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DRAFT scratch document, details can be copied out of this as the planning progresses.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 that the project scope does not specify which organization is providing resources.  It’s assumed the client will include their staff in the project team, but for budgeting purposes we will account for … mostly offshore cost estimation.  Some of the Onco staff may need NF backfills.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pStyle w:val="Heading1"/>
        <w:ind w:left="0" w:firstLine="0"/>
        <w:rPr/>
      </w:pPr>
      <w:bookmarkStart w:colFirst="0" w:colLast="0" w:name="_zanzhd9aetgd" w:id="0"/>
      <w:bookmarkEnd w:id="0"/>
      <w:r w:rsidDel="00000000" w:rsidR="00000000" w:rsidRPr="00000000">
        <w:rPr>
          <w:rtl w:val="0"/>
        </w:rPr>
        <w:t xml:space="preserve">Staffing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7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125"/>
        <w:gridCol w:w="1155"/>
        <w:gridCol w:w="1095"/>
        <w:gridCol w:w="1230"/>
        <w:gridCol w:w="1035"/>
        <w:tblGridChange w:id="0">
          <w:tblGrid>
            <w:gridCol w:w="2100"/>
            <w:gridCol w:w="1125"/>
            <w:gridCol w:w="1155"/>
            <w:gridCol w:w="1095"/>
            <w:gridCol w:w="1230"/>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1</w:t>
              <w:br w:type="textWrapping"/>
            </w:r>
            <w:r w:rsidDel="00000000" w:rsidR="00000000" w:rsidRPr="00000000">
              <w:rPr>
                <w:sz w:val="14"/>
                <w:szCs w:val="14"/>
                <w:rtl w:val="0"/>
              </w:rPr>
              <w:t xml:space="preserve">Foundations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sz w:val="14"/>
                <w:szCs w:val="14"/>
                <w:rtl w:val="0"/>
              </w:rPr>
              <w:t xml:space="preserve">Nov-Dec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2</w:t>
              <w:br w:type="textWrapping"/>
            </w:r>
            <w:r w:rsidDel="00000000" w:rsidR="00000000" w:rsidRPr="00000000">
              <w:rPr>
                <w:sz w:val="14"/>
                <w:szCs w:val="14"/>
                <w:rtl w:val="0"/>
              </w:rPr>
              <w:t xml:space="preserve">MVP</w:t>
              <w:br w:type="textWrapping"/>
              <w:t xml:space="preserve">Jan-May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3</w:t>
              <w:br w:type="textWrapping"/>
            </w:r>
            <w:r w:rsidDel="00000000" w:rsidR="00000000" w:rsidRPr="00000000">
              <w:rPr>
                <w:sz w:val="14"/>
                <w:szCs w:val="14"/>
                <w:rtl w:val="0"/>
              </w:rPr>
              <w:t xml:space="preserve">Hardening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sz w:val="14"/>
                <w:szCs w:val="14"/>
                <w:rtl w:val="0"/>
              </w:rPr>
              <w:t xml:space="preserve">Jun-Aug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4</w:t>
              <w:br w:type="textWrapping"/>
            </w:r>
            <w:r w:rsidDel="00000000" w:rsidR="00000000" w:rsidRPr="00000000">
              <w:rPr>
                <w:sz w:val="14"/>
                <w:szCs w:val="14"/>
                <w:rtl w:val="0"/>
              </w:rPr>
              <w:t xml:space="preserve">First Clients</w:t>
              <w:br w:type="textWrapping"/>
              <w:t xml:space="preserve">Sep-Oct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5</w:t>
              <w:br w:type="textWrapping"/>
            </w:r>
            <w:r w:rsidDel="00000000" w:rsidR="00000000" w:rsidRPr="00000000">
              <w:rPr>
                <w:sz w:val="14"/>
                <w:szCs w:val="14"/>
                <w:rtl w:val="0"/>
              </w:rPr>
              <w:t xml:space="preserve">Matis Clients</w:t>
              <w:br w:type="textWrapping"/>
              <w:t xml:space="preserve">Nov-Mar</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Product</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Design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Researcher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Designer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Technology</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Engineering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Lead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Back-End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Front-End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Rules Eng.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Configuration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Data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Data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Databricks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QA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QA Manager/Lead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AQA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Manual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SME - Onco</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Clinical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Pharma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Training/Compliance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192.00000000000003" w:lineRule="auto"/>
              <w:rPr>
                <w:sz w:val="18"/>
                <w:szCs w:val="18"/>
              </w:rPr>
            </w:pPr>
            <w:r w:rsidDel="00000000" w:rsidR="00000000" w:rsidRPr="00000000">
              <w:rPr>
                <w:sz w:val="18"/>
                <w:szCs w:val="18"/>
                <w:rtl w:val="0"/>
              </w:rPr>
              <w:t xml:space="preserve">Advisory</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CPTO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Architect/Dev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UX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Data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Provider 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