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0" w:lineRule="auto"/>
        <w:jc w:val="center"/>
        <w:rPr>
          <w:sz w:val="36"/>
          <w:szCs w:val="36"/>
        </w:rPr>
      </w:pPr>
      <w:bookmarkStart w:colFirst="0" w:colLast="0" w:name="_lif520nstacg" w:id="0"/>
      <w:bookmarkEnd w:id="0"/>
      <w:r w:rsidDel="00000000" w:rsidR="00000000" w:rsidRPr="00000000">
        <w:rPr>
          <w:sz w:val="36"/>
          <w:szCs w:val="36"/>
          <w:rtl w:val="0"/>
        </w:rPr>
        <w:t xml:space="preserve">Analysis Report - Student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20"/>
          <w:szCs w:val="20"/>
        </w:rPr>
      </w:pPr>
      <w:r w:rsidDel="00000000" w:rsidR="00000000" w:rsidRPr="00000000">
        <w:rPr>
          <w:b w:val="1"/>
          <w:sz w:val="28"/>
          <w:szCs w:val="28"/>
          <w:rtl w:val="0"/>
        </w:rPr>
        <w:t xml:space="preserve">Group Number</w:t>
      </w:r>
      <w:r w:rsidDel="00000000" w:rsidR="00000000" w:rsidRPr="00000000">
        <w:rPr>
          <w:sz w:val="28"/>
          <w:szCs w:val="28"/>
          <w:rtl w:val="0"/>
        </w:rPr>
        <w:t xml:space="preserve">: C1.034</w:t>
      </w:r>
      <w:r w:rsidDel="00000000" w:rsidR="00000000" w:rsidRPr="00000000">
        <w:rPr>
          <w:rtl w:val="0"/>
        </w:rPr>
      </w:r>
    </w:p>
    <w:p w:rsidR="00000000" w:rsidDel="00000000" w:rsidP="00000000" w:rsidRDefault="00000000" w:rsidRPr="00000000" w14:paraId="00000005">
      <w:pPr>
        <w:numPr>
          <w:ilvl w:val="0"/>
          <w:numId w:val="2"/>
        </w:numPr>
        <w:ind w:left="720" w:hanging="360"/>
        <w:rPr>
          <w:sz w:val="20"/>
          <w:szCs w:val="20"/>
        </w:rPr>
      </w:pPr>
      <w:r w:rsidDel="00000000" w:rsidR="00000000" w:rsidRPr="00000000">
        <w:rPr>
          <w:b w:val="1"/>
          <w:sz w:val="28"/>
          <w:szCs w:val="28"/>
          <w:rtl w:val="0"/>
        </w:rPr>
        <w:t xml:space="preserve">Repository</w:t>
      </w:r>
      <w:r w:rsidDel="00000000" w:rsidR="00000000" w:rsidRPr="00000000">
        <w:rPr>
          <w:sz w:val="28"/>
          <w:szCs w:val="28"/>
          <w:rtl w:val="0"/>
        </w:rPr>
        <w:t xml:space="preserve">: https://github.com/CarlosCerdaMorales/dp2-c1-034</w:t>
      </w:r>
      <w:r w:rsidDel="00000000" w:rsidR="00000000" w:rsidRPr="00000000">
        <w:rPr>
          <w:rtl w:val="0"/>
        </w:rPr>
      </w:r>
    </w:p>
    <w:p w:rsidR="00000000" w:rsidDel="00000000" w:rsidP="00000000" w:rsidRDefault="00000000" w:rsidRPr="00000000" w14:paraId="00000006">
      <w:pPr>
        <w:numPr>
          <w:ilvl w:val="0"/>
          <w:numId w:val="2"/>
        </w:numPr>
        <w:ind w:left="720" w:hanging="360"/>
        <w:rPr>
          <w:sz w:val="20"/>
          <w:szCs w:val="20"/>
        </w:rPr>
      </w:pPr>
      <w:r w:rsidDel="00000000" w:rsidR="00000000" w:rsidRPr="00000000">
        <w:rPr>
          <w:b w:val="1"/>
          <w:sz w:val="28"/>
          <w:szCs w:val="28"/>
          <w:rtl w:val="0"/>
        </w:rPr>
        <w:t xml:space="preserve">Workgroup Members</w:t>
      </w:r>
      <w:r w:rsidDel="00000000" w:rsidR="00000000" w:rsidRPr="00000000">
        <w:rPr>
          <w:sz w:val="28"/>
          <w:szCs w:val="28"/>
          <w:rtl w:val="0"/>
        </w:rPr>
        <w:t xml:space="preserve"> </w:t>
      </w:r>
      <w:r w:rsidDel="00000000" w:rsidR="00000000" w:rsidRPr="00000000">
        <w:rPr>
          <w:b w:val="1"/>
          <w:sz w:val="28"/>
          <w:szCs w:val="28"/>
          <w:rtl w:val="0"/>
        </w:rPr>
        <w:t xml:space="preserve">and Corporate Emails:</w:t>
      </w:r>
      <w:r w:rsidDel="00000000" w:rsidR="00000000" w:rsidRPr="00000000">
        <w:rPr>
          <w:rtl w:val="0"/>
        </w:rPr>
      </w:r>
    </w:p>
    <w:p w:rsidR="00000000" w:rsidDel="00000000" w:rsidP="00000000" w:rsidRDefault="00000000" w:rsidRPr="00000000" w14:paraId="00000007">
      <w:pPr>
        <w:ind w:left="720" w:firstLine="0"/>
        <w:rPr>
          <w:sz w:val="28"/>
          <w:szCs w:val="28"/>
        </w:rPr>
      </w:pPr>
      <w:r w:rsidDel="00000000" w:rsidR="00000000" w:rsidRPr="00000000">
        <w:rPr>
          <w:sz w:val="28"/>
          <w:szCs w:val="28"/>
          <w:rtl w:val="0"/>
        </w:rPr>
        <w:t xml:space="preserve">Loubna Founoun Elaoud: </w:t>
      </w:r>
      <w:hyperlink r:id="rId6">
        <w:r w:rsidDel="00000000" w:rsidR="00000000" w:rsidRPr="00000000">
          <w:rPr>
            <w:color w:val="1155cc"/>
            <w:sz w:val="28"/>
            <w:szCs w:val="28"/>
            <w:u w:val="single"/>
            <w:rtl w:val="0"/>
          </w:rPr>
          <w:t xml:space="preserve">loufouela@alum.us.es</w:t>
        </w:r>
      </w:hyperlink>
      <w:r w:rsidDel="00000000" w:rsidR="00000000" w:rsidRPr="00000000">
        <w:rPr>
          <w:rtl w:val="0"/>
        </w:rPr>
      </w:r>
    </w:p>
    <w:p w:rsidR="00000000" w:rsidDel="00000000" w:rsidP="00000000" w:rsidRDefault="00000000" w:rsidRPr="00000000" w14:paraId="00000008">
      <w:pPr>
        <w:ind w:left="720" w:firstLine="0"/>
        <w:rPr>
          <w:sz w:val="28"/>
          <w:szCs w:val="28"/>
        </w:rPr>
      </w:pPr>
      <w:r w:rsidDel="00000000" w:rsidR="00000000" w:rsidRPr="00000000">
        <w:rPr>
          <w:sz w:val="28"/>
          <w:szCs w:val="28"/>
          <w:rtl w:val="0"/>
        </w:rPr>
        <w:t xml:space="preserve">Carlos Cerda Morales: </w:t>
      </w:r>
      <w:hyperlink r:id="rId7">
        <w:r w:rsidDel="00000000" w:rsidR="00000000" w:rsidRPr="00000000">
          <w:rPr>
            <w:color w:val="1155cc"/>
            <w:sz w:val="28"/>
            <w:szCs w:val="28"/>
            <w:u w:val="single"/>
            <w:rtl w:val="0"/>
          </w:rPr>
          <w:t xml:space="preserve">carcermor@alum.us.es</w:t>
        </w:r>
      </w:hyperlink>
      <w:r w:rsidDel="00000000" w:rsidR="00000000" w:rsidRPr="00000000">
        <w:rPr>
          <w:rtl w:val="0"/>
        </w:rPr>
      </w:r>
    </w:p>
    <w:p w:rsidR="00000000" w:rsidDel="00000000" w:rsidP="00000000" w:rsidRDefault="00000000" w:rsidRPr="00000000" w14:paraId="00000009">
      <w:pPr>
        <w:ind w:left="720" w:firstLine="0"/>
        <w:rPr>
          <w:sz w:val="28"/>
          <w:szCs w:val="28"/>
        </w:rPr>
      </w:pPr>
      <w:r w:rsidDel="00000000" w:rsidR="00000000" w:rsidRPr="00000000">
        <w:rPr>
          <w:sz w:val="28"/>
          <w:szCs w:val="28"/>
          <w:rtl w:val="0"/>
        </w:rPr>
        <w:t xml:space="preserve">José Luis Moraza Vergara: </w:t>
      </w:r>
      <w:hyperlink r:id="rId8">
        <w:r w:rsidDel="00000000" w:rsidR="00000000" w:rsidRPr="00000000">
          <w:rPr>
            <w:color w:val="1155cc"/>
            <w:sz w:val="28"/>
            <w:szCs w:val="28"/>
            <w:u w:val="single"/>
            <w:rtl w:val="0"/>
          </w:rPr>
          <w:t xml:space="preserve">josmorver@alum.us.es</w:t>
        </w:r>
      </w:hyperlink>
      <w:r w:rsidDel="00000000" w:rsidR="00000000" w:rsidRPr="00000000">
        <w:rPr>
          <w:rtl w:val="0"/>
        </w:rPr>
      </w:r>
    </w:p>
    <w:p w:rsidR="00000000" w:rsidDel="00000000" w:rsidP="00000000" w:rsidRDefault="00000000" w:rsidRPr="00000000" w14:paraId="0000000A">
      <w:pPr>
        <w:ind w:left="720" w:firstLine="0"/>
        <w:rPr>
          <w:sz w:val="28"/>
          <w:szCs w:val="28"/>
        </w:rPr>
      </w:pPr>
      <w:r w:rsidDel="00000000" w:rsidR="00000000" w:rsidRPr="00000000">
        <w:rPr>
          <w:sz w:val="28"/>
          <w:szCs w:val="28"/>
          <w:rtl w:val="0"/>
        </w:rPr>
        <w:t xml:space="preserve">Claudia Oviedo Govantes: </w:t>
      </w:r>
      <w:hyperlink r:id="rId9">
        <w:r w:rsidDel="00000000" w:rsidR="00000000" w:rsidRPr="00000000">
          <w:rPr>
            <w:color w:val="1155cc"/>
            <w:sz w:val="28"/>
            <w:szCs w:val="28"/>
            <w:u w:val="single"/>
            <w:rtl w:val="0"/>
          </w:rPr>
          <w:t xml:space="preserve">claovigov@alum.us.es</w:t>
        </w:r>
      </w:hyperlink>
      <w:r w:rsidDel="00000000" w:rsidR="00000000" w:rsidRPr="00000000">
        <w:rPr>
          <w:rtl w:val="0"/>
        </w:rPr>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Sergio Cantillo Blanco: </w:t>
      </w:r>
      <w:hyperlink r:id="rId10">
        <w:r w:rsidDel="00000000" w:rsidR="00000000" w:rsidRPr="00000000">
          <w:rPr>
            <w:color w:val="1155cc"/>
            <w:sz w:val="28"/>
            <w:szCs w:val="28"/>
            <w:u w:val="single"/>
            <w:rtl w:val="0"/>
          </w:rPr>
          <w:t xml:space="preserve">sercanbla@alum.us.es</w:t>
        </w:r>
      </w:hyperlink>
      <w:r w:rsidDel="00000000" w:rsidR="00000000" w:rsidRPr="00000000">
        <w:rPr>
          <w:sz w:val="28"/>
          <w:szCs w:val="28"/>
          <w:rtl w:val="0"/>
        </w:rPr>
        <w:t xml:space="preserve"> </w:t>
      </w:r>
    </w:p>
    <w:p w:rsidR="00000000" w:rsidDel="00000000" w:rsidP="00000000" w:rsidRDefault="00000000" w:rsidRPr="00000000" w14:paraId="0000000C">
      <w:pPr>
        <w:numPr>
          <w:ilvl w:val="0"/>
          <w:numId w:val="2"/>
        </w:numPr>
        <w:ind w:left="720" w:hanging="360"/>
        <w:rPr/>
      </w:pPr>
      <w:r w:rsidDel="00000000" w:rsidR="00000000" w:rsidRPr="00000000">
        <w:rPr>
          <w:b w:val="1"/>
          <w:sz w:val="28"/>
          <w:szCs w:val="28"/>
          <w:rtl w:val="0"/>
        </w:rPr>
        <w:t xml:space="preserve">Date</w:t>
      </w:r>
      <w:r w:rsidDel="00000000" w:rsidR="00000000" w:rsidRPr="00000000">
        <w:rPr>
          <w:sz w:val="28"/>
          <w:szCs w:val="28"/>
          <w:rtl w:val="0"/>
        </w:rPr>
        <w:t xml:space="preserve">: Monday 26, May 2025</w:t>
      </w: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after="0" w:before="60" w:line="240" w:lineRule="auto"/>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8hd4m7n39ae">
            <w:r w:rsidDel="00000000" w:rsidR="00000000" w:rsidRPr="00000000">
              <w:rPr>
                <w:i w:val="0"/>
                <w:smallCaps w:val="0"/>
                <w:strike w:val="0"/>
                <w:color w:val="000000"/>
                <w:sz w:val="24"/>
                <w:szCs w:val="24"/>
                <w:u w:val="none"/>
                <w:shd w:fill="auto" w:val="clear"/>
                <w:vertAlign w:val="baseline"/>
                <w:rtl w:val="0"/>
              </w:rPr>
              <w:t xml:space="preserve">1. Executive Summary</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i w:val="0"/>
              <w:smallCaps w:val="0"/>
              <w:strike w:val="0"/>
              <w:color w:val="000000"/>
              <w:sz w:val="22"/>
              <w:szCs w:val="22"/>
              <w:u w:val="none"/>
              <w:shd w:fill="auto" w:val="clear"/>
              <w:vertAlign w:val="baseline"/>
            </w:rPr>
          </w:pPr>
          <w:hyperlink w:anchor="_irwcdpn8q5b1">
            <w:r w:rsidDel="00000000" w:rsidR="00000000" w:rsidRPr="00000000">
              <w:rPr>
                <w:i w:val="0"/>
                <w:smallCaps w:val="0"/>
                <w:strike w:val="0"/>
                <w:color w:val="000000"/>
                <w:sz w:val="24"/>
                <w:szCs w:val="24"/>
                <w:u w:val="none"/>
                <w:shd w:fill="auto" w:val="clear"/>
                <w:vertAlign w:val="baseline"/>
                <w:rtl w:val="0"/>
              </w:rPr>
              <w:t xml:space="preserve">2. Revision Table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i w:val="0"/>
              <w:smallCaps w:val="0"/>
              <w:strike w:val="0"/>
              <w:color w:val="000000"/>
              <w:sz w:val="22"/>
              <w:szCs w:val="22"/>
              <w:u w:val="none"/>
              <w:shd w:fill="auto" w:val="clear"/>
              <w:vertAlign w:val="baseline"/>
            </w:rPr>
          </w:pPr>
          <w:hyperlink w:anchor="_ayqba2dz8kt">
            <w:r w:rsidDel="00000000" w:rsidR="00000000" w:rsidRPr="00000000">
              <w:rPr>
                <w:i w:val="0"/>
                <w:smallCaps w:val="0"/>
                <w:strike w:val="0"/>
                <w:color w:val="000000"/>
                <w:sz w:val="24"/>
                <w:szCs w:val="24"/>
                <w:u w:val="none"/>
                <w:shd w:fill="auto" w:val="clear"/>
                <w:vertAlign w:val="baseline"/>
                <w:rtl w:val="0"/>
              </w:rPr>
              <w:t xml:space="preserve">3. Introduction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i w:val="0"/>
              <w:smallCaps w:val="0"/>
              <w:strike w:val="0"/>
              <w:color w:val="000000"/>
              <w:sz w:val="22"/>
              <w:szCs w:val="22"/>
              <w:u w:val="none"/>
              <w:shd w:fill="auto" w:val="clear"/>
              <w:vertAlign w:val="baseline"/>
            </w:rPr>
          </w:pPr>
          <w:hyperlink w:anchor="_2yfg1j3gjnq1">
            <w:r w:rsidDel="00000000" w:rsidR="00000000" w:rsidRPr="00000000">
              <w:rPr>
                <w:i w:val="0"/>
                <w:smallCaps w:val="0"/>
                <w:strike w:val="0"/>
                <w:color w:val="000000"/>
                <w:sz w:val="24"/>
                <w:szCs w:val="24"/>
                <w:u w:val="none"/>
                <w:shd w:fill="auto" w:val="clear"/>
                <w:vertAlign w:val="baseline"/>
                <w:rtl w:val="0"/>
              </w:rPr>
              <w:t xml:space="preserve">4. Contents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i w:val="0"/>
              <w:smallCaps w:val="0"/>
              <w:strike w:val="0"/>
              <w:color w:val="000000"/>
              <w:sz w:val="22"/>
              <w:szCs w:val="22"/>
              <w:u w:val="none"/>
              <w:shd w:fill="auto" w:val="clear"/>
              <w:vertAlign w:val="baseline"/>
            </w:rPr>
          </w:pPr>
          <w:hyperlink w:anchor="_r0pxf5rhat3q">
            <w:r w:rsidDel="00000000" w:rsidR="00000000" w:rsidRPr="00000000">
              <w:rPr>
                <w:i w:val="0"/>
                <w:smallCaps w:val="0"/>
                <w:strike w:val="0"/>
                <w:color w:val="000000"/>
                <w:sz w:val="22"/>
                <w:szCs w:val="22"/>
                <w:u w:val="none"/>
                <w:shd w:fill="auto" w:val="clear"/>
                <w:vertAlign w:val="baseline"/>
                <w:rtl w:val="0"/>
              </w:rPr>
              <w:t xml:space="preserve">5. Conclusions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i w:val="0"/>
              <w:smallCaps w:val="0"/>
              <w:strike w:val="0"/>
              <w:color w:val="000000"/>
              <w:sz w:val="22"/>
              <w:szCs w:val="22"/>
              <w:u w:val="none"/>
              <w:shd w:fill="auto" w:val="clear"/>
              <w:vertAlign w:val="baseline"/>
            </w:rPr>
          </w:pPr>
          <w:hyperlink w:anchor="_z9z7wnk7krpu">
            <w:r w:rsidDel="00000000" w:rsidR="00000000" w:rsidRPr="00000000">
              <w:rPr>
                <w:i w:val="0"/>
                <w:smallCaps w:val="0"/>
                <w:strike w:val="0"/>
                <w:color w:val="000000"/>
                <w:sz w:val="22"/>
                <w:szCs w:val="22"/>
                <w:u w:val="none"/>
                <w:shd w:fill="auto" w:val="clear"/>
                <w:vertAlign w:val="baseline"/>
                <w:rtl w:val="0"/>
              </w:rPr>
              <w:t xml:space="preserve">6. Bibliography</w:t>
              <w:tab/>
            </w:r>
          </w:hyperlink>
          <w:r w:rsidDel="00000000" w:rsidR="00000000" w:rsidRPr="00000000">
            <w:fldChar w:fldCharType="begin"/>
            <w:instrText xml:space="preserve"> PAGEREF _z9z7wnk7krpu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3"/>
        </w:numPr>
        <w:spacing w:after="200" w:lineRule="auto"/>
        <w:ind w:left="720" w:hanging="360"/>
        <w:rPr/>
      </w:pPr>
      <w:bookmarkStart w:colFirst="0" w:colLast="0" w:name="_18hd4m7n39ae" w:id="1"/>
      <w:bookmarkEnd w:id="1"/>
      <w:r w:rsidDel="00000000" w:rsidR="00000000" w:rsidRPr="00000000">
        <w:rPr>
          <w:rtl w:val="0"/>
        </w:rPr>
        <w:t xml:space="preserve">Executive Summary</w:t>
      </w:r>
    </w:p>
    <w:p w:rsidR="00000000" w:rsidDel="00000000" w:rsidP="00000000" w:rsidRDefault="00000000" w:rsidRPr="00000000" w14:paraId="00000018">
      <w:pPr>
        <w:rPr/>
      </w:pPr>
      <w:r w:rsidDel="00000000" w:rsidR="00000000" w:rsidRPr="00000000">
        <w:rPr>
          <w:rtl w:val="0"/>
        </w:rPr>
        <w:t xml:space="preserve">This report takes into consideration the decisions made during the development of the deliverable. </w:t>
      </w:r>
    </w:p>
    <w:p w:rsidR="00000000" w:rsidDel="00000000" w:rsidP="00000000" w:rsidRDefault="00000000" w:rsidRPr="00000000" w14:paraId="00000019">
      <w:pPr>
        <w:pStyle w:val="Heading1"/>
        <w:keepNext w:val="0"/>
        <w:keepLines w:val="0"/>
        <w:numPr>
          <w:ilvl w:val="0"/>
          <w:numId w:val="3"/>
        </w:numPr>
        <w:spacing w:after="200" w:before="0" w:lineRule="auto"/>
        <w:ind w:left="720" w:hanging="360"/>
        <w:rPr/>
      </w:pPr>
      <w:bookmarkStart w:colFirst="0" w:colLast="0" w:name="_irwcdpn8q5b1" w:id="2"/>
      <w:bookmarkEnd w:id="2"/>
      <w:r w:rsidDel="00000000" w:rsidR="00000000" w:rsidRPr="00000000">
        <w:rPr>
          <w:rtl w:val="0"/>
        </w:rPr>
        <w:t xml:space="preserve">Revision Table</w:t>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25"/>
        <w:gridCol w:w="3150"/>
        <w:gridCol w:w="3892"/>
        <w:tblGridChange w:id="0">
          <w:tblGrid>
            <w:gridCol w:w="2025"/>
            <w:gridCol w:w="3150"/>
            <w:gridCol w:w="3892"/>
          </w:tblGrid>
        </w:tblGridChange>
      </w:tblGrid>
      <w:tr>
        <w:trPr>
          <w:cantSplit w:val="0"/>
          <w:trHeight w:val="470" w:hRule="atLeast"/>
          <w:tblHeader w:val="0"/>
        </w:trPr>
        <w:tc>
          <w:tcPr>
            <w:tcMar>
              <w:top w:w="100.0" w:type="dxa"/>
              <w:left w:w="100.0" w:type="dxa"/>
              <w:bottom w:w="100.0" w:type="dxa"/>
              <w:right w:w="100.0" w:type="dxa"/>
            </w:tcMar>
          </w:tcPr>
          <w:p w:rsidR="00000000" w:rsidDel="00000000" w:rsidP="00000000" w:rsidRDefault="00000000" w:rsidRPr="00000000" w14:paraId="0000001A">
            <w:pPr>
              <w:jc w:val="center"/>
              <w:rPr/>
            </w:pPr>
            <w:r w:rsidDel="00000000" w:rsidR="00000000" w:rsidRPr="00000000">
              <w:rPr>
                <w:b w:val="1"/>
                <w:rtl w:val="0"/>
              </w:rPr>
              <w:t xml:space="preserve">Revision Number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B">
            <w:pPr>
              <w:jc w:val="center"/>
              <w:rPr/>
            </w:pPr>
            <w:r w:rsidDel="00000000" w:rsidR="00000000" w:rsidRPr="00000000">
              <w:rPr>
                <w:b w:val="1"/>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C">
            <w:pPr>
              <w:jc w:val="center"/>
              <w:rPr/>
            </w:pPr>
            <w:r w:rsidDel="00000000" w:rsidR="00000000" w:rsidRPr="00000000">
              <w:rPr>
                <w:b w:val="1"/>
                <w:rtl w:val="0"/>
              </w:rPr>
              <w:t xml:space="preserve">Description</w:t>
            </w: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tcPr>
          <w:p w:rsidR="00000000" w:rsidDel="00000000" w:rsidP="00000000" w:rsidRDefault="00000000" w:rsidRPr="00000000" w14:paraId="0000001D">
            <w:pPr>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14:paraId="0000001E">
            <w:pPr>
              <w:rPr/>
            </w:pPr>
            <w:r w:rsidDel="00000000" w:rsidR="00000000" w:rsidRPr="00000000">
              <w:rPr>
                <w:rtl w:val="0"/>
              </w:rPr>
              <w:t xml:space="preserve">Monday 26, May 2025</w:t>
            </w:r>
          </w:p>
        </w:tc>
        <w:tc>
          <w:tcPr>
            <w:tcMar>
              <w:top w:w="100.0" w:type="dxa"/>
              <w:left w:w="100.0" w:type="dxa"/>
              <w:bottom w:w="100.0" w:type="dxa"/>
              <w:right w:w="100.0" w:type="dxa"/>
            </w:tcMar>
          </w:tcPr>
          <w:p w:rsidR="00000000" w:rsidDel="00000000" w:rsidP="00000000" w:rsidRDefault="00000000" w:rsidRPr="00000000" w14:paraId="0000001F">
            <w:pPr>
              <w:rPr/>
            </w:pPr>
            <w:r w:rsidDel="00000000" w:rsidR="00000000" w:rsidRPr="00000000">
              <w:rPr>
                <w:rtl w:val="0"/>
              </w:rPr>
              <w:t xml:space="preserve">Final draft</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numPr>
          <w:ilvl w:val="0"/>
          <w:numId w:val="3"/>
        </w:numPr>
        <w:spacing w:after="200" w:lineRule="auto"/>
        <w:ind w:left="720" w:hanging="360"/>
        <w:rPr/>
      </w:pPr>
      <w:bookmarkStart w:colFirst="0" w:colLast="0" w:name="_ayqba2dz8kt" w:id="3"/>
      <w:bookmarkEnd w:id="3"/>
      <w:r w:rsidDel="00000000" w:rsidR="00000000" w:rsidRPr="00000000">
        <w:rPr>
          <w:rtl w:val="0"/>
        </w:rPr>
        <w:t xml:space="preserve">Introduction</w:t>
      </w:r>
    </w:p>
    <w:p w:rsidR="00000000" w:rsidDel="00000000" w:rsidP="00000000" w:rsidRDefault="00000000" w:rsidRPr="00000000" w14:paraId="00000022">
      <w:pPr>
        <w:rPr/>
      </w:pPr>
      <w:r w:rsidDel="00000000" w:rsidR="00000000" w:rsidRPr="00000000">
        <w:rPr>
          <w:rtl w:val="0"/>
        </w:rPr>
        <w:t xml:space="preserve">This report analyzes the fourth deliverable of the Acme-ANS project, focusing on the requirements that required some examination.</w:t>
      </w:r>
    </w:p>
    <w:p w:rsidR="00000000" w:rsidDel="00000000" w:rsidP="00000000" w:rsidRDefault="00000000" w:rsidRPr="00000000" w14:paraId="00000023">
      <w:pPr>
        <w:pStyle w:val="Heading1"/>
        <w:numPr>
          <w:ilvl w:val="0"/>
          <w:numId w:val="3"/>
        </w:numPr>
        <w:spacing w:after="200" w:lineRule="auto"/>
        <w:ind w:left="720" w:hanging="360"/>
        <w:rPr/>
      </w:pPr>
      <w:bookmarkStart w:colFirst="0" w:colLast="0" w:name="_2yfg1j3gjnq1" w:id="4"/>
      <w:bookmarkEnd w:id="4"/>
      <w:r w:rsidDel="00000000" w:rsidR="00000000" w:rsidRPr="00000000">
        <w:rPr>
          <w:rtl w:val="0"/>
        </w:rPr>
        <w:t xml:space="preserve">Contents</w:t>
      </w:r>
    </w:p>
    <w:p w:rsidR="00000000" w:rsidDel="00000000" w:rsidP="00000000" w:rsidRDefault="00000000" w:rsidRPr="00000000" w14:paraId="00000024">
      <w:pPr>
        <w:spacing w:after="240" w:before="240" w:lineRule="auto"/>
        <w:rPr/>
      </w:pPr>
      <w:bookmarkStart w:colFirst="0" w:colLast="0" w:name="_hfz3pueylua4" w:id="5"/>
      <w:bookmarkEnd w:id="5"/>
      <w:r w:rsidDel="00000000" w:rsidR="00000000" w:rsidRPr="00000000">
        <w:rPr>
          <w:rtl w:val="0"/>
        </w:rPr>
        <w:t xml:space="preserve">The only significant decision I had to make during development was adapting my application based on feedback from my lab professor. Although the issue stemmed from a previous submission—specifically, the requirements definition—he brought it to my attention during the follow-up for the fourth delivery. The relevant requirement was:</w:t>
      </w:r>
    </w:p>
    <w:p w:rsidR="00000000" w:rsidDel="00000000" w:rsidP="00000000" w:rsidRDefault="00000000" w:rsidRPr="00000000" w14:paraId="00000025">
      <w:pPr>
        <w:spacing w:after="240" w:before="240" w:lineRule="auto"/>
        <w:rPr>
          <w:b w:val="1"/>
          <w:i w:val="1"/>
        </w:rPr>
      </w:pPr>
      <w:bookmarkStart w:colFirst="0" w:colLast="0" w:name="_hfz3pueylua4" w:id="5"/>
      <w:bookmarkEnd w:id="5"/>
      <w:r w:rsidDel="00000000" w:rsidR="00000000" w:rsidRPr="00000000">
        <w:rPr>
          <w:b w:val="1"/>
          <w:i w:val="1"/>
          <w:rtl w:val="0"/>
        </w:rPr>
        <w:t xml:space="preserve">R8: Operations by technicians on maintenance records:</w:t>
      </w:r>
    </w:p>
    <w:p w:rsidR="00000000" w:rsidDel="00000000" w:rsidP="00000000" w:rsidRDefault="00000000" w:rsidRPr="00000000" w14:paraId="00000026">
      <w:pPr>
        <w:numPr>
          <w:ilvl w:val="0"/>
          <w:numId w:val="1"/>
        </w:numPr>
        <w:spacing w:after="0" w:afterAutospacing="0" w:before="240" w:lineRule="auto"/>
        <w:ind w:left="720" w:hanging="360"/>
        <w:rPr>
          <w:i w:val="1"/>
        </w:rPr>
      </w:pPr>
      <w:bookmarkStart w:colFirst="0" w:colLast="0" w:name="_hfz3pueylua4" w:id="5"/>
      <w:bookmarkEnd w:id="5"/>
      <w:r w:rsidDel="00000000" w:rsidR="00000000" w:rsidRPr="00000000">
        <w:rPr>
          <w:i w:val="1"/>
          <w:rtl w:val="0"/>
        </w:rPr>
        <w:t xml:space="preserve">List their maintenance records.</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rPr>
          <w:i w:val="1"/>
        </w:rPr>
      </w:pPr>
      <w:bookmarkStart w:colFirst="0" w:colLast="0" w:name="_hfz3pueylua4" w:id="5"/>
      <w:bookmarkEnd w:id="5"/>
      <w:r w:rsidDel="00000000" w:rsidR="00000000" w:rsidRPr="00000000">
        <w:rPr>
          <w:i w:val="1"/>
          <w:rtl w:val="0"/>
        </w:rPr>
        <w:t xml:space="preserve">Show the details of the maintenance records, including the tasks involved.</w:t>
        <w:br w:type="textWrapping"/>
      </w:r>
    </w:p>
    <w:p w:rsidR="00000000" w:rsidDel="00000000" w:rsidP="00000000" w:rsidRDefault="00000000" w:rsidRPr="00000000" w14:paraId="00000028">
      <w:pPr>
        <w:numPr>
          <w:ilvl w:val="0"/>
          <w:numId w:val="1"/>
        </w:numPr>
        <w:spacing w:after="240" w:before="0" w:beforeAutospacing="0" w:lineRule="auto"/>
        <w:ind w:left="720" w:hanging="360"/>
        <w:rPr/>
      </w:pPr>
      <w:bookmarkStart w:colFirst="0" w:colLast="0" w:name="_hfz3pueylua4" w:id="5"/>
      <w:bookmarkEnd w:id="5"/>
      <w:r w:rsidDel="00000000" w:rsidR="00000000" w:rsidRPr="00000000">
        <w:rPr>
          <w:i w:val="1"/>
          <w:rtl w:val="0"/>
        </w:rPr>
        <w:t xml:space="preserve">Create, update, and publish maintenance records. Please note that to publish a maintenance record</w:t>
      </w:r>
      <w:r w:rsidDel="00000000" w:rsidR="00000000" w:rsidRPr="00000000">
        <w:rPr>
          <w:rtl w:val="0"/>
        </w:rPr>
        <w:t xml:space="preserve">, it cannot contain any unpublished tasks and must include at least one published task.</w:t>
        <w:br w:type="textWrapping"/>
      </w:r>
    </w:p>
    <w:p w:rsidR="00000000" w:rsidDel="00000000" w:rsidP="00000000" w:rsidRDefault="00000000" w:rsidRPr="00000000" w14:paraId="00000029">
      <w:pPr>
        <w:spacing w:after="240" w:before="240" w:lineRule="auto"/>
        <w:rPr/>
      </w:pPr>
      <w:bookmarkStart w:colFirst="0" w:colLast="0" w:name="_hfz3pueylua4" w:id="5"/>
      <w:bookmarkEnd w:id="5"/>
      <w:r w:rsidDel="00000000" w:rsidR="00000000" w:rsidRPr="00000000">
        <w:rPr>
          <w:rtl w:val="0"/>
        </w:rPr>
        <w:t xml:space="preserve">While I was demonstrating my application, he noticed that some unpublished maintenance records were linked to unpublished tasks. He explained that this was inconsistent: if a task hasn't been “saved”—that is, published—it shouldn't already be part of a maintenance record. For instance, it wouldn't make sense for a task that can still be deleted or modified to already be associated with a record. On the contrary, he pointed out that only published tasks should logically be linked to maintenance records.</w:t>
      </w:r>
    </w:p>
    <w:p w:rsidR="00000000" w:rsidDel="00000000" w:rsidP="00000000" w:rsidRDefault="00000000" w:rsidRPr="00000000" w14:paraId="0000002A">
      <w:pPr>
        <w:spacing w:after="240" w:before="240" w:lineRule="auto"/>
        <w:rPr/>
      </w:pPr>
      <w:bookmarkStart w:colFirst="0" w:colLast="0" w:name="_hfz3pueylua4" w:id="5"/>
      <w:bookmarkEnd w:id="5"/>
      <w:r w:rsidDel="00000000" w:rsidR="00000000" w:rsidRPr="00000000">
        <w:rPr>
          <w:b w:val="1"/>
          <w:rtl w:val="0"/>
        </w:rPr>
        <w:t xml:space="preserve">Actions Taken:</w:t>
        <w:br w:type="textWrapping"/>
      </w:r>
      <w:r w:rsidDel="00000000" w:rsidR="00000000" w:rsidRPr="00000000">
        <w:rPr>
          <w:rtl w:val="0"/>
        </w:rPr>
        <w:t xml:space="preserve"> Although I initially believed that the restriction on published tasks only applied when publishing a record, I chose to follow his reasoning. As a result, I modified the application so that a technician updating a maintenance record can only link tasks that have already been published.</w:t>
      </w:r>
      <w:r w:rsidDel="00000000" w:rsidR="00000000" w:rsidRPr="00000000">
        <w:rPr>
          <w:rtl w:val="0"/>
        </w:rPr>
      </w:r>
    </w:p>
    <w:p w:rsidR="00000000" w:rsidDel="00000000" w:rsidP="00000000" w:rsidRDefault="00000000" w:rsidRPr="00000000" w14:paraId="0000002B">
      <w:pPr>
        <w:pStyle w:val="Heading1"/>
        <w:numPr>
          <w:ilvl w:val="0"/>
          <w:numId w:val="3"/>
        </w:numPr>
        <w:spacing w:after="200" w:lineRule="auto"/>
        <w:ind w:left="720" w:hanging="360"/>
        <w:rPr/>
      </w:pPr>
      <w:bookmarkStart w:colFirst="0" w:colLast="0" w:name="_r0pxf5rhat3q" w:id="6"/>
      <w:bookmarkEnd w:id="6"/>
      <w:r w:rsidDel="00000000" w:rsidR="00000000" w:rsidRPr="00000000">
        <w:rPr>
          <w:rtl w:val="0"/>
        </w:rPr>
        <w:t xml:space="preserve">Conclusions</w:t>
      </w:r>
    </w:p>
    <w:p w:rsidR="00000000" w:rsidDel="00000000" w:rsidP="00000000" w:rsidRDefault="00000000" w:rsidRPr="00000000" w14:paraId="0000002C">
      <w:pPr>
        <w:spacing w:after="240" w:before="240" w:lineRule="auto"/>
        <w:rPr/>
      </w:pPr>
      <w:r w:rsidDel="00000000" w:rsidR="00000000" w:rsidRPr="00000000">
        <w:rPr>
          <w:rtl w:val="0"/>
        </w:rPr>
        <w:t xml:space="preserve">I corrected my initial misconceptions and improved the underlying logic. At first, I misunderstood how maintenance records should interact with tasks, but my lecturer’s clarification helped me adjust these relationships appropriately. This experience underscored the importance of fully understanding the requirements and accurately defining the system’s functionality, ultimately leading to a more coherent and reliable application.</w:t>
      </w:r>
    </w:p>
    <w:p w:rsidR="00000000" w:rsidDel="00000000" w:rsidP="00000000" w:rsidRDefault="00000000" w:rsidRPr="00000000" w14:paraId="0000002D">
      <w:pPr>
        <w:pStyle w:val="Heading1"/>
        <w:numPr>
          <w:ilvl w:val="0"/>
          <w:numId w:val="3"/>
        </w:numPr>
        <w:spacing w:after="200" w:lineRule="auto"/>
        <w:ind w:left="720" w:hanging="360"/>
        <w:rPr/>
      </w:pPr>
      <w:bookmarkStart w:colFirst="0" w:colLast="0" w:name="_z9z7wnk7krpu" w:id="7"/>
      <w:bookmarkEnd w:id="7"/>
      <w:r w:rsidDel="00000000" w:rsidR="00000000" w:rsidRPr="00000000">
        <w:rPr>
          <w:rtl w:val="0"/>
        </w:rPr>
        <w:t xml:space="preserve">Bibliography</w:t>
      </w:r>
    </w:p>
    <w:p w:rsidR="00000000" w:rsidDel="00000000" w:rsidP="00000000" w:rsidRDefault="00000000" w:rsidRPr="00000000" w14:paraId="0000002E">
      <w:pPr>
        <w:rPr/>
      </w:pPr>
      <w:r w:rsidDel="00000000" w:rsidR="00000000" w:rsidRPr="00000000">
        <w:rPr>
          <w:rtl w:val="0"/>
        </w:rPr>
        <w:t xml:space="preserve">Intentionally blank.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before="360" w:lineRule="auto"/>
      <w:ind w:firstLine="720"/>
    </w:pPr>
    <w:rPr>
      <w:b w:val="1"/>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200" w:lineRule="auto"/>
      <w:ind w:left="720" w:hanging="360"/>
    </w:pPr>
    <w:rPr>
      <w:b w:val="1"/>
      <w:sz w:val="28"/>
      <w:szCs w:val="2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ercanbla@alum.us.es" TargetMode="External"/><Relationship Id="rId9" Type="http://schemas.openxmlformats.org/officeDocument/2006/relationships/hyperlink" Target="mailto:claovigov@alum.us.es" TargetMode="External"/><Relationship Id="rId5" Type="http://schemas.openxmlformats.org/officeDocument/2006/relationships/styles" Target="styles.xml"/><Relationship Id="rId6" Type="http://schemas.openxmlformats.org/officeDocument/2006/relationships/hyperlink" Target="mailto:loufouela@alum.us.es" TargetMode="External"/><Relationship Id="rId7" Type="http://schemas.openxmlformats.org/officeDocument/2006/relationships/hyperlink" Target="mailto:carcermor@alum.us.es" TargetMode="External"/><Relationship Id="rId8" Type="http://schemas.openxmlformats.org/officeDocument/2006/relationships/hyperlink" Target="mailto:josmorve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