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Tibame NKC202【第 4 期】AWS 雲端工程師在職遠距班</w:t>
      </w:r>
    </w:p>
    <w:p>
      <w:pPr>
        <w:spacing w:after="24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b/>
          <w:bCs/>
          <w:color w:val="6B7280"/>
          <w:sz w:val="28"/>
          <w:szCs w:val="28"/>
        </w:rPr>
        <w:t xml:space="preserve">期末專題報告</w:t>
      </w:r>
    </w:p>
    <w:p>
      <w:pPr>
        <w:spacing w:after="32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b/>
          <w:bCs/>
          <w:color w:val="1F2937"/>
          <w:sz w:val="56"/>
          <w:szCs w:val="56"/>
        </w:rPr>
        <w:t xml:space="preserve">AWS CI/CD 演化闖關</w:t>
      </w:r>
    </w:p>
    <w:p>
      <w:pPr>
        <w:spacing w:after="18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0369A1"/>
          <w:sz w:val="26"/>
          <w:szCs w:val="26"/>
        </w:rPr>
        <w:t xml:space="preserve">從 18 個步驟、16 分鐘的人工部署，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0369A1"/>
          <w:sz w:val="26"/>
          <w:szCs w:val="26"/>
        </w:rPr>
        <w:t xml:space="preserve">到 1 個步驟、80 秒的全自動流程</w:t>
      </w:r>
    </w:p>
    <w:p>
      <w:pPr>
        <w:spacing w:after="90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題目：P3　CI/CD 演化闖關（Tier 3）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完成關卡：關 0 ～ 關 4</w:t>
      </w:r>
    </w:p>
    <w:p>
      <w:pPr>
        <w:spacing w:after="50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姓名：張博堯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日期：2026 年 9 月</w:t>
      </w:r>
    </w:p>
    <w:p>
      <w:pPr>
        <w:spacing w:after="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程式碼、32 張證據截圖與完整 commit 歷史：</w:t>
      </w:r>
    </w:p>
    <w:p>
      <w:pPr>
        <w:spacing w:after="120" w:line="300"/>
        <w:jc w:val="center"/>
      </w:pPr>
      <w:hyperlink w:history="1" r:id="rIdjg1jx7mgiuydsrz7u5rnx">
        <w:r>
          <w:rPr>
            <w:rFonts w:ascii="Calibri" w:cs="Calibri" w:eastAsia="Calibri" w:hAnsi="Calibri"/>
            <w:b/>
            <w:bCs/>
            <w:color w:val="0369A1"/>
            <w:sz w:val="26"/>
            <w:szCs w:val="26"/>
            <w:u w:val="single"/>
          </w:rPr>
          <w:t xml:space="preserve">github.com/CarlosChangYao/aws-cicd-pipeline</w:t>
        </w:r>
      </w:hyperlink>
    </w:p>
    <w:p>
      <w:pPr>
        <w:spacing w:after="120" w:line="30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（本報告的圖片證據皆存放於上述 repo 的 證據截圖/ 目錄，可直接點擊連結檢視）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目錄</w:t>
      </w:r>
    </w:p>
    <w:p>
      <w:pPr>
        <w:spacing w:after="120"/>
      </w:pP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摘要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一、專題背景與選題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1.1 題目與範圍　1.2 選題理由　1.3 展示用應用程式的設計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二、系統架構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2.1 整體資料流　2.2 網路架構　2.3 運算與部署目標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三、實作歷程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3.1 關 0 手動部署　3.2 關 1 容器化與 ECR　3.3 關 2 自動建置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3.4 關 3 自動部署至 EC2　3.5 關 4 ECS Fargate 滾動更新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3.6 檢核點驗證：測試守門與回滾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四、成果與量化分析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4.1 五關對照表　4.2 關於耗時數據的說明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五、安全設計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5.1 整條流水線零長期憑證　5.2 其他安全措施　5.3 權限的漸進式授予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六、問題排除紀錄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6.1 GitHub OIDC 信任政策比對失敗　6.2 跨架構建置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6.3 ECR 漏洞掃描無結果　6.4 CloudFormation 範本欄位編碼限制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七、設計決策與取捨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7.1 主要決策一覽　7.2 關 5 的評估與決定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八、與金融業實務的對應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九、結論與後續改善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9.1 結論　9.2 後續改善方向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附錄 A：檢核點對照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附錄 B：使用的 AWS 服務與資源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附錄 C：交付物索引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摘要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本專題以「工程師改了一行程式碼，這行程式碼要怎麼變成線上正在跑的網站」為題，將部署流程從最原始的人工作業，逐關演化為完全自動化的持續整合／持續部署流水線，並在每一關記錄可量測的數據。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與多數以「學會某項工具」為目標的做法不同，本專題刻意先完成一次完整的手動部署，記錄其步驟數、耗時與失敗次數，作為後續各關的對照基準。此基準線使每一關的價值可被量化，而非僅止於宣稱。</w:t>
      </w:r>
    </w:p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主要成果：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2100"/>
        <w:gridCol w:w="3300"/>
        <w:gridCol w:w="17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2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0（手動）</w:t>
            </w:r>
          </w:p>
        </w:tc>
        <w:tc>
          <w:tcPr>
            <w:tcW w:type="dxa" w:w="33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3（全自動）</w:t>
            </w:r>
          </w:p>
        </w:tc>
        <w:tc>
          <w:tcPr>
            <w:tcW w:type="dxa" w:w="1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改善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人工步驟數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18 步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 步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−94%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端到端耗時</w:t>
            </w:r>
          </w:p>
        </w:tc>
        <w:tc>
          <w:tcPr>
            <w:tcW w:type="dxa" w:w="2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16 分鐘</w:t>
            </w:r>
          </w:p>
        </w:tc>
        <w:tc>
          <w:tcPr>
            <w:tcW w:type="dxa" w:w="3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80 秒</w:t>
            </w:r>
          </w:p>
        </w:tc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−92%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人工介入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每次都要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失敗次數</w:t>
            </w:r>
          </w:p>
        </w:tc>
        <w:tc>
          <w:tcPr>
            <w:tcW w:type="dxa" w:w="2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 次</w:t>
            </w:r>
          </w:p>
        </w:tc>
        <w:tc>
          <w:tcPr>
            <w:tcW w:type="dxa" w:w="3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0 次</w:t>
            </w:r>
          </w:p>
        </w:tc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自動化測試關卡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有，不過則中止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版本可追溯</w:t>
            </w:r>
          </w:p>
        </w:tc>
        <w:tc>
          <w:tcPr>
            <w:tcW w:type="dxa" w:w="2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否</w:t>
            </w:r>
          </w:p>
        </w:tc>
        <w:tc>
          <w:tcPr>
            <w:tcW w:type="dxa" w:w="3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精確對應 commit</w:t>
            </w:r>
          </w:p>
        </w:tc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換版服務中斷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無（關 4，實測 100% 可用）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整條流水線在設計上不存放任何長期憑證：GitHub Actions 以 OIDC 換取一小時有效的臨時憑證，主機以 IAM 角色取得權杖，部署經由 Systems Manager 執行而不使用 SSH。基礎設施全部以 CloudFormation 管理。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一、專題背景與選題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1.1 題目與範圍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本專題選擇題號 P3「CI/CD 演化闖關」，屬 Tier 3。該題設計為六關遞進，規則為「停在哪關，拿哪關的分」。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900"/>
        <w:gridCol w:w="5100"/>
        <w:gridCol w:w="3000"/>
      </w:tblGrid>
      <w:tr>
        <w:trPr>
          <w:tblHeader/>
        </w:trPr>
        <w:tc>
          <w:tcPr>
            <w:tcW w:type="dxa" w:w="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關卡</w:t>
            </w:r>
          </w:p>
        </w:tc>
        <w:tc>
          <w:tcPr>
            <w:tcW w:type="dxa" w:w="5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  <w:tc>
          <w:tcPr>
            <w:tcW w:type="dxa" w:w="3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本專題狀態</w:t>
            </w:r>
          </w:p>
        </w:tc>
      </w:tr>
      <w:tr>
        <w:tc>
          <w:tcPr>
            <w:tcW w:type="dxa" w:w="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0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手動部署到 EC2（體會痛點）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1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Dockerfile → 推送 ECR → EC2 拉取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2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push GitHub → Actions 自動建置 → 進 ECR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3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更新 → 自動部署到 EC2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完成（Tier 3 成立）</w:t>
            </w:r>
          </w:p>
        </w:tc>
      </w:tr>
      <w:tr>
        <w:tc>
          <w:tcPr>
            <w:tcW w:type="dxa" w:w="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4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改自動部署到 ECS Fargate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5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跨雲：自動分發至 GCE 與 Cloud Run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評估後不執行</w:t>
            </w:r>
          </w:p>
        </w:tc>
      </w:tr>
    </w:tbl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1.2 選題理由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選題時的主要考量有三：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風險可控：六關遞進且「停在哪關拿哪關的分」，任何一週落後，先前關卡的成果仍是完整可交付的。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延用既有能力：Docker（課程第 10–11 週）、Git（第 3 週）、Linux（第 5–9 週）、VPC 與 IAM（雲端架構課程）皆為課程既有內容，真正的新學習項目僅 ECR、GitHub Actions 與 OIDC 三項。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實務關聯性：CI/CD 是現代開發團隊的日常標配，且本題的核心產出「六關前後對照」可直接說明自動化的商業價值，而非僅止於技術展示。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1.3 展示用應用程式的設計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本專題刻意選用極簡的 Flask 應用（約 45 行），首頁僅顯示版本號、Git commit 編號、部署時間與服務主機名稱。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理由是：本題的主角是「流水線」而非「程式功能」。應用程式越簡單，越能將注意力集中於部署自動化本身。而將版本資訊做成畫面上可見的內容，是為了讓驗收當下「改一行程式碼、重整瀏覽器、數字真的變了」能被直接觀察到，不需檢視日誌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二、系統架構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2.1 整體資料流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1. 開發者於本機修改程式碼，執行 git push（唯一的人工動作）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2. GitHub 偵測到推送事件，觸發 GitHub Actions 流水線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3. 階段一：執行 pytest 測試。未通過則流水線中止，不進行後續任何步驟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4. 階段二：以 OIDC 換取 AWS 臨時憑證，建置容器映像檔並推送至 Amazon ECR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5. 階段三：透過 Systems Manager Run Command 指示 EC2 拉取新映像檔並重啟容器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6. 階段四：更新 ECS 任務定義，觸發 Fargate 滾動更新（與階段三平行執行）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7. 部署完成後自公開網址進行健康檢查，確認線上版本與本次建置一致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2.2 網路架構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700"/>
        <w:gridCol w:w="2500"/>
        <w:gridCol w:w="4800"/>
      </w:tblGrid>
      <w:tr>
        <w:trPr>
          <w:tblHeader/>
        </w:trPr>
        <w:tc>
          <w:tcPr>
            <w:tcW w:type="dxa" w:w="1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元件</w:t>
            </w:r>
          </w:p>
        </w:tc>
        <w:tc>
          <w:tcPr>
            <w:tcW w:type="dxa" w:w="2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設定</w:t>
            </w:r>
          </w:p>
        </w:tc>
        <w:tc>
          <w:tcPr>
            <w:tcW w:type="dxa" w:w="4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設計理由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VPC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10.0.0.0/16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自建而非使用 default VPC，才能自行控制網段切分</w:t>
            </w:r>
          </w:p>
        </w:tc>
      </w:tr>
      <w:tr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 ×2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10.0.1.0/24（1a）
10.0.2.0/24（1c）</w:t>
            </w:r>
          </w:p>
        </w:tc>
        <w:tc>
          <w:tcPr>
            <w:tcW w:type="dxa" w:w="4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放置對外服務；ALB 規定至少跨兩個可用區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 ×2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10.0.11.0/24（1a）
10.0.12.0/24（1c）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使用獨立路由表且無對外路由</w:t>
            </w:r>
          </w:p>
        </w:tc>
      </w:tr>
      <w:tr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Internet Gateway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掛載於 VPC</w:t>
            </w:r>
          </w:p>
        </w:tc>
        <w:tc>
          <w:tcPr>
            <w:tcW w:type="dxa" w:w="4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公有子網的對外通道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NAT Gateway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刻意不建置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私有子網目前無主動對外需求。省下約 US$32/月，並減少一個攻擊面</w:t>
            </w:r>
          </w:p>
        </w:tc>
      </w:tr>
      <w:tr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Security Group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應用主機僅開放 80</w:t>
            </w:r>
          </w:p>
        </w:tc>
        <w:tc>
          <w:tcPr>
            <w:tcW w:type="dxa" w:w="4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不開放 22；管理一律經由 Session Manager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關於私有子網的說明：許多實作以 Security Group 阻擋私有資源對外，本專題採取的做法是讓私有子網使用獨立的路由表，且該路由表僅含本地路由、不含任何指向 Internet Gateway 的條目。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兩者的差異在於：Security Group 是防火牆，管制的是「誰可以連進來」；路由表決定的是「有沒有路可以出去」。沒有路由，封包在網路層即無法離開，比倚賴防火牆規則更為徹底。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2.3 運算與部署目標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3400"/>
        <w:gridCol w:w="37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3：EC2</w:t>
            </w:r>
          </w:p>
        </w:tc>
        <w:tc>
          <w:tcPr>
            <w:tcW w:type="dxa" w:w="3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4：ECS Fargate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運算形式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單一 EC2 執行 Docker 容器</w:t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Fargate 任務，無主機需管理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數量與分佈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 台，位於可用區 1a</w:t>
            </w:r>
          </w:p>
        </w:tc>
        <w:tc>
          <w:tcPr>
            <w:tcW w:type="dxa" w:w="3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 個任務，分佈於 1a 與 1c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流量入口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Elastic IP 直連</w:t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Application Load Balancer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健康檢查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容器層 HEALTHCHECK</w:t>
            </w:r>
          </w:p>
        </w:tc>
        <w:tc>
          <w:tcPr>
            <w:tcW w:type="dxa" w:w="3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ALB 主動探測 /healthz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換版方式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先終止舊容器再啟動新容器</w:t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滾動更新：新任務健康後才終止舊任務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換版中斷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有（數秒）</w:t>
            </w:r>
          </w:p>
        </w:tc>
        <w:tc>
          <w:tcPr>
            <w:tcW w:type="dxa" w:w="3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無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兩個部署目標並存為刻意設計，目的在於驗收時可同時展示關 3 與關 4 的差異，使「滾動更新」的價值有直接對照。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三、實作歷程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3.1 關 0：手動部署——建立基準線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本關的目標不是「部署成功」，而是「記錄部署有多痛」。手動部署必然會成功，其價值在於產出後續各關的對照基準。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實作方式：以 Session Manager 連入 EC2（未開放 22 port、無 SSH 金鑰），人工建立目錄、貼入程式碼、建立 Python 虛擬環境、安裝套件、人工填寫版本資訊、撰寫 systemd 服務檔並啟動。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2200"/>
        <w:gridCol w:w="49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量測項目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數值</w:t>
            </w:r>
          </w:p>
        </w:tc>
        <w:tc>
          <w:tcPr>
            <w:tcW w:type="dxa" w:w="4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依據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開始時間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11:40:12</w:t>
            </w:r>
          </w:p>
        </w:tc>
        <w:tc>
          <w:tcPr>
            <w:tcW w:type="dxa" w:w="4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截圖 09（Session Manager 連線成功）的檔案時間戳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部署完成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11:56:15</w:t>
            </w:r>
          </w:p>
        </w:tc>
        <w:tc>
          <w:tcPr>
            <w:tcW w:type="dxa" w:w="4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截圖 10（瀏覽器驗證成功）的檔案時間戳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總耗時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約 16 分鐘</w:t>
            </w:r>
          </w:p>
        </w:tc>
        <w:tc>
          <w:tcPr>
            <w:tcW w:type="dxa" w:w="4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兩張截圖的時間差，非事後估算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總指令數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18 步</w:t>
            </w:r>
          </w:p>
        </w:tc>
        <w:tc>
          <w:tcPr>
            <w:tcW w:type="dxa" w:w="4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含 3 步因失敗而重做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失敗次數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2 次</w:t>
            </w:r>
          </w:p>
        </w:tc>
        <w:tc>
          <w:tcPr>
            <w:tcW w:type="dxa" w:w="4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詳見第六章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版本可追溯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否</w:t>
            </w:r>
          </w:p>
        </w:tc>
        <w:tc>
          <w:tcPr>
            <w:tcW w:type="dxa" w:w="4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GIT_COMMIT 欄位只能填 none-manual-deploy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本關記錄的七項痛點（後續各關逐一解決）：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無檔案傳輸機制，程式碼只能整段貼入終端機，內容較長時必然出錯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版本號為人工填寫，無任何機制保證其與實際執行的程式碼一致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GIT_COMMIT 只能填寫佔位字串，代表無法追溯、無法回滾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每修改一行程式碼，上述 18 個步驟需從頭執行一次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無測試關卡，程式是否損壞僅能倚賴操作者記得手動檢查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環境依賴需人工處理，換一台機器即需重做且無法保證環境一致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全程仰賴操作者不出錯，18 個步驟中無任何一步具備防呆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3.2 關 1：容器化與 ECR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將程式與其執行環境一併打包為容器映像檔，推送至 Amazon ECR 私有倉庫，由 EC2 拉取執行。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900"/>
        <w:gridCol w:w="3000"/>
        <w:gridCol w:w="3100"/>
      </w:tblGrid>
      <w:tr>
        <w:trPr>
          <w:tblHeader/>
        </w:trPr>
        <w:tc>
          <w:tcPr>
            <w:tcW w:type="dxa" w:w="2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0 的問題</w:t>
            </w:r>
          </w:p>
        </w:tc>
        <w:tc>
          <w:tcPr>
            <w:tcW w:type="dxa" w:w="3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1 的解法</w:t>
            </w:r>
          </w:p>
        </w:tc>
        <w:tc>
          <w:tcPr>
            <w:tcW w:type="dxa" w:w="3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驗證結果</w:t>
            </w: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程式碼手貼會壞（失敗 2 次）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docker pull 完整傳輸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傳輸零失敗</w:t>
            </w:r>
          </w:p>
        </w:tc>
      </w:tr>
      <w:tr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要人工建虛擬環境、裝套件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環境打包進映像檔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EC2 上未安裝任何套件</w:t>
            </w: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換台機器就要全部重來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同一映像檔行為一致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Mac 建置、EC2 執行</w:t>
            </w:r>
          </w:p>
        </w:tc>
      </w:tr>
      <w:tr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不知道線上是哪一版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版本資訊烤進映像檔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GIT_COMMIT = 1cfbef1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計量結果：部署步驟由 18 步降至 7 步；機器執行總時間約 37 秒（建置 17.7 秒、推送 10.6 秒、拉取 3.5 秒、啟動約 5 秒）；映像檔大小 47.4 MB；傳輸失敗 0 次。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本關首次使「線上執行的是哪一版程式碼」成為可查證的事實——版本資訊由 git rev-parse 取得後烤進映像檔，可回溯至 GitHub 上該次修改的完整內容。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3.3 關 2：GitHub Actions 自動建置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將關 1 仍需人工執行的建置與推送自動化，並加入測試關卡。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流水線設計為兩段式 job，後段以 needs 相依於前段：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job 1「執行測試」：安裝相依套件並執行 pytest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job 2「建置並推送」：僅在 job 1 成功時執行；以 OIDC 取得憑證、建置映像檔、推送 ECR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此設計在技術上稱為持續整合，若以金融業的語言表述，則是「自動化的內控關卡」——過往變更管理倚賴人工簽核與人工記得檢查，此處改為機器強制執行，無法繞過。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版本號的產生方式亦有改變。關 0 與關 1 的版本號由人工決定，關 2 之後改由 GitHub 的流水線執行序號與 commit SHA 自動產生，人工無從介入，因此不可能填錯。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推送時同時打上三個標籤，各有用途：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標籤</w:t>
            </w:r>
          </w:p>
        </w:tc>
        <w:tc>
          <w:tcPr>
            <w:tcW w:type="dxa" w:w="6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&lt;commit-sha&gt;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精確對應某次程式碼修改，回滾時指定此標籤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&lt;version&gt;</w:t>
            </w:r>
          </w:p>
        </w:tc>
        <w:tc>
          <w:tcPr>
            <w:tcW w:type="dxa" w:w="6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人類可讀的版本號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一般部署預設拉取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計量結果：人工步驟 1 步（git push）；流水線執行 56 秒；人工介入零。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3.4 關 3：自動部署至 EC2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2 完成後，映像檔已自動進入 ECR，但 EC2 仍執行舊版本——因為尚無任何機制通知它。本關補上此斷點。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實作方式：GitHub Actions 呼叫 Systems Manager 的 SendCommand，指示 EC2 拉取指定映像檔並重啟容器。選擇此方式而非 SSH 的理由有三：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EC2 不需開放任何 inbound port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GitHub 不需保管任何主機金鑰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每次部署皆留下 CloudTrail 稽核軌跡，且綁定到具體身分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端到端驗證（檢核點 #17）：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時間</w:t>
            </w:r>
          </w:p>
        </w:tc>
        <w:tc>
          <w:tcPr>
            <w:tcW w:type="dxa" w:w="7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事件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14:22:49</w:t>
            </w:r>
          </w:p>
        </w:tc>
        <w:tc>
          <w:tcPr>
            <w:tcW w:type="dxa" w:w="7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執行 git push（唯一的人工動作）</w:t>
            </w:r>
          </w:p>
        </w:tc>
      </w:tr>
      <w:tr>
        <w:tc>
          <w:tcPr>
            <w:tcW w:type="dxa" w:w="2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7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自動觸發：測試 → 建置 → 推送 ECR → SSM 部署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14:24:09</w:t>
            </w:r>
          </w:p>
        </w:tc>
        <w:tc>
          <w:tcPr>
            <w:tcW w:type="dxa" w:w="7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線上版本由 v1.2.8-ci 變更為 v1.2.9-ci</w:t>
            </w:r>
          </w:p>
        </w:tc>
      </w:tr>
      <w:tr>
        <w:tc>
          <w:tcPr>
            <w:tcW w:type="dxa" w:w="2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合計 80 秒</w:t>
            </w:r>
          </w:p>
        </w:tc>
        <w:tc>
          <w:tcPr>
            <w:tcW w:type="dxa" w:w="7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期間未執行任何人工動作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可追溯性形成閉環：線上網頁顯示的 Git Commit 為 dc4758f，與本機 git log 的最新一筆完全一致。相較於關 0 該欄位只能填寫 none-manual-deploy，此處「線上執行的是哪一版」已成為百分之百確定的事實。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另一項設計決策為：部署時指定 commit SHA 標籤而非 latest。latest 會被後續建置覆蓋，唯有 SHA 能保證「部署的版本」與「程式碼」永久對應，回滾時亦才有明確依據。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3.5 關 4：ECS Fargate 滾動更新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3 的部署動作為先終止舊容器、再啟動新容器，兩者之間必然存在數秒空窗。單機部署無法避免此問題——僅有一個容器，終止後即無服務。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在金融業，此問題對應到「上線需要停機窗口」：必須排在收盤後或週末執行，並動員人力待命。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 4 的解法為滾動更新，其核心為兩項部署參數：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MinimumHealthyPercent: 100   # 部署期間健康任務數不得低於原本的 100%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MaximumPercent: 200          # 允許暫時擴充至 200%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兩者合併的效果為：先啟動新任務，等待其通過 ALB 健康檢查，才逐一終止舊任務。全程至少維持原有數量的健康任務。並搭配 Target Group 的除役延遲設定，使舊任務先停止接收新連線、待既有連線處理完畢後才終止。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3.5.1 零停機驗證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方法：於部署期間以每 0.5 秒一次的頻率持續請求 ALB，記錄每次的 HTTP 狀態碼與回傳版本。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4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數值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總請求數</w:t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300 次</w:t>
            </w:r>
          </w:p>
        </w:tc>
      </w:tr>
      <w:tr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HTTP 200</w:t>
            </w:r>
          </w:p>
        </w:tc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300 次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失敗（非 200 或連線失敗）</w:t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0 次</w:t>
            </w:r>
          </w:p>
        </w:tc>
      </w:tr>
      <w:tr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可用率</w:t>
            </w:r>
          </w:p>
        </w:tc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100.00%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換版瞬間的實際紀錄：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15:11:26  200  v1.2.13-ci   （舊版）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15:11:27  200  v1.2.14-ci   （新任務通過健康檢查，開始分流）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15:11:28  200  v1.2.13-ci   （舊任務仍在服務）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15:11:31  200  v1.2.14-ci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15:11:32  200  v1.2.13-ci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     ⋮     兩版並存約 15 秒，流量逐步轉移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15:11:47  200  v1.2.14-ci   （舊任務全數下線，切換完成）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新舊版本同時服務約 15 秒，期間無任何請求失敗。此交錯模式為滾動更新的直接證據——它顯示系統為「先啟動新的、確認健康、再收回舊的」，而非「先終止再啟動」。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3.6 檢核點驗證：測試守門與回滾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上述五關完成後，另針對兩項「機制已建置但尚未實際演示」的能力進行驗證。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3.6.1 測試失敗時流水線中止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方法：刻意將測試的預期狀態碼由 200 改為 201（應用實際回傳 200，故必然失敗），推送後觀察流水線行為。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Job</w:t>
            </w:r>
          </w:p>
        </w:tc>
        <w:tc>
          <w:tcPr>
            <w:tcW w:type="dxa" w:w="4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執行測試</w:t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失敗</w:t>
            </w:r>
          </w:p>
        </w:tc>
      </w:tr>
      <w:tr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建置並推送映像檔</w:t>
            </w:r>
          </w:p>
        </w:tc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20"/>
                <w:szCs w:val="20"/>
              </w:rPr>
              <w:t xml:space="preserve">未執行（skipped）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部署到 EC2</w:t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20"/>
                <w:szCs w:val="20"/>
              </w:rPr>
              <w:t xml:space="preserve">未執行（skipped）</w:t>
            </w:r>
          </w:p>
        </w:tc>
      </w:tr>
      <w:tr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滾動更新部署到 ECS</w:t>
            </w:r>
          </w:p>
        </w:tc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20"/>
                <w:szCs w:val="20"/>
              </w:rPr>
              <w:t xml:space="preserve">未執行（skipped）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關鍵驗證為「損壞的程式碼是否進入線上環境」：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400"/>
        <w:gridCol w:w="2200"/>
        <w:gridCol w:w="2200"/>
        <w:gridCol w:w="2200"/>
      </w:tblGrid>
      <w:tr>
        <w:trPr>
          <w:tblHeader/>
        </w:trPr>
        <w:tc>
          <w:tcPr>
            <w:tcW w:type="dxa" w:w="2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檢查項目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演示前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演示後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結論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線上版本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v1.2.18-ci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v1.2.18-ci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未變更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ECS 線上版本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v1.2.18-ci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v1.2.18-ci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未變更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最新映像檔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86adf1a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86adf1a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未推入新映像檔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損壞的程式碼連映像檔倉庫都未進入，更未抵達線上環境。將測試改回後推送，四個 job 全數通過，線上更新為 v1.2.20-ci。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3.6.2 指定舊版本回滾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方法：自 ECR 選定較舊的映像檔標籤，以相同的部署機制重新部署至 EC2 與 ECS。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6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回滾前版本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v1.2.20-ci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回滾目標</w:t>
            </w:r>
          </w:p>
        </w:tc>
        <w:tc>
          <w:tcPr>
            <w:tcW w:type="dxa" w:w="6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f7f62d4（v1.2.16-ci），往回 4 個版本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回滾方式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 Run Command，指定 SHA 標籤拉取並重啟容器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ECS 回滾方式</w:t>
            </w:r>
          </w:p>
        </w:tc>
        <w:tc>
          <w:tcPr>
            <w:tcW w:type="dxa" w:w="6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註冊指向舊 SHA 的任務定義，觸發滾動更新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回滾後兩個目標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均為 v1.2.16-ci，網頁 Git Commit 顯示 f7f62d4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總耗時</w:t>
            </w:r>
          </w:p>
        </w:tc>
        <w:tc>
          <w:tcPr>
            <w:tcW w:type="dxa" w:w="6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257 秒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此能力源自關 2 的一項刻意設計：部署時指定 commit SHA 標籤而非 latest。latest 會被後續每一次建置覆蓋，唯有 commit SHA 與該次程式碼修改永久對應。因此回滾在操作上並非特殊程序，而僅是「指定另一個標籤重新部署」，與正常部署走完全相同的路徑。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限制：ECR 生命週期政策僅保留最近 5 個映像檔，故可回滾範圍為最近 5 個版本。此為儲存成本與可回溯範圍之間的取捨，正式環境可依需求調整。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四、成果與量化分析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4.1 五關對照表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560"/>
        <w:gridCol w:w="1180"/>
        <w:gridCol w:w="1400"/>
        <w:gridCol w:w="1180"/>
        <w:gridCol w:w="1180"/>
        <w:gridCol w:w="1400"/>
        <w:gridCol w:w="1100"/>
      </w:tblGrid>
      <w:tr>
        <w:trPr>
          <w:tblHeader/>
        </w:trPr>
        <w:tc>
          <w:tcPr>
            <w:tcW w:type="dxa" w:w="156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人工步驟</w:t>
            </w:r>
          </w:p>
        </w:tc>
        <w:tc>
          <w:tcPr>
            <w:tcW w:type="dxa" w:w="1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端到端耗時</w:t>
            </w:r>
          </w:p>
        </w:tc>
        <w:tc>
          <w:tcPr>
            <w:tcW w:type="dxa" w:w="118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人工介入</w:t>
            </w:r>
          </w:p>
        </w:tc>
        <w:tc>
          <w:tcPr>
            <w:tcW w:type="dxa" w:w="118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測試關卡</w:t>
            </w:r>
          </w:p>
        </w:tc>
        <w:tc>
          <w:tcPr>
            <w:tcW w:type="dxa" w:w="1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版本可追溯</w:t>
            </w:r>
          </w:p>
        </w:tc>
        <w:tc>
          <w:tcPr>
            <w:tcW w:type="dxa" w:w="1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換版中斷</w:t>
            </w:r>
          </w:p>
        </w:tc>
      </w:tr>
      <w:tr>
        <w:tc>
          <w:tcPr>
            <w:tcW w:type="dxa" w:w="1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0 手動部署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18 步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16 分鐘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每次都要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否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1 容器化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7 步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37 秒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每次都要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手動帶入</w:t>
            </w:r>
          </w:p>
        </w:tc>
        <w:tc>
          <w:tcPr>
            <w:tcW w:type="dxa" w:w="1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2 自動建置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 步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56 秒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自動阻擋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機器產生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3 自動部署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 步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80 秒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自動阻擋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對應 commit</w:t>
            </w:r>
          </w:p>
        </w:tc>
        <w:tc>
          <w:tcPr>
            <w:tcW w:type="dxa" w:w="1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4 滾動更新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 步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約 2 分鐘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自動阻擋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對應 commit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無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 0 至關 3 的改善幅度：人工步驟減少 94%、端到端耗時減少 92%、人工介入歸零、新增自動化測試關卡、版本從無法追溯轉為精確對應 commit。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4.2 關於耗時數據的說明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表中關 1 的 37 秒短於關 3 的 80 秒，此處需說明其定義差異，以免誤讀：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1 的 37 秒為「機器執行的時間」。該關之後，操作者仍須自行打指令建置、自行推送、自行部署。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3 的 80 秒為「自按下 git push 起，至使用者可看見新版本止」的完整時間，期間無任何人工動作。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4 的耗時再增加，是因為滾動更新必須等待新任務通過健康檢查後才能收回舊任務。此段時間是為換取「零中斷」而刻意付出的成本，並非效能退步。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五、安全設計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5.1 整條流水線零長期憑證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本專題最主要的安全設計為：整條流水線中不存放任何長期金鑰。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800"/>
        <w:gridCol w:w="4400"/>
        <w:gridCol w:w="1800"/>
      </w:tblGrid>
      <w:tr>
        <w:trPr>
          <w:tblHeader/>
        </w:trPr>
        <w:tc>
          <w:tcPr>
            <w:tcW w:type="dxa" w:w="2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環節</w:t>
            </w:r>
          </w:p>
        </w:tc>
        <w:tc>
          <w:tcPr>
            <w:tcW w:type="dxa" w:w="4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認證方式</w:t>
            </w:r>
          </w:p>
        </w:tc>
        <w:tc>
          <w:tcPr>
            <w:tcW w:type="dxa" w:w="1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憑證有效期</w:t>
            </w:r>
          </w:p>
        </w:tc>
      </w:tr>
      <w:tr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GitHub Actions → AWS</w:t>
            </w:r>
          </w:p>
        </w:tc>
        <w:tc>
          <w:tcPr>
            <w:tcW w:type="dxa" w:w="4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OIDC 身分聯邦換取臨時憑證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1 小時</w:t>
            </w:r>
          </w:p>
        </w:tc>
      </w:tr>
      <w:tr>
        <w:tc>
          <w:tcPr>
            <w:tcW w:type="dxa" w:w="2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Actions → ECR</w:t>
            </w:r>
          </w:p>
        </w:tc>
        <w:tc>
          <w:tcPr>
            <w:tcW w:type="dxa" w:w="4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以上述臨時憑證換取推送權杖</w:t>
            </w:r>
          </w:p>
        </w:tc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12 小時</w:t>
            </w:r>
          </w:p>
        </w:tc>
      </w:tr>
      <w:tr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Actions → EC2</w:t>
            </w:r>
          </w:p>
        </w:tc>
        <w:tc>
          <w:tcPr>
            <w:tcW w:type="dxa" w:w="4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 Run Command（不經 SSH）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單次</w:t>
            </w:r>
          </w:p>
        </w:tc>
      </w:tr>
      <w:tr>
        <w:tc>
          <w:tcPr>
            <w:tcW w:type="dxa" w:w="2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→ ECR</w:t>
            </w:r>
          </w:p>
        </w:tc>
        <w:tc>
          <w:tcPr>
            <w:tcW w:type="dxa" w:w="4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IAM Role 換取權杖</w:t>
            </w:r>
          </w:p>
        </w:tc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12 小時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常見的做法是產生一組 AWS access key 並存入 GitHub Secrets，此舉等同將帳號的操作權限永久交付第三方平台保管。本專題改採 OIDC：GitHub 於每次流水線執行時簽發一張數分鐘有效的身分權杖，AWS 驗證其確實來自指定 repo 後，才發給一小時後即失效的臨時憑證。結果是 GitHub 端與 AWS 端皆無金鑰存在。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5.2 其他安全措施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3100"/>
        <w:gridCol w:w="40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措施</w:t>
            </w:r>
          </w:p>
        </w:tc>
        <w:tc>
          <w:tcPr>
            <w:tcW w:type="dxa" w:w="3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實作方式</w:t>
            </w:r>
          </w:p>
        </w:tc>
        <w:tc>
          <w:tcPr>
            <w:tcW w:type="dxa" w:w="4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不開放 SSH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SG 不放行 22，且主機內 sshd 已停用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縱深防禦：即使 SG 遭誤改，主機亦無 SSH 服務可連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容器非 root 執行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建立專用使用者並切換</w:t>
            </w:r>
          </w:p>
        </w:tc>
        <w:tc>
          <w:tcPr>
            <w:tcW w:type="dxa" w:w="4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容器遭入侵時攻擊者非 root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映像檔漏洞掃描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scanOnPush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實際掃出 CRITICAL 4、HIGH 8、MEDIUM 6（來源為基礎映像檔）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IAM 最小權限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權限精確至單一資源</w:t>
            </w:r>
          </w:p>
        </w:tc>
        <w:tc>
          <w:tcPr>
            <w:tcW w:type="dxa" w:w="4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只能推特定倉庫、只能對特定主機下指令、只能更新特定服務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私有子網無對外路由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獨立路由表僅含本地路由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由路由層保證，非倚賴防火牆規則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基礎設施即程式碼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CloudFormation</w:t>
            </w:r>
          </w:p>
        </w:tc>
        <w:tc>
          <w:tcPr>
            <w:tcW w:type="dxa" w:w="4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整組建立、整組刪除，避免資源殘留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成本控制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Budgets 告警、ECR 生命週期政策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超支前告警；映像檔僅保留最近 5 版</w:t>
            </w:r>
          </w:p>
        </w:tc>
      </w:tr>
    </w:tbl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5.3 權限的漸進式授予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GitHub Actions 所使用的 IAM 角色，其權限並非一次給足，而是隨各關的實際需求逐步追加：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700"/>
        <w:gridCol w:w="1200"/>
        <w:gridCol w:w="5100"/>
      </w:tblGrid>
      <w:tr>
        <w:trPr>
          <w:tblHeader/>
        </w:trPr>
        <w:tc>
          <w:tcPr>
            <w:tcW w:type="dxa" w:w="2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政策名稱</w:t>
            </w:r>
          </w:p>
        </w:tc>
        <w:tc>
          <w:tcPr>
            <w:tcW w:type="dxa" w:w="1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加入時機</w:t>
            </w:r>
          </w:p>
        </w:tc>
        <w:tc>
          <w:tcPr>
            <w:tcW w:type="dxa" w:w="5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授權範圍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ecr-push-nkc202-cicd-app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2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僅能推送至 nkc202-cicd-app 這一個 ECR 倉庫</w:t>
            </w:r>
          </w:p>
        </w:tc>
      </w:tr>
      <w:tr>
        <w:tc>
          <w:tcPr>
            <w:tcW w:type="dxa" w:w="2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ssm-deploy-single-instance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3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僅能對 i-0937ad0e32c5fedca 執行 AWS-RunShellScript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ecs-deploy-single-service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4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僅能更新 nkc202-cicd-service 這一個服務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此做法體現最小權限原則的實務意涵：需要時才給，不預先授予。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六、問題排除紀錄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6.1 GitHub OIDC 信任政策比對失敗（關 2）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本專題耗時最久、也最具啟發性的問題。自首次執行至成功共歷經 6 次流水線執行，錯誤訊息始終為同一句：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Error: Could not assume role with OIDC: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Not authorized to perform sts:AssumeRoleWithWebIdentity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該訊息僅表明「不被允許」，未指出何項條件不符，資訊量極低。排除過程如下：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300"/>
        <w:gridCol w:w="5200"/>
        <w:gridCol w:w="2500"/>
      </w:tblGrid>
      <w:tr>
        <w:trPr>
          <w:tblHeader/>
        </w:trPr>
        <w:tc>
          <w:tcPr>
            <w:tcW w:type="dxa" w:w="13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執行次數</w:t>
            </w:r>
          </w:p>
        </w:tc>
        <w:tc>
          <w:tcPr>
            <w:tcW w:type="dxa" w:w="5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採取的行動</w:t>
            </w:r>
          </w:p>
        </w:tc>
        <w:tc>
          <w:tcPr>
            <w:tcW w:type="dxa" w:w="2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1 次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首次執行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失敗</w:t>
            </w:r>
          </w:p>
        </w:tc>
      </w:tr>
      <w:tr>
        <w:tc>
          <w:tcPr>
            <w:tcW w:type="dxa" w:w="1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2 次</w:t>
            </w:r>
          </w:p>
        </w:tc>
        <w:tc>
          <w:tcPr>
            <w:tcW w:type="dxa" w:w="5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推測①：IAM 設定傳播延遲，重新觸發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推測錯誤</w:t>
            </w:r>
          </w:p>
        </w:tc>
      </w:tr>
      <w:tr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3 次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加入除錯步驟，印出 OIDC 權杖的實際內容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45309"/>
                <w:sz w:val="20"/>
                <w:szCs w:val="20"/>
              </w:rPr>
              <w:t xml:space="preserve">仍失敗，但取得關鍵資料</w:t>
            </w:r>
          </w:p>
        </w:tc>
      </w:tr>
      <w:tr>
        <w:tc>
          <w:tcPr>
            <w:tcW w:type="dxa" w:w="1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4 次</w:t>
            </w:r>
          </w:p>
        </w:tc>
        <w:tc>
          <w:tcPr>
            <w:tcW w:type="dxa" w:w="5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推測②：憑證指紋過期，更新為即時抓取的指紋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推測錯誤</w:t>
            </w:r>
          </w:p>
        </w:tc>
      </w:tr>
      <w:tr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5 次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推測③：大小寫不符，信任政策同時接受兩種寫法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推測錯誤</w:t>
            </w:r>
          </w:p>
        </w:tc>
      </w:tr>
      <w:tr>
        <w:tc>
          <w:tcPr>
            <w:tcW w:type="dxa" w:w="1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6 次</w:t>
            </w:r>
          </w:p>
        </w:tc>
        <w:tc>
          <w:tcPr>
            <w:tcW w:type="dxa" w:w="5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讀取除錯輸出後對症下藥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成功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真正的原因：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除錯步驟印出 GitHub 實際送出的身分內容為：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sub = repo:CarlosChangYao@39613248/aws-cicd-pipeline@1334878950:ref:refs/heads/main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而信任政策設定的是網路教學文件上常見的舊格式：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repo:CarlosChangYao/aws-cicd-pipeline:*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GitHub 已改用「不可變主體識別」格式，於 sub 欄位中嵌入帳號與 repo 的數字識別碼。兩種格式並不相同，因此比對必然失敗。修正後即通過。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附帶說明：改用數字識別碼實際上更為安全——帳號名稱與 repo 名稱皆可變更，數字識別碼則不會。即使日後有人註冊同名帳號與 repo，亦無法通過驗證。</w:t>
      </w:r>
    </w:p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0369A1"/>
          <w:sz w:val="22"/>
          <w:szCs w:val="22"/>
        </w:rPr>
        <w:t xml:space="preserve">本次經驗的啟示：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三次推測全數錯誤，共耗費約 10 分鐘；加入除錯步驟印出實際資料後，問題於數秒內定位完成。當錯誤訊息的資訊量不足時，唯一有效的方法是將雙方實際的值印出直接比對，而非依經驗猜測。此工作習慣亦貫穿本專題其餘各關。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6.2 跨架構建置（關 1）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開發機為 Apple Silicon（arm64），目標 EC2 為 x86_64。映像檔內含已編譯的機器碼，兩種架構不相容，直接建置的映像檔於 EC2 上執行會出現 exec format error。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解法為建置時指定 --platform linux/amd64。附帶效益是關 2 之後改由 GitHub Actions 建置，其執行環境本即為 x86_64，不再需要跨架構模擬。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6.3 ECR 漏洞掃描無結果（關 1）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倉庫已設定 scanOnPush，但查詢掃描結果回報 ScanNotFoundException。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根本原因為 buildx 搭配 --platform 參數時，預設會產出 OCI Image Index（映像檔索引，內含架構清單與 attestation 中繼資料），而 ECR 基本掃描僅支援單一映像檔 manifest，無法處理索引。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解法為建置時加上 --provenance=false --sbom=false，產出單一架構 manifest 後掃描即正常運作，並實際掃出 CRITICAL 4、HIGH 8、MEDIUM 6 項漏洞。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6.4 CloudFormation 範本欄位編碼限制（關 0）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首次建立基礎環境時，Security Group 建立失敗並回滾。錯誤訊息為 Character sets beyond ASCII are not supported，原因是 GroupDescription 欄位填入了中文。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該欄位會被轉送至 EC2 API，而該 API 僅支援 ASCII。範本中其他中文（如 Tag 的值、Parameters 與 Outputs 的說明）則由 CloudFormation 自行處理，不受此限制。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此次失敗亦驗證了 CloudFormation 的自動回滾機制：建置失敗時，已建立的 11 個資源全數自動刪除，帳號中未留下任何孤兒資源。若以 CLI 逐條建立，失敗時需自行尋找並清除。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七、設計決策與取捨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7.1 主要決策一覽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500"/>
        <w:gridCol w:w="1900"/>
        <w:gridCol w:w="3400"/>
        <w:gridCol w:w="2200"/>
      </w:tblGrid>
      <w:tr>
        <w:trPr>
          <w:tblHeader/>
        </w:trPr>
        <w:tc>
          <w:tcPr>
            <w:tcW w:type="dxa" w:w="1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決策</w:t>
            </w:r>
          </w:p>
        </w:tc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選擇</w:t>
            </w:r>
          </w:p>
        </w:tc>
        <w:tc>
          <w:tcPr>
            <w:tcW w:type="dxa" w:w="3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理由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代價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NAT Gateway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不建置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私有子網無主動對外需求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省 US$32/月，並少一個攻擊面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私有子網對外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獨立路由表、無對外路由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由路由層保證，非倚賴防火牆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主機管理方式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SSM，並停用 sshd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縱深防禦，不倚賴單一控制點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Actions 認證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OIDC 而非 Access Key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repo 內零長期金鑰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設定較複雜（卡了 6 次執行）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部署指定標籤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commit SHA 而非 latest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確保部署版本與程式碼精準對應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容器執行身分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非 root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遭入侵時攻擊者非 root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需將監聽埠改為 8080 再對外映射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Fargate 網路位置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公有子網並配發公有 IP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任務需拉取 ECR。NAT 約 US$32/月、VPC Endpoints 約 US$21/月，本方案 US$0；安全性由 SG 保證僅接受 ALB 流量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正式環境仍建議私有子網加 VPC Endpoints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保留版本數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5 版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避免映像檔無限累積產生儲存費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更舊的版本無法回滾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基礎設施管理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CloudFormation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整組建立與刪除，避免資源殘留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學習成本</w:t>
            </w:r>
          </w:p>
        </w:tc>
      </w:tr>
    </w:tbl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7.2 關 5 的評估與決定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5 為跨雲分發，需將映像檔同時部署至 Google Cloud 的 GCE 與 Cloud Run。本專題評估後決定不執行。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評估項目</w:t>
            </w:r>
          </w:p>
        </w:tc>
        <w:tc>
          <w:tcPr>
            <w:tcW w:type="dxa" w:w="6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需完成的工作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另建 GCP 帳號並綁定帳單、設定 Workload Identity Federation、學習 Cloud Run 部署模型、撰寫並維護第二套流水線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預估投入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5 至 8 小時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對 Tier 認定的影響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無，仍為 Tier 3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替代用途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同樣時間投入關 4 的滾動更新與文件完整度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決定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不執行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事後檢視，此判斷成立：投入關 4 所產出的「300 次請求零失敗」數據，是本報告最有力的證據之一。若將該時間投入跨雲，將多一個關卡，卻少一項可量化的成果。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「評估過、有理由地決定不做」與「沒做完」是兩件不同的事。架構設計的工作不僅是將系統做出來，亦包含判斷何者不該做，並說明其依據與代價。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八、與金融業實務的對應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本專題的技術成果之外，其核心論述為：在金融業，「系統上線」並非純技術問題，而是風險與法遵問題。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一般科技公司上線出錯，使用者反映後修復即可；證券公司上線出錯，客戶可能無法下單、可能見諸新聞、可能面臨主管機關檢查。因此金融業對上線的態度為「寧可慢，不可錯」，流程遂演變為：排定上線窗口、收盤後或週末執行、資訊與業務單位共同待命、人工執行、出錯時人工回復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然而這套以安全為名的做法，本身即製造了數項風險。</w:t>
      </w:r>
    </w:p>
    <w:p>
      <w:pPr>
        <w:spacing w:after="12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600"/>
        <w:gridCol w:w="2900"/>
        <w:gridCol w:w="3500"/>
      </w:tblGrid>
      <w:tr>
        <w:trPr>
          <w:tblHeader/>
        </w:trPr>
        <w:tc>
          <w:tcPr>
            <w:tcW w:type="dxa" w:w="2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手動部署的風險</w:t>
            </w:r>
          </w:p>
        </w:tc>
        <w:tc>
          <w:tcPr>
            <w:tcW w:type="dxa" w:w="2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對應的內控概念</w:t>
            </w:r>
          </w:p>
        </w:tc>
        <w:tc>
          <w:tcPr>
            <w:tcW w:type="dxa" w:w="3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本專題的解法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18 個步驟仰賴人不出錯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作業風險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自動化，人工僅需 1 步</w:t>
            </w:r>
          </w:p>
        </w:tc>
      </w:tr>
      <w:tr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不知道線上執行的是哪一版</w:t>
            </w:r>
          </w:p>
        </w:tc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稽核軌跡／可追溯性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每次部署綁定 commit SHA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出錯後復原耗時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營運持續（BCP）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指定舊版 SHA 重新部署即可回滾</w:t>
            </w:r>
          </w:p>
        </w:tc>
      </w:tr>
      <w:tr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上線需人工登入主機</w:t>
            </w:r>
          </w:p>
        </w:tc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存取控制／特權帳號管理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全程無 SSH，操作留下 CloudTrail 紀錄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缺乏審批與檢查紀錄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變更管理／內控三道防線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測試未通過流水線即中止，無法繞過</w:t>
            </w:r>
          </w:p>
        </w:tc>
      </w:tr>
      <w:tr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換版需停機窗口</w:t>
            </w:r>
          </w:p>
        </w:tc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服務中斷／服務水準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滾動更新，營業時間內即可上線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不知曉第三方元件的漏洞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軟體供應鏈安全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推送時自動掃描並回報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其中「軟體供應鏈安全」一項值得補充。2021 年 Log4j 事件期間，多數金融機構面臨的最大困難並非修補本身，而是「無法確知哪些系統使用了該元件」。本專題所實作的映像檔推送掃描，即為此類風險的主動盤點機制。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此外，金管會已鬆綁金融機構委外上雲之規範，取消跨境委外一律須申請核准的要求並簡化流程。可預期此類需求在證券業將持續增加。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九、結論與後續改善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9.1 結論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本專題完成關 0 至關 4，Tier 3 達標。將部署流程自 18 個步驟、16 分鐘的人工作業，改造為 1 個步驟、80 秒的全自動流程，並於關 4 達成換版零中斷（實測 300 次請求全數成功）。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回顧整個歷程，本專題真正的產出並非五個完成的關卡，而是兩份紀錄：</w:t>
      </w:r>
    </w:p>
    <w:p>
      <w:pPr>
        <w:spacing w:after="8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0369A1"/>
          <w:sz w:val="22"/>
          <w:szCs w:val="22"/>
        </w:rPr>
        <w:t xml:space="preserve">其一，關 0 的基準線。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18 步、16 分鐘、2 次失敗、版本無法追溯。若無此四項數據，後續各關僅是四項工具的學習成果；有了這些數據，它們才成為四個具體問題的解決方案，且改善幅度可被量化。</w:t>
      </w:r>
    </w:p>
    <w:p>
      <w:pPr>
        <w:spacing w:after="8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0369A1"/>
          <w:sz w:val="22"/>
          <w:szCs w:val="22"/>
        </w:rPr>
        <w:t xml:space="preserve">其二，關 2 的六次失敗歷程。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三次推測全數錯誤、一次量測直接命中。本報告刻意完整保留三次錯誤推測的過程，因為它所證明的並非「能夠使用工具」——照著教學文件操作亦能使用工具——而是「在沒有現成答案時，能夠找出問題所在」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9.2 後續改善方向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800"/>
        <w:gridCol w:w="2600"/>
        <w:gridCol w:w="4600"/>
      </w:tblGrid>
      <w:tr>
        <w:trPr>
          <w:tblHeader/>
        </w:trPr>
        <w:tc>
          <w:tcPr>
            <w:tcW w:type="dxa" w:w="1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2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現況</w:t>
            </w:r>
          </w:p>
        </w:tc>
        <w:tc>
          <w:tcPr>
            <w:tcW w:type="dxa" w:w="4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改善方向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基礎映像檔漏洞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掃出 CRITICAL 4、HIGH 8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定期更新基底映像檔，並將掃描結果納入流水線的檢查條件，超過門檻即中止</w:t>
            </w:r>
          </w:p>
        </w:tc>
      </w:tr>
      <w:tr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Fargate 網路位置</w:t>
            </w:r>
          </w:p>
        </w:tc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公有子網並配發公有 IP</w:t>
            </w:r>
          </w:p>
        </w:tc>
        <w:tc>
          <w:tcPr>
            <w:tcW w:type="dxa" w:w="4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改用私有子網加 VPC Endpoints，代價為每月約 US$21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監控與告警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僅有健康檢查與日誌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加入 CloudWatch 告警與異常通知，並建立服務水準指標</w:t>
            </w:r>
          </w:p>
        </w:tc>
      </w:tr>
      <w:tr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HTTPS</w:t>
            </w:r>
          </w:p>
        </w:tc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僅提供 HTTP</w:t>
            </w:r>
          </w:p>
        </w:tc>
        <w:tc>
          <w:tcPr>
            <w:tcW w:type="dxa" w:w="4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申請憑證並於 ALB 終止 TLS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回滾自動化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需人工指定舊版 SHA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健康檢查連續失敗時自動回滾至前一版</w:t>
            </w:r>
          </w:p>
        </w:tc>
      </w:tr>
      <w:tr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跨可用區資料層</w:t>
            </w:r>
          </w:p>
        </w:tc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本專題無資料層</w:t>
            </w:r>
          </w:p>
        </w:tc>
        <w:tc>
          <w:tcPr>
            <w:tcW w:type="dxa" w:w="4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若導入資料庫，須考量多可用區部署與備份策略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附錄 A：檢核點對照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700"/>
        <w:gridCol w:w="3600"/>
        <w:gridCol w:w="1200"/>
        <w:gridCol w:w="3500"/>
      </w:tblGrid>
      <w:tr>
        <w:trPr>
          <w:tblHeader/>
        </w:trPr>
        <w:tc>
          <w:tcPr>
            <w:tcW w:type="dxa" w:w="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#</w:t>
            </w:r>
          </w:p>
        </w:tc>
        <w:tc>
          <w:tcPr>
            <w:tcW w:type="dxa" w:w="3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檢核項目</w:t>
            </w:r>
          </w:p>
        </w:tc>
        <w:tc>
          <w:tcPr>
            <w:tcW w:type="dxa" w:w="1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狀態</w:t>
            </w:r>
          </w:p>
        </w:tc>
        <w:tc>
          <w:tcPr>
            <w:tcW w:type="dxa" w:w="3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證據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應用可執行，首頁顯示版本號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10、11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外部瀏覽器連得到（手機行動網路）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11（畫面顯示 4G）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位於正確的 VPC 與子網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07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記錄手動部署的步驟數與耗時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紀錄檔（18 步／16 分鐘）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5–9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Dockerfile、ECR 倉庫、雙標籤推送、EC2 拉取、IAM Role 存取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關1 截圖 01–03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10–11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GitHub repo、workflow 自動觸發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關2 截圖 01–04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測試失敗時流水線中止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19 次執行實測：測試紅燈、後三個 job 未執行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13–14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 build 推 ECR、OIDC 零金鑰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關2 截圖 05–06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15–17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 觸發部署、容器自動更新、端到端驗證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關3 截圖 01–04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18–19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全程無人工登入、不開 22 port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08、外部連接埠實測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20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指定舊版本回滾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回滾至 f7f62d4，兩個目標均退回 v1.2.16-ci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21–23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ECS 建置、Actions 更新服務、滾動不中斷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關4 截圖 01–05、紀錄檔（300 次請求零失敗）、infra/02-ecs.yaml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24–27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架構圖、各關證據截圖、VPC 截圖、README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docs/架構圖.md、32 張截圖、README.md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28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六關前後對照表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本報告第四章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29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開帳先設 Budgets 告警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證據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30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Demo 後資源全數清除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待辦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驗收後執行</w:t>
            </w:r>
          </w:p>
        </w:tc>
      </w:tr>
    </w:tbl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附錄 B：使用的 AWS 服務與資源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類別</w:t>
            </w:r>
          </w:p>
        </w:tc>
        <w:tc>
          <w:tcPr>
            <w:tcW w:type="dxa" w:w="6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服務／資源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運算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EC2（t3.micro）、ECS Fargate（0.25 vCPU／0.5 GB × 2）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網路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VPC、Subnet × 4、Internet Gateway、Route Table × 2、Security Group × 4、Application Load Balancer、Elastic IP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Amazon ECR（私有倉庫，啟用推送掃描與生命週期政策）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身分與存取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IAM Role × 5、IAM User、OIDC Identity Provider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管理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Systems Manager（Session Manager、Run Command）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可觀測性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CloudWatch Logs、ALB 健康檢查、容器 HEALTHCHECK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基礎設施即程式碼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CloudFormation（兩份範本）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成本控制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AWS Budgets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外部服務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GitHub、GitHub Actions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應用技術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Python 3.11、Flask、gunicorn、pytest、Docker</w:t>
            </w:r>
          </w:p>
        </w:tc>
      </w:tr>
    </w:tbl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附錄 C：交付物索引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全部內容公開於 github.com/CarlosChangYao/aws-cicd-pipeline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檔案／目錄</w:t>
            </w:r>
          </w:p>
        </w:tc>
        <w:tc>
          <w:tcPr>
            <w:tcW w:type="dxa" w:w="5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README.md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專案總覽、成果對照、安全設計、除錯歷程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docs/架構圖.md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完整架構圖、六關演進圖、認證流程時序圖、設計決策表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app/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Flask 應用、測試、Dockerfile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infra/01-base.yaml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VPC、子網、Security Group、IAM、EC2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infra/02-ecs.yaml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ALB、ECS Cluster、Fargate Service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.github/workflows/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四段式流水線定義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關0～關4 紀錄檔（5 份）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各關的目標、做法、計量、問題排除、設計決策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證據截圖/（32 張）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13 張、關1 3 張、關2 6 張、關3 4 張、關4 6 張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docs/關4_零停機量測原始資料.log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300 筆請求的原始紀錄</w:t>
            </w:r>
          </w:p>
        </w:tc>
      </w:tr>
    </w:tbl>
    <w:sectPr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g1jx7mgiuydsrz7u5rnx" Type="http://schemas.openxmlformats.org/officeDocument/2006/relationships/hyperlink" Target="https://github.com/CarlosChangYao/aws-cicd-pipeline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NKC202 期末專題報告 — AWS CI/CD 演化闖關</dc:title>
  <dc:creator>張博堯</dc:creator>
  <cp:lastModifiedBy>Un-named</cp:lastModifiedBy>
  <cp:revision>1</cp:revision>
  <dcterms:created xsi:type="dcterms:W3CDTF">2026-08-17T13:29:18.757Z</dcterms:created>
  <dcterms:modified xsi:type="dcterms:W3CDTF">2026-08-17T13:29:18.764Z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