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ES624 – Sistemas Fluidotérmicos I – turma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Primeiro semestre de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Problema proposto 03</w:t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  <w:t xml:space="preserve">Carlos Vinicius Araki Oliveira 160141</w:t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  <w:t xml:space="preserve">Juliane Moraes Vianna 156058</w:t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Parte A - Turbina a gás ASE50</w:t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  <w:t xml:space="preserve">Foi desenvolvido no Matlab, uma simulação baseada no arquivo disponibilizado, com o intuito de encontrar os melhores valores para parâmetros arbitrários de forma a reduzir a diferença entre os valores do modelo e os fornecidos pelo fabricante. </w:t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  <w:t xml:space="preserve">Os valores para os parâmetros encontrados foram: </w:t>
      </w:r>
    </w:p>
    <w:p w:rsidR="00000000" w:rsidDel="00000000" w:rsidP="00000000" w:rsidRDefault="00000000" w:rsidRPr="00000000" w14:paraId="0000000C">
      <w:pPr>
        <w:spacing w:after="12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0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928"/>
        <w:gridCol w:w="2138"/>
        <w:gridCol w:w="2139"/>
        <w:tblGridChange w:id="0">
          <w:tblGrid>
            <w:gridCol w:w="4928"/>
            <w:gridCol w:w="2138"/>
            <w:gridCol w:w="2139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D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Parâmetro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Unidade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0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Perda de carga na câmara de combustão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%</w:t>
            </w:r>
          </w:p>
        </w:tc>
      </w:tr>
      <w:tr>
        <w:trPr>
          <w:trHeight w:val="255" w:hRule="atLeast"/>
        </w:trPr>
        <w:tc>
          <w:tcPr>
            <w:vAlign w:val="top"/>
          </w:tcPr>
          <w:p w:rsidR="00000000" w:rsidDel="00000000" w:rsidP="00000000" w:rsidRDefault="00000000" w:rsidRPr="00000000" w14:paraId="00000013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Temperatura máxima operacional da turbina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1.068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°C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6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Eficiência isoentrópica do compressor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85,0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%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9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Eficiência isoentrópica do expansor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86,0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%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C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Rendimento eletro-mecânico na geração de eletricidade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96,0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%</w:t>
            </w:r>
          </w:p>
        </w:tc>
      </w:tr>
    </w:tbl>
    <w:p w:rsidR="00000000" w:rsidDel="00000000" w:rsidP="00000000" w:rsidRDefault="00000000" w:rsidRPr="00000000" w14:paraId="0000001F">
      <w:pPr>
        <w:spacing w:after="12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20" w:lineRule="auto"/>
        <w:jc w:val="both"/>
        <w:rPr/>
      </w:pPr>
      <w:r w:rsidDel="00000000" w:rsidR="00000000" w:rsidRPr="00000000">
        <w:rPr>
          <w:rtl w:val="0"/>
        </w:rPr>
        <w:t xml:space="preserve">Fazendo a comparação com os resultados do fabricante, temos: </w:t>
      </w:r>
    </w:p>
    <w:p w:rsidR="00000000" w:rsidDel="00000000" w:rsidP="00000000" w:rsidRDefault="00000000" w:rsidRPr="00000000" w14:paraId="00000021">
      <w:pPr>
        <w:spacing w:after="12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0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794"/>
        <w:gridCol w:w="2268"/>
        <w:gridCol w:w="3143"/>
        <w:tblGridChange w:id="0">
          <w:tblGrid>
            <w:gridCol w:w="3794"/>
            <w:gridCol w:w="2268"/>
            <w:gridCol w:w="3143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22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Parâmetro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Resultados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Desvio em relação ao fabricante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5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Potência elétrica líquida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3.644,1 kW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0,0015%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8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Eficiência térmica (PCI do combustível)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30,58%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3,45%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B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Temperatura dos gases de exaustão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559,33°C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0,0597%</w:t>
            </w:r>
          </w:p>
        </w:tc>
      </w:tr>
    </w:tbl>
    <w:p w:rsidR="00000000" w:rsidDel="00000000" w:rsidP="00000000" w:rsidRDefault="00000000" w:rsidRPr="00000000" w14:paraId="0000002E">
      <w:pPr>
        <w:spacing w:after="12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20" w:lineRule="auto"/>
        <w:jc w:val="both"/>
        <w:rPr/>
      </w:pPr>
      <w:r w:rsidDel="00000000" w:rsidR="00000000" w:rsidRPr="00000000">
        <w:rPr>
          <w:rtl w:val="0"/>
        </w:rPr>
        <w:t xml:space="preserve">Para encontrar o parâmetro ao qual o modelo é mais sensível a alterações, foram gerados alguns gráficos, relacionando os parâmetros arbitrários e os parâmetros resultantes da simulação:</w:t>
      </w:r>
    </w:p>
    <w:p w:rsidR="00000000" w:rsidDel="00000000" w:rsidP="00000000" w:rsidRDefault="00000000" w:rsidRPr="00000000" w14:paraId="00000030">
      <w:pPr>
        <w:spacing w:after="12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9420068" cy="3690176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20068" cy="36901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20" w:lineRule="auto"/>
        <w:jc w:val="both"/>
        <w:rPr/>
      </w:pPr>
      <w:r w:rsidDel="00000000" w:rsidR="00000000" w:rsidRPr="00000000">
        <w:rPr>
          <w:rtl w:val="0"/>
        </w:rPr>
        <w:t xml:space="preserve">Porém, como o range de valores da simulação são pequenos, e as curvas acabaram mostrando alterações pequenas, foram gerados gráficos mostrando as alterações de cada parâmetro resultante em função dos parâmetros arbitrários, com seus valores absolutos: </w:t>
      </w:r>
    </w:p>
    <w:p w:rsidR="00000000" w:rsidDel="00000000" w:rsidP="00000000" w:rsidRDefault="00000000" w:rsidRPr="00000000" w14:paraId="00000032">
      <w:pPr>
        <w:spacing w:after="12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842450" cy="2131838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2450" cy="2131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833020" cy="2120074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3020" cy="21200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788666" cy="2091499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8666" cy="20914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2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20" w:lineRule="auto"/>
        <w:jc w:val="both"/>
        <w:rPr/>
      </w:pPr>
      <w:r w:rsidDel="00000000" w:rsidR="00000000" w:rsidRPr="00000000">
        <w:rPr>
          <w:rtl w:val="0"/>
        </w:rPr>
        <w:t xml:space="preserve">Com esses gráficos, conseguimos ver claramente, que o parâmetro ao qual o modelo tem mais sensibilidade é o </w:t>
      </w:r>
      <w:r w:rsidDel="00000000" w:rsidR="00000000" w:rsidRPr="00000000">
        <w:rPr>
          <w:b w:val="1"/>
          <w:rtl w:val="0"/>
        </w:rPr>
        <w:t xml:space="preserve">rendimento o eletro-mecânico.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spacing w:after="12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2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20" w:lineRule="auto"/>
        <w:jc w:val="both"/>
        <w:rPr/>
      </w:pPr>
      <w:r w:rsidDel="00000000" w:rsidR="00000000" w:rsidRPr="00000000">
        <w:rPr>
          <w:rtl w:val="0"/>
        </w:rPr>
        <w:t xml:space="preserve">E por fim, podemos ver na imagem abaixo, a variação do desempenho da turbina, em função da variação de temperatura ambiente de 0°C a 40°C.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9414701" cy="3688073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14701" cy="36880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Usando ainda o mesmo modelo, foi feita uma simulação para a potência elétrica na faixa de 50% a 100% do seu valor total: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8899776" cy="34925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99776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É fácil notar que existe uma relação direta e proporcional entre a temperatura máxima de combustão e os desvios dos parâmetros com a simulação.  Interessante notar que há um ripple de otimização de desvio em uma temperatura próxima de 870º C.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Para estimar a Emissão de Gás Carbônico da turbina utilizaremos uma versão simplificada do gás natural apenas com a composição química do metano (CH4). Utilizando a equação básica da combustão temos a seguinte proporção química em número de moles: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/>
      </w:pPr>
      <w:r w:rsidDel="00000000" w:rsidR="00000000" w:rsidRPr="00000000">
        <w:rPr>
          <w:rtl w:val="0"/>
        </w:rPr>
        <w:tab/>
      </w:r>
      <m:oMath>
        <m:r>
          <m:t>α</m:t>
        </m:r>
        <m:r>
          <w:rPr/>
          <m:t xml:space="preserve">( C</m:t>
        </m:r>
        <m:sSub>
          <m:sSubPr>
            <m:ctrlPr>
              <w:rPr/>
            </m:ctrlPr>
          </m:sSubPr>
          <m:e>
            <m:r>
              <w:rPr/>
              <m:t xml:space="preserve">H</m:t>
            </m:r>
          </m:e>
          <m:sub>
            <m:r>
              <w:rPr/>
              <m:t xml:space="preserve">4</m:t>
            </m:r>
          </m:sub>
        </m:sSub>
        <m:r>
          <w:rPr/>
          <m:t xml:space="preserve">) +</m:t>
        </m:r>
        <m:r>
          <w:rPr/>
          <m:t>β</m:t>
        </m:r>
        <m:r>
          <w:rPr/>
          <m:t xml:space="preserve">( </m:t>
        </m:r>
        <m:sSub>
          <m:sSubPr>
            <m:ctrlPr>
              <w:rPr/>
            </m:ctrlPr>
          </m:sSubPr>
          <m:e>
            <m:r>
              <w:rPr/>
              <m:t xml:space="preserve">O</m:t>
            </m:r>
          </m:e>
          <m:sub>
            <m:r>
              <w:rPr/>
              <m:t xml:space="preserve">2</m:t>
            </m:r>
          </m:sub>
        </m:sSub>
        <m:r>
          <w:rPr/>
          <m:t xml:space="preserve">) =</m:t>
        </m:r>
        <m:r>
          <w:rPr/>
          <m:t>γ</m:t>
        </m:r>
        <m:r>
          <w:rPr/>
          <m:t xml:space="preserve"> (C</m:t>
        </m:r>
        <m:sSub>
          <m:sSubPr>
            <m:ctrlPr>
              <w:rPr/>
            </m:ctrlPr>
          </m:sSubPr>
          <m:e>
            <m:r>
              <w:rPr/>
              <m:t xml:space="preserve">O</m:t>
            </m:r>
          </m:e>
          <m:sub>
            <m:r>
              <w:rPr/>
              <m:t xml:space="preserve">2 </m:t>
            </m:r>
          </m:sub>
        </m:sSub>
        <m:r>
          <w:rPr/>
          <m:t xml:space="preserve">)+ </m:t>
        </m:r>
        <m:r>
          <w:rPr/>
          <m:t>ζ</m:t>
        </m:r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H</m:t>
            </m:r>
          </m:e>
          <m:sub>
            <m:r>
              <w:rPr/>
              <m:t xml:space="preserve">2</m:t>
            </m:r>
          </m:sub>
        </m:sSub>
        <m:r>
          <w:rPr/>
          <m:t xml:space="preserve">0)   /  </m:t>
        </m:r>
        <m:r>
          <w:rPr/>
          <m:t>α</m:t>
        </m:r>
        <m:r>
          <w:rPr/>
          <m:t xml:space="preserve"> = </m:t>
        </m:r>
        <m:r>
          <w:rPr/>
          <m:t>γ</m:t>
        </m:r>
        <m:r>
          <w:rPr/>
          <m:t xml:space="preserve"> = 2, </m:t>
        </m:r>
        <m:r>
          <w:rPr/>
          <m:t>β</m:t>
        </m:r>
        <m:r>
          <w:rPr/>
          <m:t xml:space="preserve"> = 3, </m:t>
        </m:r>
        <m:r>
          <w:rPr/>
          <m:t>ζ</m:t>
        </m:r>
        <m:r>
          <w:rPr/>
          <m:t xml:space="preserve"> =4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Considerando um regime aberto que alimenta a turbina com um fornecimento ilimitado de comburente temos a proporção direta do Metano para o Gás Carbônico de  1:1 , ou seja, a cada mol de metano é transformado em 1 mol de gás carbônico.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Dito isso, necessitamos da relação entre a potência da turbina com a quantidade de energia fornecida pelo combustível , assim podemos realizar uma conversão direta da quantidade de combustível de kg para mols. A primeira parte do problema é resolvido a seguir: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/>
      </w:pPr>
      <w:r w:rsidDel="00000000" w:rsidR="00000000" w:rsidRPr="00000000">
        <w:rPr>
          <w:rtl w:val="0"/>
        </w:rPr>
        <w:tab/>
      </w:r>
      <m:oMath>
        <m:r>
          <w:rPr/>
          <m:t xml:space="preserve">Massa Molar C</m:t>
        </m:r>
        <m:sSub>
          <m:sSubPr>
            <m:ctrlPr>
              <w:rPr/>
            </m:ctrlPr>
          </m:sSubPr>
          <m:e>
            <m:r>
              <w:rPr/>
              <m:t xml:space="preserve">H</m:t>
            </m:r>
          </m:e>
          <m:sub>
            <m:r>
              <w:rPr/>
              <m:t xml:space="preserve">4</m:t>
            </m:r>
          </m:sub>
        </m:sSub>
        <m:r>
          <w:rPr/>
          <m:t xml:space="preserve"> = 16g/mol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/>
      </w:pPr>
      <m:oMath>
        <m:r>
          <w:rPr/>
          <m:t xml:space="preserve">1kg = 62.5mols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/>
      </w:pPr>
      <m:oMath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/>
      </w:pPr>
      <m:oMath>
        <m:r>
          <w:rPr>
            <w:rFonts w:ascii="Arial" w:cs="Arial" w:eastAsia="Arial" w:hAnsi="Arial"/>
            <w:color w:val="222222"/>
            <w:highlight w:val="white"/>
          </w:rPr>
          <m:t xml:space="preserve">∴ </m:t>
        </m:r>
        <m:r>
          <w:rPr/>
          <m:t xml:space="preserve">PCI = 80,152 kJ/mol</m:t>
        </m:r>
      </m:oMath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left"/>
        <w:rPr/>
      </w:pPr>
      <w:r w:rsidDel="00000000" w:rsidR="00000000" w:rsidRPr="00000000">
        <w:rPr>
          <w:rtl w:val="0"/>
        </w:rPr>
        <w:t xml:space="preserve">Conseguimos o fluxo mássico a partir da relação entre a massa de ar e a proporção entre a entalpias do compressor e da câmara de combustão e portanto temos o seguinte resultado com conversão para mols:</w:t>
      </w:r>
    </w:p>
    <w:p w:rsidR="00000000" w:rsidDel="00000000" w:rsidP="00000000" w:rsidRDefault="00000000" w:rsidRPr="00000000" w14:paraId="00000050">
      <w:pPr>
        <w:jc w:val="left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1">
      <w:pPr>
        <w:jc w:val="center"/>
        <w:rPr/>
      </w:pPr>
      <m:oMath>
        <m:r>
          <w:rPr>
            <w:rFonts w:ascii="Arial" w:cs="Arial" w:eastAsia="Arial" w:hAnsi="Arial"/>
            <w:color w:val="4d5156"/>
            <w:sz w:val="21"/>
            <w:szCs w:val="21"/>
            <w:highlight w:val="white"/>
          </w:rPr>
          <m:t xml:space="preserve">μ = 0,2354 kg/s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/>
      </w:pPr>
      <m:oMath>
        <m:sSub>
          <m:sSubPr>
            <m:ctrlPr>
              <w:rPr>
                <w:rFonts w:ascii="Arial" w:cs="Arial" w:eastAsia="Arial" w:hAnsi="Arial"/>
                <w:color w:val="4d5156"/>
                <w:sz w:val="21"/>
                <w:szCs w:val="21"/>
                <w:highlight w:val="white"/>
              </w:rPr>
            </m:ctrlPr>
          </m:sSubPr>
          <m:e>
            <m:r>
              <w:rPr>
                <w:rFonts w:ascii="Arial" w:cs="Arial" w:eastAsia="Arial" w:hAnsi="Arial"/>
                <w:color w:val="4d5156"/>
                <w:sz w:val="21"/>
                <w:szCs w:val="21"/>
                <w:highlight w:val="white"/>
              </w:rPr>
              <m:t xml:space="preserve">μ</m:t>
            </m:r>
          </m:e>
          <m:sub>
            <m:r>
              <w:rPr>
                <w:rFonts w:ascii="Arial" w:cs="Arial" w:eastAsia="Arial" w:hAnsi="Arial"/>
                <w:color w:val="4d5156"/>
                <w:sz w:val="21"/>
                <w:szCs w:val="21"/>
                <w:highlight w:val="white"/>
              </w:rPr>
              <m:t xml:space="preserve">mol</m:t>
            </m:r>
          </m:sub>
        </m:sSub>
        <m:r>
          <w:rPr>
            <w:rFonts w:ascii="Arial" w:cs="Arial" w:eastAsia="Arial" w:hAnsi="Arial"/>
            <w:color w:val="4d5156"/>
            <w:sz w:val="21"/>
            <w:szCs w:val="21"/>
            <w:highlight w:val="white"/>
          </w:rPr>
          <m:t xml:space="preserve"> = 3,7664 kmol/s</m:t>
        </m:r>
      </m:oMath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3">
      <w:pPr>
        <w:jc w:val="center"/>
        <w:rPr/>
      </w:pPr>
      <m:oMath>
        <m:r>
          <w:rPr>
            <w:rFonts w:ascii="Arial" w:cs="Arial" w:eastAsia="Arial" w:hAnsi="Arial"/>
            <w:color w:val="222222"/>
            <w:highlight w:val="white"/>
          </w:rPr>
          <m:t xml:space="preserve">∴ </m:t>
        </m:r>
        <m:sSub>
          <m:sSubPr>
            <m:ctrlPr>
              <w:rPr>
                <w:rFonts w:ascii="Arial" w:cs="Arial" w:eastAsia="Arial" w:hAnsi="Arial"/>
                <w:color w:val="222222"/>
                <w:highlight w:val="white"/>
              </w:rPr>
            </m:ctrlPr>
          </m:sSubPr>
          <m:e>
            <m:r>
              <w:rPr>
                <w:rFonts w:ascii="Arial" w:cs="Arial" w:eastAsia="Arial" w:hAnsi="Arial"/>
                <w:color w:val="222222"/>
                <w:highlight w:val="white"/>
              </w:rPr>
              <m:t xml:space="preserve">P</m:t>
            </m:r>
          </m:e>
          <m:sub>
            <m:r>
              <w:rPr>
                <w:rFonts w:ascii="Arial" w:cs="Arial" w:eastAsia="Arial" w:hAnsi="Arial"/>
                <w:color w:val="222222"/>
                <w:highlight w:val="white"/>
              </w:rPr>
              <m:t xml:space="preserve">combustível </m:t>
            </m:r>
          </m:sub>
        </m:sSub>
        <m:r>
          <w:rPr>
            <w:rFonts w:ascii="Arial" w:cs="Arial" w:eastAsia="Arial" w:hAnsi="Arial"/>
            <w:color w:val="222222"/>
            <w:highlight w:val="white"/>
          </w:rPr>
          <m:t xml:space="preserve"> = 11.772kW </m:t>
        </m:r>
        <m:r>
          <w:rPr>
            <w:rFonts w:ascii="Arial" w:cs="Arial" w:eastAsia="Arial" w:hAnsi="Arial"/>
            <w:color w:val="222222"/>
            <w:highlight w:val="white"/>
          </w:rPr>
          <m:t>→</m:t>
        </m:r>
        <m:r>
          <w:rPr>
            <w:rFonts w:ascii="Arial" w:cs="Arial" w:eastAsia="Arial" w:hAnsi="Arial"/>
            <w:color w:val="222222"/>
            <w:highlight w:val="white"/>
          </w:rPr>
          <m:t xml:space="preserve"> </m:t>
        </m:r>
        <m:sSub>
          <m:sSubPr>
            <m:ctrlPr>
              <w:rPr>
                <w:rFonts w:ascii="Arial" w:cs="Arial" w:eastAsia="Arial" w:hAnsi="Arial"/>
                <w:color w:val="222222"/>
                <w:highlight w:val="white"/>
              </w:rPr>
            </m:ctrlPr>
          </m:sSubPr>
          <m:e>
            <m:r>
              <w:rPr>
                <w:rFonts w:ascii="Arial" w:cs="Arial" w:eastAsia="Arial" w:hAnsi="Arial"/>
                <w:color w:val="222222"/>
                <w:highlight w:val="white"/>
              </w:rPr>
              <m:t xml:space="preserve">P</m:t>
            </m:r>
          </m:e>
          <m:sub>
            <m:r>
              <w:rPr>
                <w:rFonts w:ascii="Arial" w:cs="Arial" w:eastAsia="Arial" w:hAnsi="Arial"/>
                <w:color w:val="222222"/>
                <w:highlight w:val="white"/>
              </w:rPr>
              <m:t xml:space="preserve">turbina </m:t>
            </m:r>
          </m:sub>
        </m:sSub>
        <m:r>
          <w:rPr>
            <w:rFonts w:ascii="Arial" w:cs="Arial" w:eastAsia="Arial" w:hAnsi="Arial"/>
            <w:color w:val="222222"/>
            <w:highlight w:val="white"/>
          </w:rPr>
          <m:t xml:space="preserve"> =3.555kW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Calculamos a relação para 1 MWh e temos a proporção direta da quantidade de mols usados no combustível: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/>
      </w:pPr>
      <w:r w:rsidDel="00000000" w:rsidR="00000000" w:rsidRPr="00000000">
        <w:rPr>
          <w:rtl w:val="0"/>
        </w:rPr>
        <w:tab/>
      </w:r>
      <m:oMath>
        <m:r>
          <w:rPr/>
          <m:t xml:space="preserve">Demanda = 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turbina</m:t>
            </m:r>
          </m:sub>
        </m:sSub>
        <m:r>
          <w:rPr/>
          <m:t xml:space="preserve">*3600/1000 = 12,798MWh</m:t>
        </m:r>
        <m:r>
          <w:rPr/>
          <m:t>→</m:t>
        </m:r>
        <m:r>
          <w:rPr/>
          <m:t xml:space="preserve"> 13,55904 kmols(C</m:t>
        </m:r>
        <m:sSub>
          <m:sSubPr>
            <m:ctrlPr>
              <w:rPr/>
            </m:ctrlPr>
          </m:sSubPr>
          <m:e>
            <m:r>
              <w:rPr/>
              <m:t xml:space="preserve">H</m:t>
            </m:r>
          </m:e>
          <m:sub>
            <m:r>
              <w:rPr/>
              <m:t xml:space="preserve">4</m:t>
            </m:r>
          </m:sub>
        </m:sSub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center"/>
        <w:rPr/>
      </w:pPr>
      <m:oMath>
        <m:r>
          <w:rPr>
            <w:rFonts w:ascii="Arial" w:cs="Arial" w:eastAsia="Arial" w:hAnsi="Arial"/>
            <w:color w:val="222222"/>
            <w:highlight w:val="white"/>
          </w:rPr>
          <m:t xml:space="preserve">∴ 1MWh </m:t>
        </m:r>
        <m:r>
          <w:rPr>
            <w:rFonts w:ascii="Arial" w:cs="Arial" w:eastAsia="Arial" w:hAnsi="Arial"/>
            <w:color w:val="222222"/>
            <w:highlight w:val="white"/>
          </w:rPr>
          <m:t>→</m:t>
        </m:r>
        <m:r>
          <w:rPr>
            <w:rFonts w:ascii="Arial" w:cs="Arial" w:eastAsia="Arial" w:hAnsi="Arial"/>
            <w:color w:val="222222"/>
            <w:highlight w:val="white"/>
          </w:rPr>
          <m:t xml:space="preserve"> 1,0594 kmols = 1.059,465 mols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Concluímos  que a quantidade total de CO2 produzida é de: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center"/>
        <w:rPr/>
      </w:pPr>
      <m:oMath>
        <m:r>
          <w:rPr/>
          <m:t xml:space="preserve">Massa Molar C</m:t>
        </m:r>
        <m:sSub>
          <m:sSubPr>
            <m:ctrlPr>
              <w:rPr/>
            </m:ctrlPr>
          </m:sSubPr>
          <m:e>
            <m:r>
              <w:rPr/>
              <m:t xml:space="preserve">O</m:t>
            </m:r>
          </m:e>
          <m:sub>
            <m:r>
              <w:rPr/>
              <m:t xml:space="preserve">2</m:t>
            </m:r>
          </m:sub>
        </m:sSub>
        <m:r>
          <w:rPr/>
          <m:t xml:space="preserve"> = 44 g/mol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center"/>
        <w:rPr/>
      </w:pPr>
      <m:oMath>
        <m:r>
          <w:rPr>
            <w:rFonts w:ascii="Arial" w:cs="Arial" w:eastAsia="Arial" w:hAnsi="Arial"/>
            <w:color w:val="222222"/>
            <w:highlight w:val="white"/>
          </w:rPr>
          <m:t xml:space="preserve">∴ 1MWh </m:t>
        </m:r>
        <m:r>
          <w:rPr>
            <w:rFonts w:ascii="Arial" w:cs="Arial" w:eastAsia="Arial" w:hAnsi="Arial"/>
            <w:color w:val="222222"/>
            <w:highlight w:val="white"/>
          </w:rPr>
          <m:t>→</m:t>
        </m:r>
        <m:r>
          <w:rPr>
            <w:rFonts w:ascii="Arial" w:cs="Arial" w:eastAsia="Arial" w:hAnsi="Arial"/>
            <w:color w:val="222222"/>
            <w:highlight w:val="white"/>
          </w:rPr>
          <m:t xml:space="preserve">   1.059,465 mols </m:t>
        </m:r>
        <m:r>
          <w:rPr>
            <w:rFonts w:ascii="Arial" w:cs="Arial" w:eastAsia="Arial" w:hAnsi="Arial"/>
            <w:color w:val="222222"/>
            <w:highlight w:val="white"/>
          </w:rPr>
          <m:t>→</m:t>
        </m:r>
        <m:r>
          <w:rPr>
            <w:rFonts w:ascii="Arial" w:cs="Arial" w:eastAsia="Arial" w:hAnsi="Arial"/>
            <w:color w:val="222222"/>
            <w:highlight w:val="white"/>
          </w:rPr>
          <m:t xml:space="preserve">46,61kg de C</m:t>
        </m:r>
        <m:sSub>
          <m:sSubPr>
            <m:ctrlPr>
              <w:rPr>
                <w:rFonts w:ascii="Arial" w:cs="Arial" w:eastAsia="Arial" w:hAnsi="Arial"/>
                <w:color w:val="222222"/>
                <w:highlight w:val="white"/>
              </w:rPr>
            </m:ctrlPr>
          </m:sSubPr>
          <m:e>
            <m:r>
              <w:rPr>
                <w:rFonts w:ascii="Arial" w:cs="Arial" w:eastAsia="Arial" w:hAnsi="Arial"/>
                <w:color w:val="222222"/>
                <w:highlight w:val="white"/>
              </w:rPr>
              <m:t xml:space="preserve">O</m:t>
            </m:r>
          </m:e>
          <m:sub>
            <m:r>
              <w:rPr>
                <w:rFonts w:ascii="Arial" w:cs="Arial" w:eastAsia="Arial" w:hAnsi="Arial"/>
                <w:color w:val="222222"/>
                <w:highlight w:val="white"/>
              </w:rPr>
              <m:t xml:space="preserve">2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Em ciclos combinados de potência, as saídas da turbina a gás também são controladas pela combinação do controle das pás diretoras móveis na entrada do compressor e do controle da temperatura de entrada da turbina. A temperatura de entrada da turbina é controlada pela combinação da injeção de combustível com a configuração das pás. As turbinas a gás modernas são equipadas com até três fileiras de pas, permitindo uma alta temperatura do gás de saída da turbina até aproximadamente 40% de carga. Abaixo deste valor, a temperatura de entrada da turbina ainda pode ser reduzida, porém, a vazão de ar na entrada do compressor não pode sofrer uma nova redução.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Parte B - Turbina Pratt-Whitney JT3C-7</w:t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Foi desenvolvido no Matlab, uma simulação baseada no arquivo disponibilizado, com o intuito de encontrar os melhores valores para parâmetros arbitrários de forma a reduzir a diferença entre os valores do modelo e os fornecidos pelo fabricante. </w:t>
      </w:r>
    </w:p>
    <w:p w:rsidR="00000000" w:rsidDel="00000000" w:rsidP="00000000" w:rsidRDefault="00000000" w:rsidRPr="00000000" w14:paraId="0000006C">
      <w:pPr>
        <w:rPr>
          <w:sz w:val="20"/>
          <w:szCs w:val="20"/>
        </w:rPr>
      </w:pPr>
      <w:r w:rsidDel="00000000" w:rsidR="00000000" w:rsidRPr="00000000">
        <w:rPr>
          <w:rtl w:val="0"/>
        </w:rPr>
        <w:t xml:space="preserve">Os valores para os parâmetros encontrados foram, para um altitude de 9.900 metros: </w:t>
      </w:r>
      <w:r w:rsidDel="00000000" w:rsidR="00000000" w:rsidRPr="00000000">
        <w:rPr>
          <w:rtl w:val="0"/>
        </w:rPr>
      </w:r>
    </w:p>
    <w:tbl>
      <w:tblPr>
        <w:tblStyle w:val="Table3"/>
        <w:tblW w:w="920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928"/>
        <w:gridCol w:w="2138"/>
        <w:gridCol w:w="2139"/>
        <w:tblGridChange w:id="0">
          <w:tblGrid>
            <w:gridCol w:w="4928"/>
            <w:gridCol w:w="2138"/>
            <w:gridCol w:w="2139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6D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Parâmetro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Unidade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0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Perda de carga na câmara de combustão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%</w:t>
            </w:r>
          </w:p>
        </w:tc>
      </w:tr>
      <w:tr>
        <w:trPr>
          <w:trHeight w:val="255" w:hRule="atLeast"/>
        </w:trPr>
        <w:tc>
          <w:tcPr>
            <w:vAlign w:val="top"/>
          </w:tcPr>
          <w:p w:rsidR="00000000" w:rsidDel="00000000" w:rsidP="00000000" w:rsidRDefault="00000000" w:rsidRPr="00000000" w14:paraId="00000073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Temperatura máxima operacional da turbina em cruzeiro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1067,0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°C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6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Eficiência isoentrópica do compressor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%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9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Eficiência isoentrópica do expansor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83,3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%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C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Eficiências isoentrópicas no difusor e no bocal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%</w:t>
            </w:r>
          </w:p>
        </w:tc>
      </w:tr>
    </w:tbl>
    <w:p w:rsidR="00000000" w:rsidDel="00000000" w:rsidP="00000000" w:rsidRDefault="00000000" w:rsidRPr="00000000" w14:paraId="0000007F">
      <w:pPr>
        <w:spacing w:after="12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12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Fazendo a comparação com os resultados do fabricante, temos: </w:t>
      </w:r>
      <w:r w:rsidDel="00000000" w:rsidR="00000000" w:rsidRPr="00000000">
        <w:rPr>
          <w:rtl w:val="0"/>
        </w:rPr>
      </w:r>
    </w:p>
    <w:tbl>
      <w:tblPr>
        <w:tblStyle w:val="Table4"/>
        <w:tblW w:w="920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794"/>
        <w:gridCol w:w="2268"/>
        <w:gridCol w:w="3143"/>
        <w:tblGridChange w:id="0">
          <w:tblGrid>
            <w:gridCol w:w="3794"/>
            <w:gridCol w:w="2268"/>
            <w:gridCol w:w="3143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81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Parâmetro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Resultados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Desvio em relação ao fabricante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4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Empuxo em condições de cruzeiro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14.429 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-0.0868%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7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Consumo de combustível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0,3707 g/s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0,0009%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A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Empuxo específico em cruzeiro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25,69 (g/s)/kN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-0,0004%</w:t>
            </w:r>
          </w:p>
        </w:tc>
      </w:tr>
    </w:tbl>
    <w:p w:rsidR="00000000" w:rsidDel="00000000" w:rsidP="00000000" w:rsidRDefault="00000000" w:rsidRPr="00000000" w14:paraId="0000008D">
      <w:pPr>
        <w:spacing w:after="12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12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Nota-se que: </w:t>
      </w:r>
      <w:r w:rsidDel="00000000" w:rsidR="00000000" w:rsidRPr="00000000">
        <w:rPr>
          <w:rtl w:val="0"/>
        </w:rPr>
        <w:t xml:space="preserve">Para obter os valores condizentes com os dados do modelo disponibilizado, a altura a ser usada seria 8.977 metros.</w:t>
      </w:r>
    </w:p>
    <w:p w:rsidR="00000000" w:rsidDel="00000000" w:rsidP="00000000" w:rsidRDefault="00000000" w:rsidRPr="00000000" w14:paraId="0000008F">
      <w:pPr>
        <w:spacing w:after="12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120" w:lineRule="auto"/>
        <w:jc w:val="both"/>
        <w:rPr/>
      </w:pPr>
      <w:r w:rsidDel="00000000" w:rsidR="00000000" w:rsidRPr="00000000">
        <w:rPr>
          <w:rtl w:val="0"/>
        </w:rPr>
        <w:t xml:space="preserve">Para encontrar o parâmetro ao qual o modelo é mais sensível a alterações, foram gerados alguns gráficos, relacionando os parâmetros arbitrários e os parâmetros resultantes da simulação:</w:t>
      </w:r>
    </w:p>
    <w:p w:rsidR="00000000" w:rsidDel="00000000" w:rsidP="00000000" w:rsidRDefault="00000000" w:rsidRPr="00000000" w14:paraId="00000091">
      <w:pPr>
        <w:spacing w:after="12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9711302" cy="3794951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67" r="6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11302" cy="37949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120" w:lineRule="auto"/>
        <w:jc w:val="both"/>
        <w:rPr/>
      </w:pPr>
      <w:r w:rsidDel="00000000" w:rsidR="00000000" w:rsidRPr="00000000">
        <w:rPr>
          <w:rtl w:val="0"/>
        </w:rPr>
        <w:t xml:space="preserve">Porém, como o range de valores da simulação são pequenos, e as curvas acabaram mostrando alterações pequenas, foram gerados gráficos mostrando as alterações de cada parâmetro resultante em função dos parâmetros arbitrários, com seus valores absolutos: </w:t>
      </w:r>
    </w:p>
    <w:p w:rsidR="00000000" w:rsidDel="00000000" w:rsidP="00000000" w:rsidRDefault="00000000" w:rsidRPr="00000000" w14:paraId="00000093">
      <w:pPr>
        <w:spacing w:after="12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890075" cy="217260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52" l="0" r="0" t="52"/>
                    <a:stretch>
                      <a:fillRect/>
                    </a:stretch>
                  </pic:blipFill>
                  <pic:spPr>
                    <a:xfrm>
                      <a:off x="0" y="0"/>
                      <a:ext cx="2890075" cy="21726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831545" cy="2110549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56" r="5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1545" cy="21105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785301" cy="2084596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51" l="0" r="0" t="51"/>
                    <a:stretch>
                      <a:fillRect/>
                    </a:stretch>
                  </pic:blipFill>
                  <pic:spPr>
                    <a:xfrm>
                      <a:off x="0" y="0"/>
                      <a:ext cx="2785301" cy="20845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12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12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Com esses gráficos, conseguimos ver que o parâmetro ao qual o modelo tem mais sensibilidade é o rendimento a </w:t>
      </w:r>
      <w:r w:rsidDel="00000000" w:rsidR="00000000" w:rsidRPr="00000000">
        <w:rPr>
          <w:b w:val="1"/>
          <w:rtl w:val="0"/>
        </w:rPr>
        <w:t xml:space="preserve">eficiência isentrópica do compressor.</w:t>
      </w:r>
    </w:p>
    <w:p w:rsidR="00000000" w:rsidDel="00000000" w:rsidP="00000000" w:rsidRDefault="00000000" w:rsidRPr="00000000" w14:paraId="00000096">
      <w:pPr>
        <w:spacing w:after="12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12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Agora, fazendo a simulação para de 7.900 metros, encontramos os seguintes valores: </w:t>
      </w:r>
      <w:r w:rsidDel="00000000" w:rsidR="00000000" w:rsidRPr="00000000">
        <w:rPr>
          <w:rtl w:val="0"/>
        </w:rPr>
      </w:r>
    </w:p>
    <w:tbl>
      <w:tblPr>
        <w:tblStyle w:val="Table5"/>
        <w:tblW w:w="920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928"/>
        <w:gridCol w:w="2138"/>
        <w:gridCol w:w="2139"/>
        <w:tblGridChange w:id="0">
          <w:tblGrid>
            <w:gridCol w:w="4928"/>
            <w:gridCol w:w="2138"/>
            <w:gridCol w:w="2139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98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Parâmetro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Unidade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9B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Perda de carga na câmara de combustão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%</w:t>
            </w:r>
          </w:p>
        </w:tc>
      </w:tr>
      <w:tr>
        <w:trPr>
          <w:trHeight w:val="255" w:hRule="atLeast"/>
        </w:trPr>
        <w:tc>
          <w:tcPr>
            <w:vAlign w:val="top"/>
          </w:tcPr>
          <w:p w:rsidR="00000000" w:rsidDel="00000000" w:rsidP="00000000" w:rsidRDefault="00000000" w:rsidRPr="00000000" w14:paraId="0000009E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Temperatura máxima operacional da turbina em cruzeiro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1067,0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°C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A1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Eficiência isoentrópica do compressor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%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A4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Eficiência isoentrópica do expansor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%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A7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Eficiências isoentrópicas no difusor e no bocal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%</w:t>
            </w:r>
          </w:p>
        </w:tc>
      </w:tr>
    </w:tbl>
    <w:p w:rsidR="00000000" w:rsidDel="00000000" w:rsidP="00000000" w:rsidRDefault="00000000" w:rsidRPr="00000000" w14:paraId="000000AA">
      <w:pPr>
        <w:spacing w:after="12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12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Fazendo a comparação com os resultados do fabricante, temos: </w:t>
      </w:r>
      <w:r w:rsidDel="00000000" w:rsidR="00000000" w:rsidRPr="00000000">
        <w:rPr>
          <w:rtl w:val="0"/>
        </w:rPr>
      </w:r>
    </w:p>
    <w:tbl>
      <w:tblPr>
        <w:tblStyle w:val="Table6"/>
        <w:tblW w:w="920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794"/>
        <w:gridCol w:w="2268"/>
        <w:gridCol w:w="3143"/>
        <w:tblGridChange w:id="0">
          <w:tblGrid>
            <w:gridCol w:w="3794"/>
            <w:gridCol w:w="2268"/>
            <w:gridCol w:w="3143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AC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Parâmetro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Resultados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Desvio em relação ao fabricante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AF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Empuxo em condições de cruzeiro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16.784 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0,0623%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B2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Consumo de combustível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0,4409 g/s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0,011%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B5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Empuxo específico em cruzeiro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26,27 (g/s)/kN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0,022%</w:t>
            </w:r>
          </w:p>
        </w:tc>
      </w:tr>
    </w:tbl>
    <w:p w:rsidR="00000000" w:rsidDel="00000000" w:rsidP="00000000" w:rsidRDefault="00000000" w:rsidRPr="00000000" w14:paraId="000000B8">
      <w:pPr>
        <w:spacing w:after="120" w:lineRule="auto"/>
        <w:jc w:val="both"/>
        <w:rPr/>
      </w:pPr>
      <w:r w:rsidDel="00000000" w:rsidR="00000000" w:rsidRPr="00000000">
        <w:rPr>
          <w:rtl w:val="0"/>
        </w:rPr>
        <w:t xml:space="preserve">Comparando o consumo de combustível a 9900 metros e a 7900 metros, nota-se que há um aumento de consumo de combustível quando a altura diminui. </w:t>
      </w:r>
    </w:p>
    <w:p w:rsidR="00000000" w:rsidDel="00000000" w:rsidP="00000000" w:rsidRDefault="00000000" w:rsidRPr="00000000" w14:paraId="000000B9">
      <w:pPr>
        <w:spacing w:after="12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120" w:lineRule="auto"/>
        <w:jc w:val="both"/>
        <w:rPr/>
      </w:pPr>
      <w:r w:rsidDel="00000000" w:rsidR="00000000" w:rsidRPr="00000000">
        <w:rPr>
          <w:rtl w:val="0"/>
        </w:rPr>
        <w:t xml:space="preserve">Considerando conforme o sugerido, uma simulação da decolagem de uma aeronave em um dia de verão na cidade do México, ou seja, a uma temperatura ambiente de 34,7ºC e uma altura de 2250 metros, temos:</w:t>
      </w:r>
    </w:p>
    <w:p w:rsidR="00000000" w:rsidDel="00000000" w:rsidP="00000000" w:rsidRDefault="00000000" w:rsidRPr="00000000" w14:paraId="000000BB">
      <w:pPr>
        <w:spacing w:after="12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20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794"/>
        <w:gridCol w:w="2268"/>
        <w:gridCol w:w="3143"/>
        <w:tblGridChange w:id="0">
          <w:tblGrid>
            <w:gridCol w:w="3794"/>
            <w:gridCol w:w="2268"/>
            <w:gridCol w:w="3143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BC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Parâmetro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Resultados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Desvio em relação ao fabricante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BF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Empuxo em condições de cruzeiro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26.064 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-0.5128%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C2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Consumo de combustível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0.7167g/s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0,0006%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C5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Empuxo específico em cruzeiro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27,4974 (g/s)/kN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0,2386%</w:t>
            </w:r>
          </w:p>
        </w:tc>
      </w:tr>
    </w:tbl>
    <w:p w:rsidR="00000000" w:rsidDel="00000000" w:rsidP="00000000" w:rsidRDefault="00000000" w:rsidRPr="00000000" w14:paraId="000000C8">
      <w:pPr>
        <w:spacing w:after="12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120" w:lineRule="auto"/>
        <w:jc w:val="both"/>
        <w:rPr/>
      </w:pPr>
      <w:r w:rsidDel="00000000" w:rsidR="00000000" w:rsidRPr="00000000">
        <w:rPr>
          <w:rtl w:val="0"/>
        </w:rPr>
        <w:t xml:space="preserve">Para as condições ISO, temos:</w:t>
      </w:r>
    </w:p>
    <w:p w:rsidR="00000000" w:rsidDel="00000000" w:rsidP="00000000" w:rsidRDefault="00000000" w:rsidRPr="00000000" w14:paraId="000000CA">
      <w:pPr>
        <w:spacing w:after="12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20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794"/>
        <w:gridCol w:w="2268"/>
        <w:gridCol w:w="3143"/>
        <w:tblGridChange w:id="0">
          <w:tblGrid>
            <w:gridCol w:w="3794"/>
            <w:gridCol w:w="2268"/>
            <w:gridCol w:w="3143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CB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Parâmetro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Resultados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Desvio em relação ao fabricante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CE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Empuxo em condições de cruzeiro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30.497 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-0,4300%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D1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Consumo de combustível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0.8029g/s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0,0007%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D4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Empuxo específico em cruzeiro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26,3268 (g/s)/kN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0,1859%</w:t>
            </w:r>
          </w:p>
        </w:tc>
      </w:tr>
    </w:tbl>
    <w:p w:rsidR="00000000" w:rsidDel="00000000" w:rsidP="00000000" w:rsidRDefault="00000000" w:rsidRPr="00000000" w14:paraId="000000D7">
      <w:pPr>
        <w:spacing w:after="12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12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120" w:lineRule="auto"/>
        <w:jc w:val="both"/>
        <w:rPr/>
      </w:pPr>
      <w:r w:rsidDel="00000000" w:rsidR="00000000" w:rsidRPr="00000000">
        <w:rPr>
          <w:rtl w:val="0"/>
        </w:rPr>
        <w:t xml:space="preserve">Para os cálculos de eficiência  de propulsivas necessitamos avaliar a diferença energética entre a potência do compressor e o exaustor , temos assim a Potência Líquida na da turbina, se dividirmos pela quantidade total de calor fornecido para a câmera de combustão pela queima do combustível temos  a eficiência térmica da turbina.</w:t>
      </w:r>
    </w:p>
    <w:p w:rsidR="00000000" w:rsidDel="00000000" w:rsidP="00000000" w:rsidRDefault="00000000" w:rsidRPr="00000000" w14:paraId="000000DA">
      <w:pPr>
        <w:spacing w:after="120" w:lineRule="auto"/>
        <w:jc w:val="both"/>
        <w:rPr/>
      </w:pPr>
      <w:r w:rsidDel="00000000" w:rsidR="00000000" w:rsidRPr="00000000">
        <w:rPr>
          <w:rtl w:val="0"/>
        </w:rPr>
        <w:t xml:space="preserve">Para a comparação os valores de decolagem  em ISO 15° C e 1 ATM  obtemos o valor de 16.3 % de eficiência térmica  enquanto para cidade do méxico 17.38 % de eficiência térmica. Essa diferença de eficiência se dá principalmente para força de arraste que é menor a altitudes mais elevadas, e isso se deve ao fato que nessas altitudes há uma densidade menor do Ar por que a pressão é menor.</w:t>
      </w:r>
    </w:p>
    <w:p w:rsidR="00000000" w:rsidDel="00000000" w:rsidP="00000000" w:rsidRDefault="00000000" w:rsidRPr="00000000" w14:paraId="000000DB">
      <w:pPr>
        <w:spacing w:after="120" w:lineRule="auto"/>
        <w:jc w:val="both"/>
        <w:rPr/>
      </w:pPr>
      <w:r w:rsidDel="00000000" w:rsidR="00000000" w:rsidRPr="00000000">
        <w:rPr>
          <w:rtl w:val="0"/>
        </w:rPr>
        <w:t xml:space="preserve">Em comparação com os valores de cruzeiro nas condições iniciais do problema temos uma eficiência térmica de  45.2054 % ,essa diferença  grande se dá pelo fato que em viagem em cruzeiro o quantidade de combustível injetado na câmara de combustão é significamente menor comparado na decolagem e portanto aumentamos a eficiência. Para ilustração a tabela abaixo mostra em sequência os valores de altitude e temperatura, potência líquida, calor fornecido , e eficiência térmica.</w:t>
      </w:r>
    </w:p>
    <w:p w:rsidR="00000000" w:rsidDel="00000000" w:rsidP="00000000" w:rsidRDefault="00000000" w:rsidRPr="00000000" w14:paraId="000000DC">
      <w:pPr>
        <w:spacing w:after="12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120" w:lineRule="auto"/>
        <w:jc w:val="center"/>
        <w:rPr/>
      </w:pPr>
      <w:r w:rsidDel="00000000" w:rsidR="00000000" w:rsidRPr="00000000">
        <w:rPr>
          <w:rtl w:val="0"/>
        </w:rPr>
        <w:t xml:space="preserve">Valores de Simulação  - </w:t>
      </w:r>
      <w:r w:rsidDel="00000000" w:rsidR="00000000" w:rsidRPr="00000000">
        <w:rPr>
          <w:b w:val="1"/>
          <w:rtl w:val="0"/>
        </w:rPr>
        <w:t xml:space="preserve">Turbina Pratt-Whitney JT3C-7</w:t>
      </w:r>
      <w:r w:rsidDel="00000000" w:rsidR="00000000" w:rsidRPr="00000000">
        <w:rPr>
          <w:rtl w:val="0"/>
        </w:rPr>
      </w:r>
    </w:p>
    <w:tbl>
      <w:tblPr>
        <w:tblStyle w:val="Table9"/>
        <w:tblW w:w="140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6"/>
        <w:gridCol w:w="1740"/>
        <w:gridCol w:w="1980"/>
        <w:gridCol w:w="2535"/>
        <w:gridCol w:w="2850"/>
        <w:gridCol w:w="2565"/>
        <w:tblGridChange w:id="0">
          <w:tblGrid>
            <w:gridCol w:w="2346"/>
            <w:gridCol w:w="1740"/>
            <w:gridCol w:w="1980"/>
            <w:gridCol w:w="2535"/>
            <w:gridCol w:w="2850"/>
            <w:gridCol w:w="25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Simulação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Altitude(m)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Temperatura(°C)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Potência Líquida (kW)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Calor Fornecido (kW)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Eficiência (%)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0(nível do mar)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8.28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16.3003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Cidade do México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m:oMath>
              <m:r>
                <w:rPr/>
                <m:t xml:space="preserve">225</m:t>
              </m:r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0</m:t>
                  </m:r>
                </m:e>
                <m:sup>
                  <m:r>
                    <w:rPr/>
                    <m:t xml:space="preserve">[1]</m:t>
                  </m:r>
                </m:sup>
              </m:sSup>
            </m:oMath>
            <m:oMath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m:oMath>
              <m:r>
                <w:rPr/>
                <m:t xml:space="preserve">34.</m:t>
              </m:r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7</m:t>
                  </m:r>
                </m:e>
                <m:sup>
                  <m:r>
                    <w:rPr/>
                    <m:t xml:space="preserve">[1]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8.83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50.83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17.3815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Cruzeiro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m:oMath>
              <m:r>
                <w:rPr/>
                <m:t xml:space="preserve">8977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-49.35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7.8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17.37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 45.2054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6">
      <w:pPr>
        <w:spacing w:after="12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120" w:lineRule="auto"/>
        <w:jc w:val="both"/>
        <w:rPr/>
      </w:pPr>
      <m:oMath/>
      <m:oMath>
        <m:sSup>
          <m:sSupPr>
            <m:ctrlPr>
              <w:rPr/>
            </m:ctrlPr>
          </m:sSupPr>
          <m:e>
            <m:r>
              <w:rPr/>
              <m:t xml:space="preserve">.</m:t>
            </m:r>
          </m:e>
          <m:sup>
            <m:r>
              <w:rPr/>
              <m:t xml:space="preserve">[1]</m:t>
            </m:r>
          </m:sup>
        </m:sSup>
      </m:oMath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Valores Obtidos na análise de Temperatura </w:t>
      </w:r>
      <w:hyperlink r:id="rId16">
        <w:r w:rsidDel="00000000" w:rsidR="00000000" w:rsidRPr="00000000">
          <w:rPr>
            <w:rFonts w:ascii="Arial" w:cs="Arial" w:eastAsia="Arial" w:hAnsi="Arial"/>
            <w:i w:val="1"/>
            <w:color w:val="1155cc"/>
            <w:sz w:val="22"/>
            <w:szCs w:val="22"/>
            <w:u w:val="single"/>
            <w:rtl w:val="0"/>
          </w:rPr>
          <w:t xml:space="preserve">http://www.mherrera.org/temp.htm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12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120" w:lineRule="auto"/>
        <w:jc w:val="both"/>
        <w:rPr/>
      </w:pPr>
      <w:r w:rsidDel="00000000" w:rsidR="00000000" w:rsidRPr="00000000">
        <w:rPr>
          <w:rtl w:val="0"/>
        </w:rPr>
        <w:t xml:space="preserve">Para um controle associado ao ajuste de empuxo necessitamos monitorar os principais parâmetros proporcionais relacionados e que não sejam suscetíveis a ruídos externos (como massa de ar que pode estar relacionado aos intempéries da natureza/clima) . Tendo em vista o problema, podemos controlar diretamente a massa de combustível consumida na câmara de combustão , assim como a velocidade de exaustão da mistura gasosa ambas relacionadas proporcionalmente com a Força de Empuxo.</w:t>
      </w:r>
    </w:p>
    <w:p w:rsidR="00000000" w:rsidDel="00000000" w:rsidP="00000000" w:rsidRDefault="00000000" w:rsidRPr="00000000" w14:paraId="000000FA">
      <w:pPr>
        <w:spacing w:after="12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120" w:lineRule="auto"/>
        <w:jc w:val="both"/>
        <w:rPr/>
      </w:pPr>
      <w:r w:rsidDel="00000000" w:rsidR="00000000" w:rsidRPr="00000000">
        <w:rPr>
          <w:rtl w:val="0"/>
        </w:rPr>
        <w:t xml:space="preserve">Para atuação com esses dois parâmetros , podemos controlar a quantidade de injeção de combustível na câmara de combustão. Tal ação atua diretamente no próprio combustível consumido , e indiretamente na velocidade de saída de exaustão em detrimento do controle de temperatura máxima da câmera.  </w:t>
      </w:r>
      <w:r w:rsidDel="00000000" w:rsidR="00000000" w:rsidRPr="00000000">
        <w:rPr>
          <w:rtl w:val="0"/>
        </w:rPr>
      </w:r>
    </w:p>
    <w:sectPr>
      <w:pgSz w:h="11906" w:w="16838"/>
      <w:pgMar w:bottom="1411.2" w:top="1411.2" w:left="1411.2" w:right="1411.2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3" Type="http://schemas.openxmlformats.org/officeDocument/2006/relationships/image" Target="media/image2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1.png"/><Relationship Id="rId14" Type="http://schemas.openxmlformats.org/officeDocument/2006/relationships/image" Target="media/image5.png"/><Relationship Id="rId16" Type="http://schemas.openxmlformats.org/officeDocument/2006/relationships/hyperlink" Target="http://www.mherrera.org/temp.htm" TargetMode="External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3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