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B27A" w14:textId="3E34F42C"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77777777" w:rsidR="007D6721" w:rsidRDefault="007D6721">
      <w:pPr>
        <w:spacing w:after="0" w:line="259" w:lineRule="auto"/>
        <w:ind w:left="12" w:firstLine="0"/>
        <w:jc w:val="center"/>
        <w:rPr>
          <w:b/>
          <w:i/>
          <w:iCs/>
          <w:color w:val="1F487C"/>
          <w:sz w:val="40"/>
        </w:rPr>
      </w:pPr>
      <w:r w:rsidRPr="00135F13">
        <w:rPr>
          <w:b/>
          <w:i/>
          <w:iCs/>
          <w:color w:val="1F487C"/>
          <w:sz w:val="40"/>
        </w:rPr>
        <w:t>Insert Organization Name</w:t>
      </w:r>
      <w:r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53E549AA" w:rsidR="003434D8" w:rsidRPr="00C3423D" w:rsidRDefault="00C3423D">
      <w:pPr>
        <w:spacing w:after="0" w:line="259" w:lineRule="auto"/>
        <w:ind w:left="12" w:firstLine="0"/>
        <w:jc w:val="center"/>
        <w:rPr>
          <w:i/>
          <w:iCs/>
        </w:rPr>
      </w:pPr>
      <w:r w:rsidRPr="00C3423D">
        <w:rPr>
          <w:b/>
          <w:i/>
          <w:iCs/>
          <w:color w:val="1F487C"/>
          <w:sz w:val="40"/>
        </w:rPr>
        <w:t xml:space="preserve">Name of </w:t>
      </w:r>
      <w:r w:rsidR="00D62D7A">
        <w:rPr>
          <w:b/>
          <w:i/>
          <w:iCs/>
          <w:color w:val="1F487C"/>
          <w:sz w:val="40"/>
        </w:rPr>
        <w:t>System/Product/</w:t>
      </w:r>
      <w:r w:rsidRPr="00C3423D">
        <w:rPr>
          <w:b/>
          <w:i/>
          <w:iCs/>
          <w:color w:val="1F487C"/>
          <w:sz w:val="40"/>
        </w:rPr>
        <w:t>Service</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0B0EF33C" w:rsidR="003434D8" w:rsidRDefault="00C3423D">
      <w:pPr>
        <w:spacing w:after="0" w:line="259" w:lineRule="auto"/>
        <w:ind w:firstLine="0"/>
        <w:jc w:val="center"/>
      </w:pPr>
      <w:r>
        <w:rPr>
          <w:b/>
          <w:sz w:val="36"/>
        </w:rPr>
        <w:t>Date</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478BDE5F" w14:textId="7ACEB7BC" w:rsidR="003434D8" w:rsidRPr="00A828A5" w:rsidRDefault="00A828A5">
      <w:pPr>
        <w:spacing w:after="0" w:line="259" w:lineRule="auto"/>
        <w:ind w:left="99" w:firstLine="0"/>
        <w:jc w:val="center"/>
        <w:rPr>
          <w:i/>
          <w:iCs/>
        </w:rPr>
      </w:pPr>
      <w:bookmarkStart w:id="1" w:name="_Hlk94278944"/>
      <w:r w:rsidRPr="00A828A5">
        <w:rPr>
          <w:b/>
          <w:i/>
          <w:iCs/>
          <w:sz w:val="36"/>
        </w:rPr>
        <w:t>Student Name</w:t>
      </w:r>
      <w:r w:rsidR="00F940CD" w:rsidRPr="00A828A5">
        <w:rPr>
          <w:b/>
          <w:i/>
          <w:iCs/>
          <w:sz w:val="36"/>
        </w:rPr>
        <w:t xml:space="preserve"> </w:t>
      </w:r>
    </w:p>
    <w:bookmarkEnd w:id="1"/>
    <w:p w14:paraId="5BDECF28" w14:textId="77777777" w:rsidR="003434D8" w:rsidRDefault="00F940CD">
      <w:pPr>
        <w:spacing w:after="0" w:line="259" w:lineRule="auto"/>
        <w:ind w:left="89" w:firstLine="0"/>
        <w:jc w:val="center"/>
      </w:pPr>
      <w:r>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End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O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yperlink"/>
                <w:bCs/>
                <w:noProof/>
              </w:rPr>
              <w:t>1</w:t>
            </w:r>
            <w:r w:rsidR="001079CA">
              <w:rPr>
                <w:rFonts w:asciiTheme="minorHAnsi" w:eastAsiaTheme="minorEastAsia" w:hAnsiTheme="minorHAnsi" w:cstheme="minorBidi"/>
                <w:noProof/>
                <w:color w:val="auto"/>
                <w:sz w:val="22"/>
              </w:rPr>
              <w:tab/>
            </w:r>
            <w:r w:rsidR="001079CA" w:rsidRPr="0053063B">
              <w:rPr>
                <w:rStyle w:val="Hyperlink"/>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1" w:history="1">
            <w:r w:rsidRPr="0053063B">
              <w:rPr>
                <w:rStyle w:val="Hyperlink"/>
                <w:bCs/>
                <w:noProof/>
              </w:rPr>
              <w:t>2</w:t>
            </w:r>
            <w:r>
              <w:rPr>
                <w:rFonts w:asciiTheme="minorHAnsi" w:eastAsiaTheme="minorEastAsia" w:hAnsiTheme="minorHAnsi" w:cstheme="minorBidi"/>
                <w:noProof/>
                <w:color w:val="auto"/>
                <w:sz w:val="22"/>
              </w:rPr>
              <w:tab/>
            </w:r>
            <w:r w:rsidRPr="0053063B">
              <w:rPr>
                <w:rStyle w:val="Hyperlink"/>
                <w:noProof/>
              </w:rPr>
              <w:t>Data Type, Sources, and Use</w:t>
            </w:r>
            <w:r>
              <w:rPr>
                <w:noProof/>
                <w:webHidden/>
              </w:rPr>
              <w:tab/>
            </w:r>
            <w:r>
              <w:rPr>
                <w:noProof/>
                <w:webHidden/>
              </w:rPr>
              <w:fldChar w:fldCharType="begin"/>
            </w:r>
            <w:r>
              <w:rPr>
                <w:noProof/>
                <w:webHidden/>
              </w:rPr>
              <w:instrText xml:space="preserve"> PAGEREF _Toc94515281 \h </w:instrText>
            </w:r>
            <w:r>
              <w:rPr>
                <w:noProof/>
                <w:webHidden/>
              </w:rPr>
            </w:r>
            <w:r>
              <w:rPr>
                <w:noProof/>
                <w:webHidden/>
              </w:rPr>
              <w:fldChar w:fldCharType="separate"/>
            </w:r>
            <w:r>
              <w:rPr>
                <w:noProof/>
                <w:webHidden/>
              </w:rPr>
              <w:t>1</w:t>
            </w:r>
            <w:r>
              <w:rPr>
                <w:noProof/>
                <w:webHidden/>
              </w:rPr>
              <w:fldChar w:fldCharType="end"/>
            </w:r>
          </w:hyperlink>
        </w:p>
        <w:p w14:paraId="3B48AFBD" w14:textId="6D53EC4B"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2" w:history="1">
            <w:r w:rsidRPr="0053063B">
              <w:rPr>
                <w:rStyle w:val="Hyperlink"/>
                <w:bCs/>
                <w:noProof/>
              </w:rPr>
              <w:t>3</w:t>
            </w:r>
            <w:r>
              <w:rPr>
                <w:rFonts w:asciiTheme="minorHAnsi" w:eastAsiaTheme="minorEastAsia" w:hAnsiTheme="minorHAnsi" w:cstheme="minorBidi"/>
                <w:noProof/>
                <w:color w:val="auto"/>
                <w:sz w:val="22"/>
              </w:rPr>
              <w:tab/>
            </w:r>
            <w:r w:rsidRPr="0053063B">
              <w:rPr>
                <w:rStyle w:val="Hyperlink"/>
                <w:noProof/>
              </w:rPr>
              <w:t>Internal Policies and Procedures</w:t>
            </w:r>
            <w:r>
              <w:rPr>
                <w:noProof/>
                <w:webHidden/>
              </w:rPr>
              <w:tab/>
            </w:r>
            <w:r>
              <w:rPr>
                <w:noProof/>
                <w:webHidden/>
              </w:rPr>
              <w:fldChar w:fldCharType="begin"/>
            </w:r>
            <w:r>
              <w:rPr>
                <w:noProof/>
                <w:webHidden/>
              </w:rPr>
              <w:instrText xml:space="preserve"> PAGEREF _Toc94515282 \h </w:instrText>
            </w:r>
            <w:r>
              <w:rPr>
                <w:noProof/>
                <w:webHidden/>
              </w:rPr>
            </w:r>
            <w:r>
              <w:rPr>
                <w:noProof/>
                <w:webHidden/>
              </w:rPr>
              <w:fldChar w:fldCharType="separate"/>
            </w:r>
            <w:r>
              <w:rPr>
                <w:noProof/>
                <w:webHidden/>
              </w:rPr>
              <w:t>3</w:t>
            </w:r>
            <w:r>
              <w:rPr>
                <w:noProof/>
                <w:webHidden/>
              </w:rPr>
              <w:fldChar w:fldCharType="end"/>
            </w:r>
          </w:hyperlink>
        </w:p>
        <w:p w14:paraId="6E8ACC3C" w14:textId="536A788A"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3" w:history="1">
            <w:r w:rsidRPr="0053063B">
              <w:rPr>
                <w:rStyle w:val="Hyperlink"/>
                <w:bCs/>
                <w:noProof/>
              </w:rPr>
              <w:t>4</w:t>
            </w:r>
            <w:r>
              <w:rPr>
                <w:rFonts w:asciiTheme="minorHAnsi" w:eastAsiaTheme="minorEastAsia" w:hAnsiTheme="minorHAnsi" w:cstheme="minorBidi"/>
                <w:noProof/>
                <w:color w:val="auto"/>
                <w:sz w:val="22"/>
              </w:rPr>
              <w:tab/>
            </w:r>
            <w:r w:rsidRPr="0053063B">
              <w:rPr>
                <w:rStyle w:val="Hyperlink"/>
                <w:noProof/>
              </w:rPr>
              <w:t>Data Access and Sharing</w:t>
            </w:r>
            <w:r>
              <w:rPr>
                <w:noProof/>
                <w:webHidden/>
              </w:rPr>
              <w:tab/>
            </w:r>
            <w:r>
              <w:rPr>
                <w:noProof/>
                <w:webHidden/>
              </w:rPr>
              <w:fldChar w:fldCharType="begin"/>
            </w:r>
            <w:r>
              <w:rPr>
                <w:noProof/>
                <w:webHidden/>
              </w:rPr>
              <w:instrText xml:space="preserve"> PAGEREF _Toc94515283 \h </w:instrText>
            </w:r>
            <w:r>
              <w:rPr>
                <w:noProof/>
                <w:webHidden/>
              </w:rPr>
            </w:r>
            <w:r>
              <w:rPr>
                <w:noProof/>
                <w:webHidden/>
              </w:rPr>
              <w:fldChar w:fldCharType="separate"/>
            </w:r>
            <w:r>
              <w:rPr>
                <w:noProof/>
                <w:webHidden/>
              </w:rPr>
              <w:t>4</w:t>
            </w:r>
            <w:r>
              <w:rPr>
                <w:noProof/>
                <w:webHidden/>
              </w:rPr>
              <w:fldChar w:fldCharType="end"/>
            </w:r>
          </w:hyperlink>
        </w:p>
        <w:p w14:paraId="5DCA0D2F" w14:textId="414EE8C0"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4" w:history="1">
            <w:r w:rsidRPr="0053063B">
              <w:rPr>
                <w:rStyle w:val="Hyperlink"/>
                <w:bCs/>
                <w:noProof/>
              </w:rPr>
              <w:t>5</w:t>
            </w:r>
            <w:r>
              <w:rPr>
                <w:rFonts w:asciiTheme="minorHAnsi" w:eastAsiaTheme="minorEastAsia" w:hAnsiTheme="minorHAnsi" w:cstheme="minorBidi"/>
                <w:noProof/>
                <w:color w:val="auto"/>
                <w:sz w:val="22"/>
              </w:rPr>
              <w:tab/>
            </w:r>
            <w:r w:rsidRPr="0053063B">
              <w:rPr>
                <w:rStyle w:val="Hyperlink"/>
                <w:noProof/>
              </w:rPr>
              <w:t>Notice and Consent</w:t>
            </w:r>
            <w:r>
              <w:rPr>
                <w:noProof/>
                <w:webHidden/>
              </w:rPr>
              <w:tab/>
            </w:r>
            <w:r>
              <w:rPr>
                <w:noProof/>
                <w:webHidden/>
              </w:rPr>
              <w:fldChar w:fldCharType="begin"/>
            </w:r>
            <w:r>
              <w:rPr>
                <w:noProof/>
                <w:webHidden/>
              </w:rPr>
              <w:instrText xml:space="preserve"> PAGEREF _Toc94515284 \h </w:instrText>
            </w:r>
            <w:r>
              <w:rPr>
                <w:noProof/>
                <w:webHidden/>
              </w:rPr>
            </w:r>
            <w:r>
              <w:rPr>
                <w:noProof/>
                <w:webHidden/>
              </w:rPr>
              <w:fldChar w:fldCharType="separate"/>
            </w:r>
            <w:r>
              <w:rPr>
                <w:noProof/>
                <w:webHidden/>
              </w:rPr>
              <w:t>5</w:t>
            </w:r>
            <w:r>
              <w:rPr>
                <w:noProof/>
                <w:webHidden/>
              </w:rPr>
              <w:fldChar w:fldCharType="end"/>
            </w:r>
          </w:hyperlink>
        </w:p>
        <w:p w14:paraId="2B68B9CA" w14:textId="32598C68"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5" w:history="1">
            <w:r w:rsidRPr="0053063B">
              <w:rPr>
                <w:rStyle w:val="Hyperlink"/>
                <w:bCs/>
                <w:noProof/>
              </w:rPr>
              <w:t>6</w:t>
            </w:r>
            <w:r>
              <w:rPr>
                <w:rFonts w:asciiTheme="minorHAnsi" w:eastAsiaTheme="minorEastAsia" w:hAnsiTheme="minorHAnsi" w:cstheme="minorBidi"/>
                <w:noProof/>
                <w:color w:val="auto"/>
                <w:sz w:val="22"/>
              </w:rPr>
              <w:tab/>
            </w:r>
            <w:r w:rsidRPr="0053063B">
              <w:rPr>
                <w:rStyle w:val="Hyperlink"/>
                <w:noProof/>
              </w:rPr>
              <w:t>Data Accuracy and Security</w:t>
            </w:r>
            <w:r>
              <w:rPr>
                <w:noProof/>
                <w:webHidden/>
              </w:rPr>
              <w:tab/>
            </w:r>
            <w:r>
              <w:rPr>
                <w:noProof/>
                <w:webHidden/>
              </w:rPr>
              <w:fldChar w:fldCharType="begin"/>
            </w:r>
            <w:r>
              <w:rPr>
                <w:noProof/>
                <w:webHidden/>
              </w:rPr>
              <w:instrText xml:space="preserve"> PAGEREF _Toc94515285 \h </w:instrText>
            </w:r>
            <w:r>
              <w:rPr>
                <w:noProof/>
                <w:webHidden/>
              </w:rPr>
            </w:r>
            <w:r>
              <w:rPr>
                <w:noProof/>
                <w:webHidden/>
              </w:rPr>
              <w:fldChar w:fldCharType="separate"/>
            </w:r>
            <w:r>
              <w:rPr>
                <w:noProof/>
                <w:webHidden/>
              </w:rPr>
              <w:t>6</w:t>
            </w:r>
            <w:r>
              <w:rPr>
                <w:noProof/>
                <w:webHidden/>
              </w:rPr>
              <w:fldChar w:fldCharType="end"/>
            </w:r>
          </w:hyperlink>
        </w:p>
        <w:p w14:paraId="6BAC3B91" w14:textId="23610404"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6" w:history="1">
            <w:r w:rsidRPr="0053063B">
              <w:rPr>
                <w:rStyle w:val="Hyperlink"/>
                <w:bCs/>
                <w:noProof/>
              </w:rPr>
              <w:t>7</w:t>
            </w:r>
            <w:r>
              <w:rPr>
                <w:rFonts w:asciiTheme="minorHAnsi" w:eastAsiaTheme="minorEastAsia" w:hAnsiTheme="minorHAnsi" w:cstheme="minorBidi"/>
                <w:noProof/>
                <w:color w:val="auto"/>
                <w:sz w:val="22"/>
              </w:rPr>
              <w:tab/>
            </w:r>
            <w:r w:rsidRPr="0053063B">
              <w:rPr>
                <w:rStyle w:val="Hyperlink"/>
                <w:noProof/>
              </w:rPr>
              <w:t>Data Retention and Disposal</w:t>
            </w:r>
            <w:r>
              <w:rPr>
                <w:noProof/>
                <w:webHidden/>
              </w:rPr>
              <w:tab/>
            </w:r>
            <w:r>
              <w:rPr>
                <w:noProof/>
                <w:webHidden/>
              </w:rPr>
              <w:fldChar w:fldCharType="begin"/>
            </w:r>
            <w:r>
              <w:rPr>
                <w:noProof/>
                <w:webHidden/>
              </w:rPr>
              <w:instrText xml:space="preserve"> PAGEREF _Toc94515286 \h </w:instrText>
            </w:r>
            <w:r>
              <w:rPr>
                <w:noProof/>
                <w:webHidden/>
              </w:rPr>
            </w:r>
            <w:r>
              <w:rPr>
                <w:noProof/>
                <w:webHidden/>
              </w:rPr>
              <w:fldChar w:fldCharType="separate"/>
            </w:r>
            <w:r>
              <w:rPr>
                <w:noProof/>
                <w:webHidden/>
              </w:rPr>
              <w:t>6</w:t>
            </w:r>
            <w:r>
              <w:rPr>
                <w:noProof/>
                <w:webHidden/>
              </w:rPr>
              <w:fldChar w:fldCharType="end"/>
            </w:r>
          </w:hyperlink>
        </w:p>
        <w:p w14:paraId="49762AED" w14:textId="57CC0569"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7" w:history="1">
            <w:r w:rsidRPr="0053063B">
              <w:rPr>
                <w:rStyle w:val="Hyperlink"/>
                <w:bCs/>
                <w:noProof/>
              </w:rPr>
              <w:t>8</w:t>
            </w:r>
            <w:r>
              <w:rPr>
                <w:rFonts w:asciiTheme="minorHAnsi" w:eastAsiaTheme="minorEastAsia" w:hAnsiTheme="minorHAnsi" w:cstheme="minorBidi"/>
                <w:noProof/>
                <w:color w:val="auto"/>
                <w:sz w:val="22"/>
              </w:rPr>
              <w:tab/>
            </w:r>
            <w:r w:rsidRPr="0053063B">
              <w:rPr>
                <w:rStyle w:val="Hyperlink"/>
                <w:noProof/>
              </w:rPr>
              <w:t>Website Privacy Evaluation</w:t>
            </w:r>
            <w:r>
              <w:rPr>
                <w:noProof/>
                <w:webHidden/>
              </w:rPr>
              <w:tab/>
            </w:r>
            <w:r>
              <w:rPr>
                <w:noProof/>
                <w:webHidden/>
              </w:rPr>
              <w:fldChar w:fldCharType="begin"/>
            </w:r>
            <w:r>
              <w:rPr>
                <w:noProof/>
                <w:webHidden/>
              </w:rPr>
              <w:instrText xml:space="preserve"> PAGEREF _Toc94515287 \h </w:instrText>
            </w:r>
            <w:r>
              <w:rPr>
                <w:noProof/>
                <w:webHidden/>
              </w:rPr>
            </w:r>
            <w:r>
              <w:rPr>
                <w:noProof/>
                <w:webHidden/>
              </w:rPr>
              <w:fldChar w:fldCharType="separate"/>
            </w:r>
            <w:r>
              <w:rPr>
                <w:noProof/>
                <w:webHidden/>
              </w:rPr>
              <w:t>7</w:t>
            </w:r>
            <w:r>
              <w:rPr>
                <w:noProof/>
                <w:webHidden/>
              </w:rPr>
              <w:fldChar w:fldCharType="end"/>
            </w:r>
          </w:hyperlink>
        </w:p>
        <w:p w14:paraId="5559ACAC" w14:textId="4ED9515F" w:rsidR="001079CA" w:rsidRDefault="001079CA">
          <w:pPr>
            <w:pStyle w:val="TOC1"/>
            <w:tabs>
              <w:tab w:val="left" w:pos="440"/>
              <w:tab w:val="right" w:leader="dot" w:pos="9340"/>
            </w:tabs>
            <w:rPr>
              <w:rFonts w:asciiTheme="minorHAnsi" w:eastAsiaTheme="minorEastAsia" w:hAnsiTheme="minorHAnsi" w:cstheme="minorBidi"/>
              <w:noProof/>
              <w:color w:val="auto"/>
              <w:sz w:val="22"/>
            </w:rPr>
          </w:pPr>
          <w:hyperlink w:anchor="_Toc94515288" w:history="1">
            <w:r w:rsidRPr="0053063B">
              <w:rPr>
                <w:rStyle w:val="Hyperlink"/>
                <w:bCs/>
                <w:noProof/>
              </w:rPr>
              <w:t>9</w:t>
            </w:r>
            <w:r>
              <w:rPr>
                <w:rFonts w:asciiTheme="minorHAnsi" w:eastAsiaTheme="minorEastAsia" w:hAnsiTheme="minorHAnsi" w:cstheme="minorBidi"/>
                <w:noProof/>
                <w:color w:val="auto"/>
                <w:sz w:val="22"/>
              </w:rPr>
              <w:tab/>
            </w:r>
            <w:r w:rsidRPr="0053063B">
              <w:rPr>
                <w:rStyle w:val="Hyperlink"/>
                <w:noProof/>
              </w:rPr>
              <w:t>Privacy Risks and Evaluation</w:t>
            </w:r>
            <w:r>
              <w:rPr>
                <w:noProof/>
                <w:webHidden/>
              </w:rPr>
              <w:tab/>
            </w:r>
            <w:r>
              <w:rPr>
                <w:noProof/>
                <w:webHidden/>
              </w:rPr>
              <w:fldChar w:fldCharType="begin"/>
            </w:r>
            <w:r>
              <w:rPr>
                <w:noProof/>
                <w:webHidden/>
              </w:rPr>
              <w:instrText xml:space="preserve"> PAGEREF _Toc94515288 \h </w:instrText>
            </w:r>
            <w:r>
              <w:rPr>
                <w:noProof/>
                <w:webHidden/>
              </w:rPr>
            </w:r>
            <w:r>
              <w:rPr>
                <w:noProof/>
                <w:webHidden/>
              </w:rPr>
              <w:fldChar w:fldCharType="separate"/>
            </w:r>
            <w:r>
              <w:rPr>
                <w:noProof/>
                <w:webHidden/>
              </w:rPr>
              <w:t>7</w:t>
            </w:r>
            <w:r>
              <w:rPr>
                <w:noProof/>
                <w:webHidden/>
              </w:rPr>
              <w:fldChar w:fldCharType="end"/>
            </w:r>
          </w:hyperlink>
        </w:p>
        <w:p w14:paraId="6C4235DF" w14:textId="1D6ED105" w:rsidR="001079CA" w:rsidRDefault="001079CA" w:rsidP="001079CA">
          <w:pPr>
            <w:pStyle w:val="TOC1"/>
            <w:tabs>
              <w:tab w:val="left" w:pos="450"/>
              <w:tab w:val="right" w:leader="dot" w:pos="9340"/>
            </w:tabs>
            <w:rPr>
              <w:rFonts w:asciiTheme="minorHAnsi" w:eastAsiaTheme="minorEastAsia" w:hAnsiTheme="minorHAnsi" w:cstheme="minorBidi"/>
              <w:noProof/>
              <w:color w:val="auto"/>
              <w:sz w:val="22"/>
            </w:rPr>
          </w:pPr>
          <w:hyperlink w:anchor="_Toc94515289" w:history="1">
            <w:r w:rsidRPr="0053063B">
              <w:rPr>
                <w:rStyle w:val="Hyperlink"/>
                <w:bCs/>
                <w:noProof/>
              </w:rPr>
              <w:t>10</w:t>
            </w:r>
            <w:r>
              <w:rPr>
                <w:rFonts w:asciiTheme="minorHAnsi" w:eastAsiaTheme="minorEastAsia" w:hAnsiTheme="minorHAnsi" w:cstheme="minorBidi"/>
                <w:noProof/>
                <w:color w:val="auto"/>
                <w:sz w:val="22"/>
              </w:rPr>
              <w:tab/>
            </w:r>
            <w:r w:rsidRPr="0053063B">
              <w:rPr>
                <w:rStyle w:val="Hyperlink"/>
                <w:noProof/>
              </w:rPr>
              <w:t>Questions and Assumptions</w:t>
            </w:r>
            <w:r>
              <w:rPr>
                <w:noProof/>
                <w:webHidden/>
              </w:rPr>
              <w:tab/>
            </w:r>
            <w:r>
              <w:rPr>
                <w:noProof/>
                <w:webHidden/>
              </w:rPr>
              <w:fldChar w:fldCharType="begin"/>
            </w:r>
            <w:r>
              <w:rPr>
                <w:noProof/>
                <w:webHidden/>
              </w:rPr>
              <w:instrText xml:space="preserve"> PAGEREF _Toc94515289 \h </w:instrText>
            </w:r>
            <w:r>
              <w:rPr>
                <w:noProof/>
                <w:webHidden/>
              </w:rPr>
            </w:r>
            <w:r>
              <w:rPr>
                <w:noProof/>
                <w:webHidden/>
              </w:rPr>
              <w:fldChar w:fldCharType="separate"/>
            </w:r>
            <w:r>
              <w:rPr>
                <w:noProof/>
                <w:webHidden/>
              </w:rPr>
              <w:t>8</w:t>
            </w:r>
            <w:r>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030"/>
        <w:gridCol w:w="1750"/>
        <w:gridCol w:w="1410"/>
        <w:gridCol w:w="2401"/>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77777777" w:rsidR="00135F13" w:rsidRPr="00135F13" w:rsidRDefault="00135F13" w:rsidP="00135F13">
            <w:pPr>
              <w:spacing w:line="325" w:lineRule="auto"/>
              <w:rPr>
                <w:b/>
              </w:rPr>
            </w:pPr>
            <w:r w:rsidRPr="00135F13">
              <w:rPr>
                <w:b/>
              </w:rPr>
              <w:t>&lt;Date&gt;</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77777777" w:rsidR="00135F13" w:rsidRPr="00135F13" w:rsidRDefault="00135F13" w:rsidP="00135F13">
            <w:pPr>
              <w:spacing w:line="325" w:lineRule="auto"/>
              <w:rPr>
                <w:b/>
              </w:rPr>
            </w:pPr>
            <w:r w:rsidRPr="00135F13">
              <w:rPr>
                <w:b/>
              </w:rPr>
              <w:t>&lt;Name&gt;</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yperlink"/>
          </w:rPr>
          <w:t>https://www.ftc.gov/site-information/privacy-policy/privacy-impact-assessments</w:t>
        </w:r>
      </w:hyperlink>
      <w:r>
        <w:t xml:space="preserve"> and as such should be considered a public document. </w:t>
      </w:r>
    </w:p>
    <w:p w14:paraId="0AF57B45" w14:textId="77777777" w:rsidR="003434D8" w:rsidRDefault="00F940CD">
      <w:pPr>
        <w:pStyle w:val="Heading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ListParagraph"/>
        <w:numPr>
          <w:ilvl w:val="1"/>
          <w:numId w:val="3"/>
        </w:numPr>
        <w:spacing w:after="2" w:line="255" w:lineRule="auto"/>
        <w:rPr>
          <w:b/>
        </w:rPr>
      </w:pPr>
      <w:bookmarkStart w:id="4" w:name="_Hlk94094377"/>
      <w:r>
        <w:rPr>
          <w:b/>
        </w:rPr>
        <w:t>Organization Name and description</w:t>
      </w:r>
    </w:p>
    <w:p w14:paraId="2E0D44C9" w14:textId="3FC6EE43" w:rsidR="00333941" w:rsidRDefault="00333941" w:rsidP="00333941">
      <w:pPr>
        <w:spacing w:after="2" w:line="255" w:lineRule="auto"/>
        <w:ind w:left="720" w:firstLine="0"/>
      </w:pPr>
    </w:p>
    <w:p w14:paraId="284CF9DF" w14:textId="10B49328" w:rsidR="00333941" w:rsidRPr="00C442BB" w:rsidRDefault="00C442BB" w:rsidP="00333941">
      <w:pPr>
        <w:spacing w:after="2" w:line="255" w:lineRule="auto"/>
        <w:ind w:left="720" w:firstLine="0"/>
        <w:rPr>
          <w:i/>
          <w:iCs/>
        </w:rPr>
      </w:pPr>
      <w:r>
        <w:rPr>
          <w:i/>
          <w:iCs/>
        </w:rPr>
        <w:t>Provide the name of the organization under review and describe its business services.</w:t>
      </w:r>
    </w:p>
    <w:bookmarkEnd w:id="4"/>
    <w:p w14:paraId="165EC8A2" w14:textId="77777777" w:rsidR="00333941" w:rsidRDefault="00333941" w:rsidP="00333941">
      <w:pPr>
        <w:spacing w:after="2" w:line="255" w:lineRule="auto"/>
        <w:ind w:left="720" w:firstLine="0"/>
      </w:pPr>
    </w:p>
    <w:p w14:paraId="2A9B3DE2" w14:textId="77777777" w:rsidR="00333941" w:rsidRPr="00135F13" w:rsidRDefault="00333941" w:rsidP="00333941">
      <w:pPr>
        <w:pStyle w:val="ListParagraph"/>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77777777" w:rsidR="00333941" w:rsidRDefault="00333941" w:rsidP="00333941">
      <w:pPr>
        <w:spacing w:after="2" w:line="255" w:lineRule="auto"/>
        <w:ind w:left="720" w:firstLine="0"/>
      </w:pPr>
    </w:p>
    <w:p w14:paraId="70B0A7D7" w14:textId="319E206F" w:rsidR="00135F13" w:rsidRPr="00C442BB" w:rsidRDefault="00C442BB" w:rsidP="00135F13">
      <w:pPr>
        <w:spacing w:after="2" w:line="255" w:lineRule="auto"/>
        <w:ind w:left="720" w:firstLine="0"/>
        <w:rPr>
          <w:i/>
          <w:iCs/>
        </w:rPr>
      </w:pPr>
      <w:r>
        <w:rPr>
          <w:i/>
          <w:iCs/>
        </w:rPr>
        <w:t>Provide the name of the system, produce or service</w:t>
      </w:r>
      <w:r w:rsidR="004830E4">
        <w:rPr>
          <w:i/>
          <w:iCs/>
        </w:rPr>
        <w:t xml:space="preserve"> under assessment</w:t>
      </w:r>
      <w:r>
        <w:rPr>
          <w:i/>
          <w:iCs/>
        </w:rPr>
        <w:t xml:space="preserve">. </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ListParagraph"/>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792CDF4E" w14:textId="77777777" w:rsidR="003434D8" w:rsidRDefault="00F940CD">
      <w:pPr>
        <w:spacing w:after="0" w:line="259" w:lineRule="auto"/>
        <w:ind w:left="720" w:firstLine="0"/>
      </w:pPr>
      <w:r>
        <w:t xml:space="preserve"> </w:t>
      </w:r>
    </w:p>
    <w:p w14:paraId="1E89DA8F" w14:textId="73A36D6C" w:rsidR="008D15C0" w:rsidRPr="00C442BB" w:rsidRDefault="00F940CD" w:rsidP="00672339">
      <w:pPr>
        <w:ind w:left="720" w:firstLine="0"/>
        <w:rPr>
          <w:i/>
          <w:iCs/>
        </w:rPr>
      </w:pPr>
      <w:r>
        <w:t xml:space="preserve"> </w:t>
      </w:r>
      <w:r w:rsidR="00C442BB">
        <w:rPr>
          <w:i/>
          <w:iCs/>
        </w:rPr>
        <w:t xml:space="preserve">Provide a written description of the system, </w:t>
      </w:r>
      <w:proofErr w:type="gramStart"/>
      <w:r w:rsidR="00C442BB">
        <w:rPr>
          <w:i/>
          <w:iCs/>
        </w:rPr>
        <w:t>product</w:t>
      </w:r>
      <w:proofErr w:type="gramEnd"/>
      <w:r w:rsidR="00C442BB">
        <w:rPr>
          <w:i/>
          <w:iCs/>
        </w:rPr>
        <w:t xml:space="preserve"> or service under review. </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ListParagraph"/>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7FF68375" w14:textId="5FA9D014" w:rsidR="008D15C0" w:rsidRDefault="008D15C0" w:rsidP="00532614">
      <w:pPr>
        <w:spacing w:after="0" w:line="259" w:lineRule="auto"/>
        <w:ind w:left="705" w:firstLine="0"/>
      </w:pPr>
    </w:p>
    <w:p w14:paraId="10A0753F" w14:textId="040AEFA2" w:rsidR="00C442BB" w:rsidRDefault="00C442BB" w:rsidP="00532614">
      <w:pPr>
        <w:spacing w:after="0" w:line="259" w:lineRule="auto"/>
        <w:ind w:left="705" w:firstLine="0"/>
        <w:rPr>
          <w:i/>
          <w:iCs/>
        </w:rPr>
      </w:pPr>
      <w:r>
        <w:rPr>
          <w:i/>
          <w:iCs/>
        </w:rPr>
        <w:t xml:space="preserve">List the roles, </w:t>
      </w:r>
      <w:proofErr w:type="gramStart"/>
      <w:r>
        <w:rPr>
          <w:i/>
          <w:iCs/>
        </w:rPr>
        <w:t>names</w:t>
      </w:r>
      <w:proofErr w:type="gramEnd"/>
      <w:r>
        <w:rPr>
          <w:i/>
          <w:iCs/>
        </w:rPr>
        <w:t xml:space="preserve"> and contact details for the organization members with privacy responsibilities. </w:t>
      </w:r>
      <w:r w:rsidR="006F0F46">
        <w:rPr>
          <w:i/>
          <w:iCs/>
        </w:rPr>
        <w:t xml:space="preserve">This is the person responsible for </w:t>
      </w:r>
      <w:r w:rsidR="006F0F46" w:rsidRPr="006F0F46">
        <w:rPr>
          <w:i/>
          <w:iCs/>
        </w:rPr>
        <w:t>protecting the privacy rights of the individuals whose PII is collected, maintained, or shared on the system</w:t>
      </w:r>
      <w:r w:rsidR="006F0F46">
        <w:rPr>
          <w:i/>
          <w:iCs/>
        </w:rPr>
        <w:t>.</w:t>
      </w:r>
      <w:r w:rsidR="004830E4">
        <w:rPr>
          <w:i/>
          <w:iCs/>
        </w:rPr>
        <w:t xml:space="preserve"> Add more rows as needed. </w:t>
      </w:r>
    </w:p>
    <w:p w14:paraId="5B229C51" w14:textId="77777777" w:rsidR="00C442BB" w:rsidRPr="00C442BB" w:rsidRDefault="00C442BB" w:rsidP="00532614">
      <w:pPr>
        <w:spacing w:after="0" w:line="259" w:lineRule="auto"/>
        <w:ind w:left="705" w:firstLine="0"/>
        <w:rPr>
          <w:i/>
          <w:iCs/>
        </w:rPr>
      </w:pPr>
    </w:p>
    <w:tbl>
      <w:tblPr>
        <w:tblStyle w:val="TableGrid0"/>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77777777" w:rsidR="00532614" w:rsidRDefault="00532614" w:rsidP="008D15C0">
            <w:pPr>
              <w:spacing w:after="0" w:line="259" w:lineRule="auto"/>
              <w:ind w:left="0" w:firstLine="0"/>
            </w:pPr>
          </w:p>
        </w:tc>
        <w:tc>
          <w:tcPr>
            <w:tcW w:w="2520" w:type="dxa"/>
          </w:tcPr>
          <w:p w14:paraId="5BF2950E" w14:textId="77777777" w:rsidR="00532614" w:rsidRDefault="00532614" w:rsidP="008D15C0">
            <w:pPr>
              <w:spacing w:after="0" w:line="259" w:lineRule="auto"/>
              <w:ind w:left="0" w:firstLine="0"/>
            </w:pPr>
          </w:p>
        </w:tc>
        <w:tc>
          <w:tcPr>
            <w:tcW w:w="3150" w:type="dxa"/>
          </w:tcPr>
          <w:p w14:paraId="044D1BB9" w14:textId="77777777" w:rsidR="00532614" w:rsidRDefault="00532614" w:rsidP="008D15C0">
            <w:pPr>
              <w:spacing w:after="0" w:line="259" w:lineRule="auto"/>
              <w:ind w:left="0" w:firstLine="0"/>
            </w:pPr>
          </w:p>
        </w:tc>
      </w:tr>
      <w:tr w:rsidR="00532614" w14:paraId="14FAA1B1" w14:textId="77777777" w:rsidTr="00532614">
        <w:tc>
          <w:tcPr>
            <w:tcW w:w="2425" w:type="dxa"/>
          </w:tcPr>
          <w:p w14:paraId="697D2F95" w14:textId="77777777" w:rsidR="00532614" w:rsidRDefault="00532614" w:rsidP="008D15C0">
            <w:pPr>
              <w:spacing w:after="0" w:line="259" w:lineRule="auto"/>
              <w:ind w:left="0" w:firstLine="0"/>
            </w:pPr>
          </w:p>
        </w:tc>
        <w:tc>
          <w:tcPr>
            <w:tcW w:w="2520" w:type="dxa"/>
          </w:tcPr>
          <w:p w14:paraId="02975C52" w14:textId="77777777" w:rsidR="00532614" w:rsidRDefault="00532614" w:rsidP="008D15C0">
            <w:pPr>
              <w:spacing w:after="0" w:line="259" w:lineRule="auto"/>
              <w:ind w:left="0" w:firstLine="0"/>
            </w:pPr>
          </w:p>
        </w:tc>
        <w:tc>
          <w:tcPr>
            <w:tcW w:w="3150" w:type="dxa"/>
          </w:tcPr>
          <w:p w14:paraId="03BD6C91" w14:textId="77777777" w:rsidR="00532614" w:rsidRDefault="00532614" w:rsidP="008D15C0">
            <w:pPr>
              <w:spacing w:after="0" w:line="259" w:lineRule="auto"/>
              <w:ind w:left="0" w:firstLine="0"/>
            </w:pP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Heading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6CCAE3A" w14:textId="14A37012" w:rsidR="008336EC" w:rsidRDefault="008336EC" w:rsidP="00D301D9">
      <w:pPr>
        <w:pStyle w:val="ListParagraph"/>
        <w:numPr>
          <w:ilvl w:val="0"/>
          <w:numId w:val="4"/>
        </w:numPr>
        <w:spacing w:after="2" w:line="255" w:lineRule="auto"/>
        <w:ind w:left="1080" w:hanging="370"/>
      </w:pPr>
    </w:p>
    <w:p w14:paraId="3544C1BC" w14:textId="77777777" w:rsidR="008336EC" w:rsidRDefault="008336EC" w:rsidP="008336EC">
      <w:pPr>
        <w:spacing w:after="2" w:line="255" w:lineRule="auto"/>
        <w:ind w:left="720"/>
      </w:pPr>
    </w:p>
    <w:p w14:paraId="5739F83D" w14:textId="389BA9C5" w:rsidR="003434D8" w:rsidRDefault="003434D8">
      <w:pPr>
        <w:spacing w:after="0" w:line="259" w:lineRule="auto"/>
        <w:ind w:left="0" w:firstLine="0"/>
      </w:pPr>
    </w:p>
    <w:p w14:paraId="3B5F87B6" w14:textId="77777777" w:rsidR="003434D8" w:rsidRDefault="00F940CD">
      <w:pPr>
        <w:spacing w:after="0" w:line="259" w:lineRule="auto"/>
        <w:ind w:left="720" w:firstLine="0"/>
      </w:pPr>
      <w:r>
        <w:rPr>
          <w:i/>
          <w:color w:val="008000"/>
          <w:sz w:val="22"/>
        </w:rPr>
        <w:t xml:space="preserve">   </w:t>
      </w:r>
      <w:r>
        <w:rPr>
          <w:b/>
        </w:rPr>
        <w:t xml:space="preserve"> </w:t>
      </w: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lastRenderedPageBreak/>
        <w:t>List</w:t>
      </w:r>
      <w:r w:rsidR="004830E4">
        <w:rPr>
          <w:bCs/>
          <w:i/>
          <w:iCs/>
        </w:rPr>
        <w:t xml:space="preserve"> and describe related</w:t>
      </w:r>
      <w:r>
        <w:rPr>
          <w:bCs/>
          <w:i/>
          <w:iCs/>
        </w:rPr>
        <w:t xml:space="preserve"> non-PII information</w:t>
      </w:r>
      <w:r w:rsidR="004830E4">
        <w:rPr>
          <w:bCs/>
          <w:i/>
          <w:iCs/>
        </w:rPr>
        <w:t xml:space="preserve">. </w:t>
      </w:r>
    </w:p>
    <w:p w14:paraId="6473D4DB" w14:textId="77777777" w:rsidR="00D301D9" w:rsidRDefault="00D301D9" w:rsidP="00D301D9">
      <w:pPr>
        <w:pStyle w:val="ListParagraph"/>
        <w:numPr>
          <w:ilvl w:val="0"/>
          <w:numId w:val="4"/>
        </w:numPr>
        <w:spacing w:after="2" w:line="255" w:lineRule="auto"/>
        <w:ind w:left="1080" w:hanging="370"/>
      </w:pPr>
    </w:p>
    <w:p w14:paraId="4BF0C054" w14:textId="77777777" w:rsidR="003434D8" w:rsidRDefault="00F940CD">
      <w:pPr>
        <w:spacing w:after="0" w:line="259" w:lineRule="auto"/>
        <w:ind w:left="720" w:firstLine="0"/>
      </w:pPr>
      <w:r>
        <w:rPr>
          <w:b/>
        </w:rPr>
        <w:t xml:space="preserve"> </w:t>
      </w:r>
    </w:p>
    <w:p w14:paraId="1A2417E1" w14:textId="77777777" w:rsidR="008336EC" w:rsidRDefault="008336EC">
      <w:pPr>
        <w:ind w:left="737"/>
      </w:pPr>
    </w:p>
    <w:p w14:paraId="357802E2" w14:textId="77777777" w:rsidR="008336EC" w:rsidRDefault="008336EC">
      <w:pPr>
        <w:ind w:left="737"/>
      </w:pP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13788E57" w14:textId="77777777" w:rsidR="003434D8" w:rsidRDefault="00F940CD">
      <w:pPr>
        <w:spacing w:after="0" w:line="259" w:lineRule="auto"/>
        <w:ind w:left="720" w:firstLine="0"/>
      </w:pPr>
      <w:r>
        <w:t xml:space="preserve"> </w:t>
      </w:r>
    </w:p>
    <w:p w14:paraId="12F95688" w14:textId="0AC85B55" w:rsidR="003434D8" w:rsidRDefault="00F940CD" w:rsidP="0094515E">
      <w:pPr>
        <w:ind w:left="720" w:firstLine="7"/>
        <w:rPr>
          <w:i/>
          <w:iCs/>
        </w:rPr>
      </w:pPr>
      <w:r>
        <w:t xml:space="preserve">  </w:t>
      </w:r>
      <w:r w:rsidR="0094515E">
        <w:rPr>
          <w:i/>
          <w:iCs/>
        </w:rPr>
        <w:t xml:space="preserve">Describe the organization’s purpose(s) for the collection of individual information. </w:t>
      </w:r>
    </w:p>
    <w:p w14:paraId="43648234" w14:textId="77777777" w:rsidR="0064542D" w:rsidRPr="0094515E" w:rsidRDefault="0064542D" w:rsidP="0094515E">
      <w:pPr>
        <w:ind w:left="720" w:firstLine="7"/>
        <w:rPr>
          <w:i/>
          <w:iCs/>
        </w:rPr>
      </w:pP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t xml:space="preserve"> </w:t>
      </w:r>
    </w:p>
    <w:p w14:paraId="319702A8" w14:textId="74C95DCE" w:rsidR="0094515E" w:rsidRPr="0094515E" w:rsidRDefault="0094515E">
      <w:pPr>
        <w:spacing w:after="0" w:line="259" w:lineRule="auto"/>
        <w:ind w:left="720" w:firstLine="0"/>
        <w:rPr>
          <w:i/>
          <w:iCs/>
        </w:rPr>
      </w:pPr>
      <w:r>
        <w:rPr>
          <w:i/>
          <w:iCs/>
        </w:rPr>
        <w:t xml:space="preserve">List and describe the source of individual information as it relates to the system, product, or service under review.  Include the data type, </w:t>
      </w:r>
      <w:proofErr w:type="gramStart"/>
      <w:r>
        <w:rPr>
          <w:i/>
          <w:iCs/>
        </w:rPr>
        <w:t>classification</w:t>
      </w:r>
      <w:proofErr w:type="gramEnd"/>
      <w:r>
        <w:rPr>
          <w:i/>
          <w:iCs/>
        </w:rPr>
        <w:t xml:space="preserve"> and method for collection.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B912800" w14:textId="77777777" w:rsidTr="0094515E">
        <w:trPr>
          <w:trHeight w:val="829"/>
        </w:trPr>
        <w:tc>
          <w:tcPr>
            <w:tcW w:w="2425" w:type="dxa"/>
            <w:tcBorders>
              <w:top w:val="single" w:sz="4" w:space="0" w:color="000000"/>
              <w:left w:val="single" w:sz="4" w:space="0" w:color="000000"/>
              <w:bottom w:val="nil"/>
              <w:right w:val="single" w:sz="4" w:space="0" w:color="000000"/>
            </w:tcBorders>
          </w:tcPr>
          <w:p w14:paraId="61732FC9" w14:textId="17817E02" w:rsidR="003434D8" w:rsidRDefault="003434D8">
            <w:pPr>
              <w:spacing w:after="0" w:line="259" w:lineRule="auto"/>
              <w:ind w:left="0" w:firstLine="0"/>
            </w:pPr>
          </w:p>
        </w:tc>
        <w:tc>
          <w:tcPr>
            <w:tcW w:w="6203" w:type="dxa"/>
            <w:tcBorders>
              <w:top w:val="single" w:sz="4" w:space="0" w:color="000000"/>
              <w:left w:val="single" w:sz="4" w:space="0" w:color="000000"/>
              <w:bottom w:val="nil"/>
              <w:right w:val="single" w:sz="4" w:space="0" w:color="000000"/>
            </w:tcBorders>
          </w:tcPr>
          <w:p w14:paraId="1AFD1EBE" w14:textId="5FA6A7D5" w:rsidR="003434D8" w:rsidRDefault="003434D8">
            <w:pPr>
              <w:spacing w:after="0" w:line="259" w:lineRule="auto"/>
              <w:ind w:left="1" w:firstLine="0"/>
            </w:pP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39EA0FD4" w:rsidR="003434D8" w:rsidRDefault="003434D8">
            <w:pPr>
              <w:spacing w:after="0" w:line="259" w:lineRule="auto"/>
              <w:ind w:left="0" w:firstLine="0"/>
            </w:pPr>
          </w:p>
        </w:tc>
        <w:tc>
          <w:tcPr>
            <w:tcW w:w="6203" w:type="dxa"/>
            <w:tcBorders>
              <w:top w:val="single" w:sz="4" w:space="0" w:color="000000"/>
              <w:left w:val="single" w:sz="4" w:space="0" w:color="000000"/>
              <w:bottom w:val="single" w:sz="4" w:space="0" w:color="000000"/>
              <w:right w:val="single" w:sz="4" w:space="0" w:color="000000"/>
            </w:tcBorders>
          </w:tcPr>
          <w:p w14:paraId="3B6A1A72" w14:textId="6C209B13" w:rsidR="003434D8" w:rsidRDefault="003434D8">
            <w:pPr>
              <w:spacing w:after="0" w:line="259" w:lineRule="auto"/>
              <w:ind w:left="1" w:firstLine="0"/>
            </w:pP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w:t>
      </w:r>
      <w:proofErr w:type="gramStart"/>
      <w:r w:rsidR="00BA1D82">
        <w:rPr>
          <w:i/>
          <w:iCs/>
        </w:rPr>
        <w:t>regulations</w:t>
      </w:r>
      <w:proofErr w:type="gramEnd"/>
      <w:r w:rsidR="00BA1D82">
        <w:rPr>
          <w:i/>
          <w:iCs/>
        </w:rPr>
        <w:t xml:space="preserve">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yperlink"/>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yperlink"/>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EndPr/>
          <w:sdtContent>
            <w:tc>
              <w:tcPr>
                <w:tcW w:w="460" w:type="pct"/>
                <w:shd w:val="clear" w:color="auto" w:fill="auto"/>
                <w:noWrap/>
              </w:tcPr>
              <w:p w14:paraId="74FD769D" w14:textId="77777777" w:rsidR="00D8445A" w:rsidRPr="00D8445A" w:rsidRDefault="00D8445A" w:rsidP="006408F3">
                <w:pPr>
                  <w:spacing w:after="0" w:line="259" w:lineRule="auto"/>
                  <w:ind w:left="75" w:firstLine="0"/>
                </w:pPr>
              </w:p>
            </w:tc>
          </w:sdtContent>
        </w:sdt>
        <w:sdt>
          <w:sdtPr>
            <w:id w:val="-2019771166"/>
          </w:sdtPr>
          <w:sdtEndPr/>
          <w:sdtContent>
            <w:tc>
              <w:tcPr>
                <w:tcW w:w="2244" w:type="pct"/>
                <w:shd w:val="clear" w:color="auto" w:fill="auto"/>
                <w:noWrap/>
              </w:tcPr>
              <w:p w14:paraId="3ABC49D0" w14:textId="77777777" w:rsidR="00D8445A" w:rsidRPr="00D8445A" w:rsidRDefault="00D8445A" w:rsidP="006408F3">
                <w:pPr>
                  <w:spacing w:after="0" w:line="259" w:lineRule="auto"/>
                  <w:ind w:left="76" w:firstLine="0"/>
                </w:pPr>
              </w:p>
            </w:tc>
          </w:sdtContent>
        </w:sdt>
        <w:sdt>
          <w:sdtPr>
            <w:id w:val="368421536"/>
            <w:showingPlcHdr/>
          </w:sdtPr>
          <w:sdtEndPr/>
          <w:sdtContent>
            <w:tc>
              <w:tcPr>
                <w:tcW w:w="864" w:type="pct"/>
                <w:shd w:val="clear" w:color="auto" w:fill="auto"/>
                <w:noWrap/>
              </w:tcPr>
              <w:p w14:paraId="6468963D" w14:textId="2CF49BEC" w:rsidR="00D8445A" w:rsidRPr="00D8445A" w:rsidRDefault="00B355D2" w:rsidP="006408F3">
                <w:pPr>
                  <w:spacing w:after="0" w:line="259" w:lineRule="auto"/>
                  <w:ind w:left="76" w:firstLine="0"/>
                </w:pPr>
                <w:r>
                  <w:t xml:space="preserve">     </w:t>
                </w:r>
              </w:p>
            </w:tc>
          </w:sdtContent>
        </w:sdt>
        <w:sdt>
          <w:sdtPr>
            <w:id w:val="-344323618"/>
            <w:showingPlcHdr/>
          </w:sdtPr>
          <w:sdtEndPr/>
          <w:sdtContent>
            <w:tc>
              <w:tcPr>
                <w:tcW w:w="1432" w:type="pct"/>
                <w:shd w:val="clear" w:color="auto" w:fill="auto"/>
                <w:noWrap/>
              </w:tcPr>
              <w:p w14:paraId="1B588EA9" w14:textId="1D796620" w:rsidR="00D8445A" w:rsidRPr="00D8445A" w:rsidRDefault="0024150C" w:rsidP="006408F3">
                <w:pPr>
                  <w:spacing w:after="0" w:line="259" w:lineRule="auto"/>
                  <w:ind w:left="61" w:firstLine="0"/>
                </w:pPr>
                <w:r>
                  <w:t xml:space="preserve">     </w:t>
                </w:r>
              </w:p>
            </w:tc>
          </w:sdtContent>
        </w:sdt>
      </w:tr>
      <w:tr w:rsidR="00D8445A" w:rsidRPr="00D8445A" w14:paraId="5F660AC7" w14:textId="77777777" w:rsidTr="007762E9">
        <w:trPr>
          <w:trHeight w:val="290"/>
        </w:trPr>
        <w:sdt>
          <w:sdtPr>
            <w:rPr>
              <w:b/>
              <w:bCs/>
            </w:rPr>
            <w:id w:val="-1953632278"/>
          </w:sdtPr>
          <w:sdtEndPr/>
          <w:sdtContent>
            <w:tc>
              <w:tcPr>
                <w:tcW w:w="460" w:type="pct"/>
                <w:shd w:val="clear" w:color="auto" w:fill="auto"/>
                <w:noWrap/>
              </w:tcPr>
              <w:p w14:paraId="6856E7A6" w14:textId="77777777" w:rsidR="00D8445A" w:rsidRPr="00D8445A" w:rsidRDefault="00D8445A" w:rsidP="006408F3">
                <w:pPr>
                  <w:spacing w:after="0" w:line="259" w:lineRule="auto"/>
                  <w:ind w:left="75" w:firstLine="0"/>
                </w:pPr>
              </w:p>
            </w:tc>
          </w:sdtContent>
        </w:sdt>
        <w:sdt>
          <w:sdtPr>
            <w:id w:val="1076009164"/>
          </w:sdtPr>
          <w:sdtEndPr/>
          <w:sdtContent>
            <w:tc>
              <w:tcPr>
                <w:tcW w:w="2244" w:type="pct"/>
                <w:shd w:val="clear" w:color="auto" w:fill="auto"/>
                <w:noWrap/>
              </w:tcPr>
              <w:p w14:paraId="6901AA16" w14:textId="77777777" w:rsidR="00D8445A" w:rsidRPr="00D8445A" w:rsidRDefault="00D8445A" w:rsidP="006408F3">
                <w:pPr>
                  <w:spacing w:after="0" w:line="259" w:lineRule="auto"/>
                  <w:ind w:left="76" w:firstLine="0"/>
                </w:pPr>
              </w:p>
            </w:tc>
          </w:sdtContent>
        </w:sdt>
        <w:sdt>
          <w:sdtPr>
            <w:id w:val="597287495"/>
          </w:sdtPr>
          <w:sdtEndPr/>
          <w:sdtContent>
            <w:tc>
              <w:tcPr>
                <w:tcW w:w="864" w:type="pct"/>
                <w:shd w:val="clear" w:color="auto" w:fill="auto"/>
                <w:noWrap/>
              </w:tcPr>
              <w:p w14:paraId="7FE70593" w14:textId="77777777" w:rsidR="00D8445A" w:rsidRPr="00D8445A" w:rsidRDefault="00D8445A" w:rsidP="006408F3">
                <w:pPr>
                  <w:spacing w:after="0" w:line="259" w:lineRule="auto"/>
                  <w:ind w:left="76" w:firstLine="0"/>
                </w:pPr>
              </w:p>
            </w:tc>
          </w:sdtContent>
        </w:sdt>
        <w:sdt>
          <w:sdtPr>
            <w:id w:val="660824132"/>
          </w:sdtPr>
          <w:sdtEndPr/>
          <w:sdtContent>
            <w:tc>
              <w:tcPr>
                <w:tcW w:w="1432" w:type="pct"/>
                <w:shd w:val="clear" w:color="auto" w:fill="auto"/>
                <w:noWrap/>
              </w:tcPr>
              <w:p w14:paraId="5CCDD4B5" w14:textId="77777777" w:rsidR="00D8445A" w:rsidRPr="00D8445A" w:rsidRDefault="00D8445A" w:rsidP="006408F3">
                <w:pPr>
                  <w:spacing w:after="0" w:line="259" w:lineRule="auto"/>
                  <w:ind w:left="61" w:firstLine="0"/>
                </w:pP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9D6F91">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9D6F91">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9D6F91">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9D6F91">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End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End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End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End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End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End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End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End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3CC04D47" w:rsidR="00672339" w:rsidRDefault="00292A81" w:rsidP="00672339">
      <w:pPr>
        <w:ind w:left="737"/>
      </w:pPr>
      <w:sdt>
        <w:sdtPr>
          <w:id w:val="-1221054177"/>
          <w14:checkbox>
            <w14:checked w14:val="1"/>
            <w14:checkedState w14:val="2612" w14:font="MS Gothic"/>
            <w14:uncheckedState w14:val="2610" w14:font="MS Gothic"/>
          </w14:checkbox>
        </w:sdtPr>
        <w:sdtEndPr/>
        <w:sdtContent>
          <w:r w:rsidR="00BA1D82">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Heading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2E9570CA" w:rsidR="00D45103" w:rsidRDefault="00D45103" w:rsidP="00D45103">
      <w:pPr>
        <w:spacing w:after="2" w:line="255" w:lineRule="auto"/>
        <w:ind w:left="715" w:hanging="370"/>
      </w:pPr>
      <w:r>
        <w:rPr>
          <w:b/>
        </w:rPr>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No</w:t>
      </w:r>
      <w:bookmarkEnd w:id="13"/>
    </w:p>
    <w:p w14:paraId="79D51160" w14:textId="07C2F3FD" w:rsidR="00884485" w:rsidRDefault="00884485" w:rsidP="00884485">
      <w:pPr>
        <w:spacing w:after="2" w:line="255" w:lineRule="auto"/>
        <w:ind w:left="720" w:firstLine="0"/>
      </w:pPr>
    </w:p>
    <w:p w14:paraId="5D16F70B" w14:textId="30A1A2B1" w:rsidR="00884485" w:rsidRPr="00884485" w:rsidRDefault="00884485" w:rsidP="00884485">
      <w:pPr>
        <w:spacing w:after="2" w:line="255" w:lineRule="auto"/>
        <w:ind w:left="720" w:firstLine="0"/>
        <w:rPr>
          <w:i/>
          <w:iCs/>
        </w:rPr>
      </w:pPr>
      <w:bookmarkStart w:id="14" w:name="_Hlk94352464"/>
      <w:r w:rsidRPr="00884485">
        <w:rPr>
          <w:i/>
          <w:iCs/>
        </w:rPr>
        <w:t>Complete the table below.</w:t>
      </w:r>
    </w:p>
    <w:p w14:paraId="6AC4F461" w14:textId="77777777" w:rsidR="00884485" w:rsidRDefault="00884485" w:rsidP="00884485">
      <w:pPr>
        <w:spacing w:after="2" w:line="255" w:lineRule="auto"/>
        <w:ind w:left="720" w:firstLine="0"/>
      </w:pPr>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9D6F91">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9D6F91">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9D6F91">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77777777" w:rsidR="00884485" w:rsidRDefault="00884485" w:rsidP="009D6F91">
            <w:pPr>
              <w:spacing w:after="0" w:line="259" w:lineRule="auto"/>
              <w:ind w:left="0" w:firstLine="0"/>
            </w:pPr>
          </w:p>
        </w:tc>
        <w:tc>
          <w:tcPr>
            <w:tcW w:w="1800" w:type="dxa"/>
            <w:tcBorders>
              <w:top w:val="single" w:sz="4" w:space="0" w:color="000000"/>
              <w:left w:val="single" w:sz="4" w:space="0" w:color="000000"/>
              <w:bottom w:val="nil"/>
              <w:right w:val="single" w:sz="4" w:space="0" w:color="000000"/>
            </w:tcBorders>
          </w:tcPr>
          <w:p w14:paraId="49DD41B2" w14:textId="77777777" w:rsidR="00884485" w:rsidRDefault="00884485" w:rsidP="009D6F91">
            <w:pPr>
              <w:spacing w:after="0" w:line="259" w:lineRule="auto"/>
              <w:ind w:left="1" w:firstLine="0"/>
            </w:pPr>
          </w:p>
        </w:tc>
        <w:tc>
          <w:tcPr>
            <w:tcW w:w="2430" w:type="dxa"/>
            <w:tcBorders>
              <w:top w:val="single" w:sz="4" w:space="0" w:color="000000"/>
              <w:left w:val="single" w:sz="4" w:space="0" w:color="000000"/>
              <w:bottom w:val="nil"/>
              <w:right w:val="single" w:sz="4" w:space="0" w:color="000000"/>
            </w:tcBorders>
          </w:tcPr>
          <w:p w14:paraId="27E21ED2" w14:textId="77777777" w:rsidR="00884485" w:rsidRDefault="00884485" w:rsidP="009D6F91">
            <w:pPr>
              <w:spacing w:after="0" w:line="259" w:lineRule="auto"/>
              <w:ind w:left="1" w:firstLine="0"/>
            </w:pP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7777777" w:rsidR="00884485" w:rsidRDefault="00884485" w:rsidP="009D6F91">
            <w:pPr>
              <w:spacing w:after="0" w:line="259" w:lineRule="auto"/>
              <w:ind w:left="0" w:firstLine="0"/>
            </w:pPr>
          </w:p>
        </w:tc>
        <w:tc>
          <w:tcPr>
            <w:tcW w:w="1800" w:type="dxa"/>
            <w:tcBorders>
              <w:top w:val="single" w:sz="4" w:space="0" w:color="000000"/>
              <w:left w:val="single" w:sz="4" w:space="0" w:color="000000"/>
              <w:bottom w:val="single" w:sz="4" w:space="0" w:color="000000"/>
              <w:right w:val="single" w:sz="4" w:space="0" w:color="000000"/>
            </w:tcBorders>
          </w:tcPr>
          <w:p w14:paraId="162C5403" w14:textId="77777777" w:rsidR="00884485" w:rsidRDefault="00884485" w:rsidP="009D6F91">
            <w:pPr>
              <w:spacing w:after="0" w:line="259" w:lineRule="auto"/>
              <w:ind w:left="1" w:firstLine="0"/>
            </w:pPr>
          </w:p>
        </w:tc>
        <w:tc>
          <w:tcPr>
            <w:tcW w:w="2430" w:type="dxa"/>
            <w:tcBorders>
              <w:top w:val="single" w:sz="4" w:space="0" w:color="000000"/>
              <w:left w:val="single" w:sz="4" w:space="0" w:color="000000"/>
              <w:bottom w:val="single" w:sz="4" w:space="0" w:color="000000"/>
              <w:right w:val="single" w:sz="4" w:space="0" w:color="000000"/>
            </w:tcBorders>
          </w:tcPr>
          <w:p w14:paraId="2F636E8B" w14:textId="77777777" w:rsidR="00884485" w:rsidRDefault="00884485" w:rsidP="009D6F91">
            <w:pPr>
              <w:spacing w:after="0" w:line="259" w:lineRule="auto"/>
              <w:ind w:left="1" w:firstLine="0"/>
            </w:pP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62DE566A" w:rsidR="00DD4803" w:rsidRPr="00DD4803" w:rsidRDefault="00DD4803" w:rsidP="00DD4803">
      <w:pPr>
        <w:spacing w:after="2" w:line="255" w:lineRule="auto"/>
        <w:ind w:left="720" w:firstLine="0"/>
        <w:rPr>
          <w:bCs/>
          <w:i/>
          <w:iCs/>
        </w:rPr>
      </w:pPr>
      <w:r>
        <w:rPr>
          <w:bCs/>
          <w:i/>
          <w:iCs/>
        </w:rPr>
        <w:t xml:space="preserve">List any published organizational processes or procedures. </w:t>
      </w:r>
    </w:p>
    <w:p w14:paraId="2609D050" w14:textId="77777777" w:rsidR="00D45103" w:rsidRDefault="00D45103" w:rsidP="00D45103">
      <w:pPr>
        <w:pStyle w:val="ListParagraph"/>
        <w:numPr>
          <w:ilvl w:val="0"/>
          <w:numId w:val="4"/>
        </w:numPr>
        <w:spacing w:after="2" w:line="255" w:lineRule="auto"/>
        <w:ind w:left="1080" w:hanging="370"/>
      </w:pP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39379B3E" w14:textId="77777777" w:rsidR="00B41B18" w:rsidRDefault="00B41B18" w:rsidP="00B41B18">
      <w:pPr>
        <w:pStyle w:val="ListParagraph"/>
        <w:numPr>
          <w:ilvl w:val="0"/>
          <w:numId w:val="4"/>
        </w:numPr>
        <w:spacing w:after="2" w:line="255" w:lineRule="auto"/>
        <w:ind w:left="1080" w:hanging="370"/>
      </w:pP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lastRenderedPageBreak/>
        <w:t xml:space="preserve"> </w:t>
      </w:r>
    </w:p>
    <w:p w14:paraId="46A3EFC5" w14:textId="77777777" w:rsidR="003434D8" w:rsidRDefault="00F940CD">
      <w:pPr>
        <w:pStyle w:val="Heading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A69A23"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64CAF08B" w14:textId="362A0FA2" w:rsidR="003434D8" w:rsidRDefault="003434D8">
            <w:pPr>
              <w:spacing w:after="0" w:line="259" w:lineRule="auto"/>
              <w:ind w:left="0" w:right="29" w:firstLine="0"/>
            </w:pP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3B5EC272"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78488C01" w14:textId="4073F3DA" w:rsidR="003434D8" w:rsidRDefault="003434D8">
            <w:pPr>
              <w:spacing w:after="0" w:line="259" w:lineRule="auto"/>
              <w:ind w:left="0" w:firstLine="0"/>
            </w:pP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eGrid0"/>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End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EndPr/>
          <w:sdtContent>
            <w:tc>
              <w:tcPr>
                <w:tcW w:w="805" w:type="dxa"/>
              </w:tcPr>
              <w:p w14:paraId="47D61AF5" w14:textId="6B6EFA66"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0"/>
              <w14:checkedState w14:val="2612" w14:font="MS Gothic"/>
              <w14:uncheckedState w14:val="2610" w14:font="MS Gothic"/>
            </w14:checkbox>
          </w:sdtPr>
          <w:sdtEndPr/>
          <w:sdtContent>
            <w:tc>
              <w:tcPr>
                <w:tcW w:w="805" w:type="dxa"/>
                <w:hideMark/>
              </w:tcPr>
              <w:p w14:paraId="76795805" w14:textId="4A523B50"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73F4CC06" w:rsidR="009C3BD7" w:rsidRPr="009C3BD7" w:rsidRDefault="009C3BD7" w:rsidP="00DF6237">
            <w:pPr>
              <w:spacing w:after="0" w:line="259" w:lineRule="auto"/>
              <w:ind w:left="150" w:firstLine="0"/>
            </w:pPr>
            <w:r w:rsidRPr="009C3BD7">
              <w:t xml:space="preserve">Select the cloud layers that are represented by &lt;System Name&gt;. Select all that apply. </w:t>
            </w:r>
          </w:p>
        </w:tc>
      </w:tr>
      <w:tr w:rsidR="00B44E1B" w:rsidRPr="009C3BD7" w14:paraId="6EFF3CD0" w14:textId="77777777" w:rsidTr="00B44E1B">
        <w:sdt>
          <w:sdtPr>
            <w:id w:val="-715508029"/>
            <w14:checkbox>
              <w14:checked w14:val="0"/>
              <w14:checkedState w14:val="2612" w14:font="MS Gothic"/>
              <w14:uncheckedState w14:val="2610" w14:font="MS Gothic"/>
            </w14:checkbox>
          </w:sdtPr>
          <w:sdtEndPr/>
          <w:sdtContent>
            <w:tc>
              <w:tcPr>
                <w:tcW w:w="805" w:type="dxa"/>
                <w:hideMark/>
              </w:tcPr>
              <w:p w14:paraId="2D835237" w14:textId="151C7A14" w:rsidR="009C3BD7" w:rsidRPr="009C3BD7" w:rsidRDefault="00DF623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0"/>
              <w14:checkedState w14:val="2612" w14:font="MS Gothic"/>
              <w14:uncheckedState w14:val="2610" w14:font="MS Gothic"/>
            </w14:checkbox>
          </w:sdtPr>
          <w:sdtEndPr/>
          <w:sdtContent>
            <w:tc>
              <w:tcPr>
                <w:tcW w:w="805" w:type="dxa"/>
                <w:hideMark/>
              </w:tcPr>
              <w:p w14:paraId="50CCFD3C"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0"/>
              <w14:checkedState w14:val="2612" w14:font="MS Gothic"/>
              <w14:uncheckedState w14:val="2610" w14:font="MS Gothic"/>
            </w14:checkbox>
          </w:sdtPr>
          <w:sdtEndPr/>
          <w:sdtContent>
            <w:tc>
              <w:tcPr>
                <w:tcW w:w="805" w:type="dxa"/>
                <w:hideMark/>
              </w:tcPr>
              <w:p w14:paraId="630E113A"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eGrid0"/>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0"/>
              <w14:checkedState w14:val="2612" w14:font="MS Gothic"/>
              <w14:uncheckedState w14:val="2610" w14:font="MS Gothic"/>
            </w14:checkbox>
          </w:sdtPr>
          <w:sdtEndPr/>
          <w:sdtContent>
            <w:tc>
              <w:tcPr>
                <w:tcW w:w="895" w:type="dxa"/>
              </w:tcPr>
              <w:p w14:paraId="3BE89232" w14:textId="57FDBFF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0"/>
              <w14:checkedState w14:val="2612" w14:font="MS Gothic"/>
              <w14:uncheckedState w14:val="2610" w14:font="MS Gothic"/>
            </w14:checkbox>
          </w:sdtPr>
          <w:sdtEndPr/>
          <w:sdtContent>
            <w:tc>
              <w:tcPr>
                <w:tcW w:w="895" w:type="dxa"/>
              </w:tcPr>
              <w:p w14:paraId="559B0CED" w14:textId="18E1B2D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0"/>
              <w14:checkedState w14:val="2612" w14:font="MS Gothic"/>
              <w14:uncheckedState w14:val="2610" w14:font="MS Gothic"/>
            </w14:checkbox>
          </w:sdtPr>
          <w:sdtEndPr/>
          <w:sdtContent>
            <w:tc>
              <w:tcPr>
                <w:tcW w:w="895" w:type="dxa"/>
              </w:tcPr>
              <w:p w14:paraId="4763AE9A" w14:textId="0E0A86E1"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End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4A04D1D0" w:rsidR="003434D8" w:rsidRDefault="00F940CD">
      <w:pPr>
        <w:ind w:left="737"/>
      </w:pPr>
      <w:r>
        <w:t xml:space="preserve"> </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292A81">
      <w:pPr>
        <w:ind w:left="737"/>
      </w:pPr>
      <w:sdt>
        <w:sdtPr>
          <w:id w:val="-896816003"/>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54347A5" w:rsidR="003434D8" w:rsidRDefault="00F940CD">
      <w:pPr>
        <w:ind w:left="737"/>
      </w:pPr>
      <w:r>
        <w:t xml:space="preserve"> </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292A81">
      <w:pPr>
        <w:ind w:left="737"/>
      </w:pPr>
      <w:sdt>
        <w:sdtPr>
          <w:id w:val="-1343631525"/>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Heading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5F02C898" w14:textId="77777777" w:rsidR="003434D8" w:rsidRDefault="00F940CD">
      <w:pPr>
        <w:spacing w:after="0" w:line="259" w:lineRule="auto"/>
        <w:ind w:left="720" w:firstLine="0"/>
      </w:pPr>
      <w:r>
        <w:rPr>
          <w:b/>
        </w:rPr>
        <w:t xml:space="preserve">  </w:t>
      </w:r>
    </w:p>
    <w:p w14:paraId="08D6696E" w14:textId="44B5B1A5" w:rsidR="003434D8" w:rsidRPr="006408F3" w:rsidRDefault="00F940CD">
      <w:pPr>
        <w:ind w:left="737"/>
        <w:rPr>
          <w:i/>
          <w:iCs/>
        </w:rPr>
      </w:pPr>
      <w:r>
        <w:t xml:space="preserve"> </w:t>
      </w:r>
      <w:r w:rsidR="006408F3">
        <w:rPr>
          <w:i/>
          <w:iCs/>
        </w:rPr>
        <w:t xml:space="preserve">Describe the notification method(s) provided to individual prior to the collection of their PII within this system/product/service. </w:t>
      </w:r>
    </w:p>
    <w:p w14:paraId="24975E41" w14:textId="77777777" w:rsidR="003434D8" w:rsidRDefault="00F940CD">
      <w:pPr>
        <w:spacing w:after="0" w:line="259" w:lineRule="auto"/>
        <w:ind w:left="720" w:firstLine="0"/>
      </w:pPr>
      <w:r>
        <w:rPr>
          <w:i/>
          <w:color w:val="008000"/>
        </w:rPr>
        <w:t xml:space="preserve"> </w:t>
      </w:r>
    </w:p>
    <w:p w14:paraId="5E07AD6B" w14:textId="06A066A2" w:rsidR="003434D8" w:rsidRDefault="00292A81" w:rsidP="00454706">
      <w:pPr>
        <w:ind w:left="720" w:firstLine="0"/>
      </w:pPr>
      <w:sdt>
        <w:sdtPr>
          <w:id w:val="1214318264"/>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2FE7A28" w:rsidR="003434D8" w:rsidRDefault="00292A81" w:rsidP="00454706">
      <w:pPr>
        <w:tabs>
          <w:tab w:val="center" w:pos="3404"/>
          <w:tab w:val="center" w:pos="6191"/>
        </w:tabs>
        <w:ind w:left="1440" w:firstLine="0"/>
      </w:pPr>
      <w:sdt>
        <w:sdtPr>
          <w:id w:val="96863242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Privacy Act Statement (</w:t>
      </w:r>
      <w:sdt>
        <w:sdtPr>
          <w:id w:val="-127863808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Oral) </w:t>
      </w:r>
    </w:p>
    <w:p w14:paraId="4F766C59" w14:textId="51D8F67B" w:rsidR="003434D8" w:rsidRDefault="00292A81" w:rsidP="00454706">
      <w:pPr>
        <w:ind w:left="1440" w:firstLine="0"/>
      </w:pPr>
      <w:sdt>
        <w:sdtPr>
          <w:id w:val="1272510857"/>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Website Privacy Policy </w:t>
      </w:r>
    </w:p>
    <w:p w14:paraId="0D27837A" w14:textId="1E1CCC5E" w:rsidR="003434D8" w:rsidRDefault="00292A81" w:rsidP="00454706">
      <w:pPr>
        <w:ind w:left="1440" w:firstLine="0"/>
      </w:pPr>
      <w:sdt>
        <w:sdtPr>
          <w:id w:val="74307026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Privacy Notice (e.g., on Social Media platforms)  </w:t>
      </w:r>
    </w:p>
    <w:p w14:paraId="3FEB9D70" w14:textId="406AD814" w:rsidR="003434D8" w:rsidRDefault="00292A81" w:rsidP="00454706">
      <w:pPr>
        <w:ind w:left="1440" w:firstLine="0"/>
      </w:pPr>
      <w:sdt>
        <w:sdtPr>
          <w:id w:val="394402896"/>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292A81" w:rsidP="00454706">
      <w:pPr>
        <w:spacing w:after="0" w:line="259" w:lineRule="auto"/>
        <w:ind w:left="1440" w:firstLine="0"/>
      </w:pPr>
      <w:sdt>
        <w:sdtPr>
          <w:id w:val="250629848"/>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292A81">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End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w:t>
      </w:r>
      <w:proofErr w:type="gramStart"/>
      <w:r w:rsidR="00F940CD">
        <w:rPr>
          <w:b/>
        </w:rPr>
        <w:t>have the opportunity to</w:t>
      </w:r>
      <w:proofErr w:type="gramEnd"/>
      <w:r w:rsidR="00F940CD">
        <w:rPr>
          <w:b/>
        </w:rPr>
        <w:t xml:space="preserve">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27AE4C1E" w:rsidR="003434D8" w:rsidRDefault="00F940CD">
      <w:pPr>
        <w:ind w:left="737"/>
      </w:pPr>
      <w:r>
        <w:t xml:space="preserve"> </w:t>
      </w:r>
    </w:p>
    <w:p w14:paraId="6F81BC0B" w14:textId="77777777" w:rsidR="003434D8" w:rsidRDefault="00F940CD">
      <w:pPr>
        <w:spacing w:after="0" w:line="259" w:lineRule="auto"/>
        <w:ind w:left="0" w:firstLine="0"/>
      </w:pPr>
      <w:r>
        <w:rPr>
          <w:b/>
        </w:rPr>
        <w:lastRenderedPageBreak/>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 xml:space="preserve">Are </w:t>
      </w:r>
      <w:proofErr w:type="gramStart"/>
      <w:r w:rsidR="00F940CD">
        <w:rPr>
          <w:b/>
        </w:rPr>
        <w:t>there</w:t>
      </w:r>
      <w:proofErr w:type="gramEnd"/>
      <w:r w:rsidR="00F940CD">
        <w:rPr>
          <w:b/>
        </w:rPr>
        <w:t xml:space="preserv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263CAF98" w:rsidR="003434D8" w:rsidRDefault="00F940CD">
      <w:pPr>
        <w:ind w:left="737"/>
      </w:pPr>
      <w:r>
        <w:t xml:space="preserve">  </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w:t>
      </w:r>
      <w:proofErr w:type="gramStart"/>
      <w:r w:rsidR="00F940CD">
        <w:rPr>
          <w:b/>
        </w:rPr>
        <w:t>there</w:t>
      </w:r>
      <w:proofErr w:type="gramEnd"/>
      <w:r w:rsidR="00F940CD">
        <w:rPr>
          <w:b/>
        </w:rPr>
        <w:t xml:space="preserv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101F8B" w:rsidR="003434D8" w:rsidRDefault="00F940CD">
      <w:pPr>
        <w:ind w:left="737"/>
      </w:pPr>
      <w:r>
        <w:t xml:space="preserve"> </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Heading1"/>
        <w:ind w:left="705" w:hanging="360"/>
      </w:pPr>
      <w:bookmarkStart w:id="19" w:name="_Toc94515285"/>
      <w:r>
        <w:t>Data Accuracy and Security</w:t>
      </w:r>
      <w:bookmarkEnd w:id="19"/>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w:t>
      </w:r>
      <w:proofErr w:type="gramStart"/>
      <w:r w:rsidR="00F940CD">
        <w:rPr>
          <w:b/>
        </w:rPr>
        <w:t>there</w:t>
      </w:r>
      <w:proofErr w:type="gramEnd"/>
      <w:r w:rsidR="00F940CD">
        <w:rPr>
          <w:b/>
        </w:rPr>
        <w:t xml:space="preserv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w:t>
      </w:r>
      <w:proofErr w:type="gramStart"/>
      <w:r w:rsidR="00F940CD">
        <w:rPr>
          <w:b/>
        </w:rPr>
        <w:t>there</w:t>
      </w:r>
      <w:proofErr w:type="gramEnd"/>
      <w:r w:rsidR="00F940CD">
        <w:rPr>
          <w:b/>
        </w:rPr>
        <w:t xml:space="preserv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 xml:space="preserve">Is PII used </w:t>
      </w:r>
      <w:proofErr w:type="gramStart"/>
      <w:r w:rsidR="00F940CD">
        <w:rPr>
          <w:b/>
        </w:rPr>
        <w:t>in the course of</w:t>
      </w:r>
      <w:proofErr w:type="gramEnd"/>
      <w:r w:rsidR="00F940CD">
        <w:rPr>
          <w:b/>
        </w:rPr>
        <w:t xml:space="preserve">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292A81">
      <w:pPr>
        <w:ind w:left="737"/>
      </w:pPr>
      <w:sdt>
        <w:sdtPr>
          <w:id w:val="1293952922"/>
          <w14:checkbox>
            <w14:checked w14:val="0"/>
            <w14:checkedState w14:val="2612" w14:font="MS Gothic"/>
            <w14:uncheckedState w14:val="2610" w14:font="MS Gothic"/>
          </w14:checkbox>
        </w:sdtPr>
        <w:sdtEnd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Heading1"/>
        <w:ind w:left="705" w:hanging="360"/>
      </w:pPr>
      <w:bookmarkStart w:id="20" w:name="_Toc94515286"/>
      <w:r>
        <w:t>Data Retention and Disposal</w:t>
      </w:r>
      <w:bookmarkEnd w:id="20"/>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w:t>
      </w:r>
      <w:proofErr w:type="gramStart"/>
      <w:r>
        <w:rPr>
          <w:b/>
        </w:rPr>
        <w:t>period of time</w:t>
      </w:r>
      <w:proofErr w:type="gramEnd"/>
      <w:r>
        <w:rPr>
          <w:b/>
        </w:rPr>
        <w:t xml:space="preserv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lastRenderedPageBreak/>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Heading1"/>
        <w:ind w:left="705" w:hanging="360"/>
      </w:pPr>
      <w:bookmarkStart w:id="21" w:name="_Toc94515287"/>
      <w:r>
        <w:t>Website Privacy Evaluation</w:t>
      </w:r>
      <w:bookmarkEnd w:id="21"/>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1205D8"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Content>
          <w:r w:rsidRPr="00EA7B64">
            <w:rPr>
              <w:rStyle w:val="PlaceholderText"/>
              <w:rFonts w:eastAsiaTheme="minorEastAsia"/>
            </w:rPr>
            <w:t>Click or tap to enter a date.</w:t>
          </w:r>
        </w:sdtContent>
      </w:sdt>
      <w:r>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Pr>
          <w:rFonts w:ascii="Calibri" w:eastAsia="Calibri" w:hAnsi="Calibri" w:cs="Calibri"/>
        </w:rPr>
        <w:t>No</w:t>
      </w:r>
      <w:r>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292A81">
      <w:pPr>
        <w:ind w:left="737"/>
      </w:pPr>
      <w:sdt>
        <w:sdtPr>
          <w:id w:val="-722289873"/>
          <w14:checkbox>
            <w14:checked w14:val="0"/>
            <w14:checkedState w14:val="2612" w14:font="MS Gothic"/>
            <w14:uncheckedState w14:val="2610" w14:font="MS Gothic"/>
          </w14:checkbox>
        </w:sdtPr>
        <w:sdtEnd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Heading1"/>
        <w:ind w:left="705" w:hanging="360"/>
      </w:pPr>
      <w:bookmarkStart w:id="22" w:name="_Toc94515288"/>
      <w:r>
        <w:t>Privacy Risks and Evaluation</w:t>
      </w:r>
      <w:bookmarkEnd w:id="22"/>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lastRenderedPageBreak/>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3"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3"/>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ListParagraph"/>
        <w:numPr>
          <w:ilvl w:val="0"/>
          <w:numId w:val="5"/>
        </w:numPr>
        <w:spacing w:after="0" w:line="259" w:lineRule="auto"/>
        <w:ind w:left="1080"/>
      </w:pPr>
    </w:p>
    <w:p w14:paraId="42AF3924" w14:textId="77777777" w:rsidR="003A0BBB" w:rsidRDefault="003A0BBB" w:rsidP="00DB2605">
      <w:pPr>
        <w:pStyle w:val="ListParagraph"/>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4" w:name="_Hlk94515229"/>
    </w:p>
    <w:p w14:paraId="71AA66F8" w14:textId="35F781E4" w:rsidR="003A0BBB" w:rsidRDefault="003A0BBB" w:rsidP="003A0BBB">
      <w:pPr>
        <w:pStyle w:val="Heading1"/>
        <w:ind w:left="705" w:hanging="360"/>
      </w:pPr>
      <w:bookmarkStart w:id="25" w:name="_Toc94515289"/>
      <w:r>
        <w:t>Questions and Assumptions</w:t>
      </w:r>
      <w:bookmarkEnd w:id="25"/>
    </w:p>
    <w:p w14:paraId="313D203F" w14:textId="127EAEBC" w:rsidR="003A0BBB" w:rsidRDefault="003A0BBB" w:rsidP="003A0BBB">
      <w:pPr>
        <w:spacing w:after="2" w:line="255" w:lineRule="auto"/>
        <w:ind w:left="715" w:hanging="370"/>
        <w:rPr>
          <w:b/>
        </w:rPr>
      </w:pPr>
      <w:r>
        <w:rPr>
          <w:b/>
        </w:rPr>
        <w:t>10</w:t>
      </w:r>
      <w:r>
        <w:rPr>
          <w:b/>
        </w:rPr>
        <w:t>.1</w:t>
      </w:r>
      <w:r>
        <w:rPr>
          <w:rFonts w:ascii="Arial" w:eastAsia="Arial" w:hAnsi="Arial" w:cs="Arial"/>
          <w:b/>
        </w:rPr>
        <w:t xml:space="preserve"> </w:t>
      </w:r>
      <w:r>
        <w:rPr>
          <w:b/>
        </w:rPr>
        <w:t xml:space="preserve">List any questions you would ask the client and/or any assumptions you made in completing this report. </w:t>
      </w:r>
      <w:r>
        <w:rPr>
          <w:b/>
        </w:rPr>
        <w:t xml:space="preserve">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4"/>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lastRenderedPageBreak/>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26967" w14:textId="77777777" w:rsidR="00292A81" w:rsidRDefault="00292A81">
      <w:pPr>
        <w:spacing w:after="0" w:line="240" w:lineRule="auto"/>
      </w:pPr>
      <w:r>
        <w:separator/>
      </w:r>
    </w:p>
  </w:endnote>
  <w:endnote w:type="continuationSeparator" w:id="0">
    <w:p w14:paraId="5632BC42" w14:textId="77777777" w:rsidR="00292A81" w:rsidRDefault="0029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1BFE" w14:textId="77777777" w:rsidR="003434D8" w:rsidRDefault="003434D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8DF4" w14:textId="41B30408" w:rsidR="003434D8" w:rsidRDefault="007D6721">
    <w:pPr>
      <w:spacing w:after="160" w:line="259" w:lineRule="auto"/>
      <w:ind w:left="0" w:firstLine="0"/>
    </w:pPr>
    <w:r>
      <w:fldChar w:fldCharType="begin"/>
    </w:r>
    <w:r>
      <w:instrText xml:space="preserve"> DATE \@ "MMMM d, yyyy" </w:instrText>
    </w:r>
    <w:r>
      <w:fldChar w:fldCharType="separate"/>
    </w:r>
    <w:r w:rsidR="004830E4">
      <w:rPr>
        <w:noProof/>
      </w:rPr>
      <w:t>January 31, 2022</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E63B" w14:textId="77777777" w:rsidR="003434D8" w:rsidRDefault="003434D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7DB0"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3434D8" w:rsidRDefault="00F940CD">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9D7F"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3434D8" w:rsidRDefault="00F940CD">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5511"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3434D8" w:rsidRDefault="00F940C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08A8" w14:textId="77777777" w:rsidR="00292A81" w:rsidRDefault="00292A81">
      <w:pPr>
        <w:spacing w:after="0" w:line="258" w:lineRule="auto"/>
        <w:ind w:left="0" w:firstLine="0"/>
      </w:pPr>
      <w:r>
        <w:separator/>
      </w:r>
    </w:p>
  </w:footnote>
  <w:footnote w:type="continuationSeparator" w:id="0">
    <w:p w14:paraId="717D185B" w14:textId="77777777" w:rsidR="00292A81" w:rsidRDefault="00292A81">
      <w:pPr>
        <w:spacing w:after="0" w:line="258" w:lineRule="auto"/>
        <w:ind w:left="0" w:firstLine="0"/>
      </w:pPr>
      <w:r>
        <w:continuationSeparator/>
      </w:r>
    </w:p>
  </w:footnote>
  <w:footnote w:id="1">
    <w:p w14:paraId="67DECED3" w14:textId="77777777" w:rsidR="003434D8" w:rsidRDefault="00F940CD">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Heading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66D34"/>
    <w:rsid w:val="001A729D"/>
    <w:rsid w:val="00223E60"/>
    <w:rsid w:val="00230249"/>
    <w:rsid w:val="0024150C"/>
    <w:rsid w:val="0024202F"/>
    <w:rsid w:val="00292A81"/>
    <w:rsid w:val="00333941"/>
    <w:rsid w:val="003379CB"/>
    <w:rsid w:val="003434D8"/>
    <w:rsid w:val="003832C5"/>
    <w:rsid w:val="003A0BBB"/>
    <w:rsid w:val="003F3AAB"/>
    <w:rsid w:val="003F725A"/>
    <w:rsid w:val="00454706"/>
    <w:rsid w:val="00454C01"/>
    <w:rsid w:val="004830E4"/>
    <w:rsid w:val="00532614"/>
    <w:rsid w:val="00571192"/>
    <w:rsid w:val="005A3471"/>
    <w:rsid w:val="006063A1"/>
    <w:rsid w:val="006408F3"/>
    <w:rsid w:val="0064542D"/>
    <w:rsid w:val="00672339"/>
    <w:rsid w:val="006F0F46"/>
    <w:rsid w:val="007762E9"/>
    <w:rsid w:val="007D6721"/>
    <w:rsid w:val="007E1141"/>
    <w:rsid w:val="007E7C1E"/>
    <w:rsid w:val="008336EC"/>
    <w:rsid w:val="00870CB0"/>
    <w:rsid w:val="00884485"/>
    <w:rsid w:val="008C4B09"/>
    <w:rsid w:val="008D15C0"/>
    <w:rsid w:val="00914F20"/>
    <w:rsid w:val="009427D3"/>
    <w:rsid w:val="0094515E"/>
    <w:rsid w:val="00974E32"/>
    <w:rsid w:val="00994020"/>
    <w:rsid w:val="009C3BD7"/>
    <w:rsid w:val="00A112BC"/>
    <w:rsid w:val="00A70741"/>
    <w:rsid w:val="00A828A5"/>
    <w:rsid w:val="00A91EB4"/>
    <w:rsid w:val="00AC7CFF"/>
    <w:rsid w:val="00B355D2"/>
    <w:rsid w:val="00B41B18"/>
    <w:rsid w:val="00B44E1B"/>
    <w:rsid w:val="00B5490F"/>
    <w:rsid w:val="00B959E8"/>
    <w:rsid w:val="00BA1D82"/>
    <w:rsid w:val="00BC06C6"/>
    <w:rsid w:val="00BE278C"/>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E642E"/>
    <w:rsid w:val="00EF388C"/>
    <w:rsid w:val="00EF39E8"/>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O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F13"/>
    <w:pPr>
      <w:ind w:left="720"/>
      <w:contextualSpacing/>
    </w:pPr>
  </w:style>
  <w:style w:type="character" w:styleId="Hyperlink">
    <w:name w:val="Hyperlink"/>
    <w:basedOn w:val="DefaultParagraphFont"/>
    <w:uiPriority w:val="99"/>
    <w:unhideWhenUsed/>
    <w:rsid w:val="00D62D7A"/>
    <w:rPr>
      <w:color w:val="0563C1" w:themeColor="hyperlink"/>
      <w:u w:val="single"/>
    </w:rPr>
  </w:style>
  <w:style w:type="character" w:styleId="UnresolvedMention">
    <w:name w:val="Unresolved Mention"/>
    <w:basedOn w:val="DefaultParagraphFont"/>
    <w:uiPriority w:val="99"/>
    <w:semiHidden/>
    <w:unhideWhenUsed/>
    <w:rsid w:val="00D62D7A"/>
    <w:rPr>
      <w:color w:val="605E5C"/>
      <w:shd w:val="clear" w:color="auto" w:fill="E1DFDD"/>
    </w:rPr>
  </w:style>
  <w:style w:type="character" w:styleId="PlaceholderText">
    <w:name w:val="Placeholder Text"/>
    <w:basedOn w:val="DefaultParagraphFont"/>
    <w:uiPriority w:val="99"/>
    <w:semiHidden/>
    <w:rsid w:val="00AC7CFF"/>
    <w:rPr>
      <w:color w:val="808080"/>
    </w:rPr>
  </w:style>
  <w:style w:type="paragraph" w:styleId="Header">
    <w:name w:val="header"/>
    <w:basedOn w:val="Normal"/>
    <w:link w:val="HeaderChar"/>
    <w:uiPriority w:val="99"/>
    <w:unhideWhenUsed/>
    <w:rsid w:val="007D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000000" w:rsidRDefault="00144B12" w:rsidP="00144B12">
          <w:pPr>
            <w:pStyle w:val="42685F5943C447119D4DF2870E6D2158"/>
          </w:pPr>
          <w:r w:rsidRPr="00EA7B6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Microsoft Office 365 (O365) Multi-Tenant &amp; Support Service - Privacy Impact Assessment (July 2019)</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Ronald Woerner</cp:lastModifiedBy>
  <cp:revision>21</cp:revision>
  <dcterms:created xsi:type="dcterms:W3CDTF">2022-01-28T22:20:00Z</dcterms:created>
  <dcterms:modified xsi:type="dcterms:W3CDTF">2022-01-31T15:55:00Z</dcterms:modified>
</cp:coreProperties>
</file>