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50.3937007874016" w:firstLine="0"/>
        <w:rPr>
          <w:rFonts w:ascii="Georgia" w:cs="Georgia" w:eastAsia="Georgia" w:hAnsi="Georgia"/>
          <w:b w:val="1"/>
          <w:bCs w:val="1"/>
          <w:color w:val="20463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1481138" cy="13370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10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1337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04631"/>
          <w:sz w:val="46"/>
          <w:szCs w:val="46"/>
          <w:rtl w:val="0"/>
        </w:rPr>
        <w:t xml:space="preserve">A.G INSTALAÇÃO</w:t>
      </w:r>
    </w:p>
    <w:p w:rsidR="00000000" w:rsidDel="00000000" w:rsidP="00000000" w:rsidRDefault="00000000" w:rsidRPr="00000000" w14:paraId="00000003">
      <w:pPr>
        <w:ind w:left="-850.3937007874016" w:firstLine="0"/>
        <w:rPr>
          <w:rFonts w:ascii="Georgia" w:cs="Georgia" w:eastAsia="Georgia" w:hAnsi="Georgia"/>
          <w:b w:val="1"/>
          <w:bCs w:val="1"/>
          <w:color w:val="20463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6" w:firstLine="0"/>
        <w:rPr>
          <w:rFonts w:ascii="Georgia" w:cs="Georgia" w:eastAsia="Georgia" w:hAnsi="Georgia"/>
          <w:b w:val="1"/>
          <w:bCs w:val="1"/>
          <w:color w:val="20463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firstLine="0"/>
        <w:rPr>
          <w:rFonts w:ascii="Georgia" w:cs="Georgia" w:eastAsia="Georgia" w:hAnsi="Georgia"/>
          <w:b w:val="1"/>
          <w:bCs w:val="1"/>
          <w:color w:val="20463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50.3937007874016" w:firstLine="0"/>
        <w:rPr>
          <w:rFonts w:ascii="Georgia" w:cs="Georgia" w:eastAsia="Georgia" w:hAnsi="Georgia"/>
          <w:b w:val="1"/>
          <w:bCs w:val="1"/>
          <w:color w:val="20463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PROPOSTA - PADRÃO DE ENTRADA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 do relatório: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07/01/2026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133.8582677165355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ind w:left="283.464566929133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PROPOSTA JUNTAMENTE COM O ORÇAMENTO DE MATERIAIL</w:t>
      </w:r>
    </w:p>
    <w:p w:rsidR="00000000" w:rsidDel="00000000" w:rsidP="00000000" w:rsidRDefault="00000000" w:rsidRPr="00000000" w14:paraId="00000021">
      <w:pPr>
        <w:spacing w:after="200" w:lineRule="auto"/>
        <w:ind w:left="-566.9291338582677" w:firstLine="0"/>
        <w:jc w:val="left"/>
        <w:rPr/>
      </w:pPr>
      <w:r w:rsidDel="00000000" w:rsidR="00000000" w:rsidRPr="00000000">
        <w:rPr>
          <w:rtl w:val="0"/>
        </w:rPr>
        <w:t xml:space="preserve">VALOR BA: R$ 5.750,90</w:t>
      </w:r>
    </w:p>
    <w:p w:rsidR="00000000" w:rsidDel="00000000" w:rsidP="00000000" w:rsidRDefault="00000000" w:rsidRPr="00000000" w14:paraId="00000022">
      <w:pPr>
        <w:spacing w:after="200" w:lineRule="auto"/>
        <w:ind w:left="-566.929133858267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5104" cy="318064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104" cy="3180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VALOR POOL: R$ 2.987,95</w:t>
      </w:r>
    </w:p>
    <w:p w:rsidR="00000000" w:rsidDel="00000000" w:rsidP="00000000" w:rsidRDefault="00000000" w:rsidRPr="00000000" w14:paraId="00000025">
      <w:pPr>
        <w:spacing w:after="200" w:lineRule="auto"/>
        <w:ind w:left="-566.929133858267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9613" cy="37767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613" cy="377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ind w:left="283.464566929133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PROPOSTA</w:t>
      </w:r>
    </w:p>
    <w:tbl>
      <w:tblPr>
        <w:tblStyle w:val="Table1"/>
        <w:tblW w:w="6060.0" w:type="dxa"/>
        <w:jc w:val="left"/>
        <w:tblInd w:w="1813.46456692913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3225"/>
        <w:tblGridChange w:id="0">
          <w:tblGrid>
            <w:gridCol w:w="283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R$ 5.750,90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MÃO DE OBRA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R$ 5.600,00</w:t>
            </w:r>
          </w:p>
        </w:tc>
      </w:tr>
      <w:tr>
        <w:trPr>
          <w:cantSplit w:val="0"/>
          <w:tblHeader w:val="0"/>
        </w:trPr>
        <w:tc>
          <w:tcPr>
            <w:shd w:fill="a4b2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R$ 11.350,9</w:t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ind w:left="283.464566929133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ind w:left="283.464566929133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Condições de Pagamento dos Materiais</w:t>
      </w:r>
    </w:p>
    <w:p w:rsidR="00000000" w:rsidDel="00000000" w:rsidP="00000000" w:rsidRDefault="00000000" w:rsidRPr="00000000" w14:paraId="00000031">
      <w:pPr>
        <w:spacing w:after="200" w:lineRule="auto"/>
        <w:ind w:left="283.46456692913375" w:firstLine="436.53543307086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a proposta seja aprovada, será necessário realizar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apenas o pagamento referente aos materiais</w:t>
      </w:r>
      <w:r w:rsidDel="00000000" w:rsidR="00000000" w:rsidRPr="00000000">
        <w:rPr>
          <w:sz w:val="24"/>
          <w:szCs w:val="24"/>
          <w:rtl w:val="0"/>
        </w:rPr>
        <w:t xml:space="preserve"> antes do início do serviço. Esse valor será utilizado integralmente para a compra dos itens nos fornecedores indicados.</w:t>
      </w:r>
    </w:p>
    <w:p w:rsidR="00000000" w:rsidDel="00000000" w:rsidP="00000000" w:rsidRDefault="00000000" w:rsidRPr="00000000" w14:paraId="00000032">
      <w:pPr>
        <w:spacing w:after="200" w:lineRule="auto"/>
        <w:ind w:left="283.46456692913375" w:firstLine="436.53543307086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a aquisição for concluída, enviaremos ao cliente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todas as notas fiscais e comprovantes de compra</w:t>
      </w:r>
      <w:r w:rsidDel="00000000" w:rsidR="00000000" w:rsidRPr="00000000">
        <w:rPr>
          <w:sz w:val="24"/>
          <w:szCs w:val="24"/>
          <w:rtl w:val="0"/>
        </w:rPr>
        <w:t xml:space="preserve">, garantindo total transparência e confirmando que o valor pago foi utilizado exatamente para a aquisição dos materiais especificados no orçamento.</w:t>
      </w:r>
    </w:p>
    <w:p w:rsidR="00000000" w:rsidDel="00000000" w:rsidP="00000000" w:rsidRDefault="00000000" w:rsidRPr="00000000" w14:paraId="00000033">
      <w:pPr>
        <w:spacing w:after="200" w:lineRule="auto"/>
        <w:ind w:left="283.46456692913375" w:firstLine="436.53543307086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Trabalhamos com seriedade e responsabilidade, sempre prezando pela clareza no processo e pela segurança do cliente em todas as etapas do serviço. </w:t>
      </w:r>
    </w:p>
    <w:p w:rsidR="00000000" w:rsidDel="00000000" w:rsidP="00000000" w:rsidRDefault="00000000" w:rsidRPr="00000000" w14:paraId="00000034">
      <w:pPr>
        <w:spacing w:after="200" w:lineRule="auto"/>
        <w:ind w:left="283.46456692913375" w:firstLine="436.5354330708662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ind w:left="283.46456692913375" w:firstLine="436.53543307086625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Garantia de Qualidade - 6 Meses de Garantia em Toda a Instalação</w:t>
      </w:r>
    </w:p>
    <w:p w:rsidR="00000000" w:rsidDel="00000000" w:rsidP="00000000" w:rsidRDefault="00000000" w:rsidRPr="00000000" w14:paraId="00000036">
      <w:pPr>
        <w:spacing w:after="200" w:lineRule="auto"/>
        <w:ind w:left="283.46456692913375" w:firstLine="436.53543307086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Prezamos pela segurança, confiabilidade e excelência em cada serviço que realizamos. Por isso, oferecemos ao cliente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 meses de garantia total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sobre toda a instalação elétrica executada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spacing w:after="200" w:lineRule="auto"/>
        <w:ind w:left="283.46456692913375" w:firstLine="436.53543307086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Nosso objetivo é entregar um serviço duradouro e de alto padrão, mantendo a confiança do cliente e agregando valor ao investimento realizado. Trabalhamos para que você tenha tranquilidade e a certeza de estar contratando um profissional que assume responsabilidade pelo o que faz e garante resultado final.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ind w:left="283.46456692913375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.0000000000002" w:top="1133.8582677165355" w:left="1440.0000000000002" w:right="1440.0000000000002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/>
      <w:pict>
        <v:shape id="WordPictureWatermark1" style="position:absolute;width:595.5pt;height:857.208661417322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pict>
        <v:shape id="WordPictureWatermark2" style="position:absolute;width:595.4545608072449pt;height:842.227101566117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