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Defectos de convexidad</w:t>
      </w:r>
      <w:r>
        <w:t xml:space="preserve"> </w:t>
      </w:r>
      <w:r>
        <w:t xml:space="preserve">Vimos qué es el casco convexo en el segundo capítulo sobre contornos. Cualquier desviación del objeto de esta carcasa puede considerarse un defecto de convexidad.</w:t>
      </w:r>
    </w:p>
    <w:p>
      <w:pPr>
        <w:pStyle w:val="FirstParagraph"/>
      </w:pPr>
      <w:r>
        <w:t xml:space="preserve">OpenCV viene con una función lista para encontrar esto, cv.convexityDefects() . Una llamada de función básica se vería como a continuación: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hull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cv.convexHull(cnt,returnPoints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defects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cv.convexityDefects(cnt,hull)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</w:t>
      </w:r>
      <w:r>
        <w:rPr>
          <w:rStyle w:val="StringTok"/>
        </w:rPr>
        <w:t xml:space="preserve">'resources/star.png'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img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could not be read, check with os.path.exists()"</w:t>
      </w:r>
      <w:r>
        <w:br/>
      </w:r>
      <w:r>
        <w:rPr>
          <w:rStyle w:val="NormalTok"/>
        </w:rPr>
        <w:t xml:space="preserve">img_gray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cv.cvtColor(img,cv.COLOR_BGR2GRAY)</w:t>
      </w:r>
      <w:r>
        <w:br/>
      </w:r>
      <w:r>
        <w:rPr>
          <w:rStyle w:val="NormalTok"/>
        </w:rPr>
        <w:t xml:space="preserve">ret,thresh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cv.threshold(img_gray,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contours,hierarchy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cv.findContours(thresh,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contours[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cv.convexHull(cnt,returnPoints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defects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cv.convexityDefects(cnt,hull)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(defects.shape[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s,e,f,d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defects[i,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(cnt[s][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(cnt[e][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(cnt[f][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cv.line(img,start,end,[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cv.circle(img,far,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'img'</w:t>
      </w:r>
      <w:r>
        <w:rPr>
          <w:rStyle w:val="NormalTok"/>
        </w:rPr>
        <w:t xml:space="preserve">,img)</w:t>
      </w:r>
      <w:r>
        <w:br/>
      </w:r>
      <w:r>
        <w:rPr>
          <w:rStyle w:val="NormalTok"/>
        </w:rPr>
        <w:t xml:space="preserve">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cv.destroyAllWindows()</w:t>
      </w:r>
    </w:p>
    <w:p>
      <w:pPr>
        <w:numPr>
          <w:ilvl w:val="0"/>
          <w:numId w:val="1002"/>
        </w:numPr>
        <w:pStyle w:val="Compact"/>
      </w:pPr>
      <w:r>
        <w:t xml:space="preserve">Prueba de polígono puntual</w:t>
      </w:r>
      <w:r>
        <w:t xml:space="preserve"> </w:t>
      </w:r>
      <w:r>
        <w:t xml:space="preserve">Esta función encuentra la distancia más corta entre un punto de la imagen y un contorno. Devuelve la distancia que es negativa cuando el punto está fuera del contorno, positiva cuando el punto está dentro y cero si el punto está en el contorno.</w:t>
      </w:r>
    </w:p>
    <w:p>
      <w:pPr>
        <w:pStyle w:val="FirstParagraph"/>
      </w:pPr>
      <w:r>
        <w:t xml:space="preserve">Por ejemplo, podemos comprobar el punto (50,50) de la siguiente manera: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cv.pointPolygonTest(cnt,(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Combina formas</w:t>
      </w:r>
      <w:r>
        <w:t xml:space="preserve"> </w:t>
      </w:r>
      <w:r>
        <w:t xml:space="preserve">OpenCV viene con una función cv.matchShapes() que nos permite comparar dos formas o dos contornos y devuelve una métrica que muestra la similitud. Cuanto menor sea el resultado, mejor será la coincidencia. Se calcula en base a los valores del momento hu. En los documentos se explican diferentes métodos de medición.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img1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</w:t>
      </w:r>
      <w:r>
        <w:rPr>
          <w:rStyle w:val="StringTok"/>
        </w:rPr>
        <w:t xml:space="preserve">'resources/star.jpg'</w:t>
      </w:r>
      <w:r>
        <w:rPr>
          <w:rStyle w:val="NormalTok"/>
        </w:rPr>
        <w:t xml:space="preserve">, cv.IMREAD_GRAYSCALE)</w:t>
      </w:r>
      <w:r>
        <w:br/>
      </w:r>
      <w:r>
        <w:rPr>
          <w:rStyle w:val="NormalTok"/>
        </w:rPr>
        <w:t xml:space="preserve">img2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</w:t>
      </w:r>
      <w:r>
        <w:rPr>
          <w:rStyle w:val="StringTok"/>
        </w:rPr>
        <w:t xml:space="preserve">'resources/star2.jpg'</w:t>
      </w:r>
      <w:r>
        <w:rPr>
          <w:rStyle w:val="NormalTok"/>
        </w:rPr>
        <w:t xml:space="preserve">, cv.IMREAD_GRAYSCALE)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img1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could not be read, check with os.path.exists()"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img2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could not be read, check with os.path.exists()"</w:t>
      </w:r>
      <w:r>
        <w:br/>
      </w:r>
      <w:r>
        <w:rPr>
          <w:rStyle w:val="NormalTok"/>
        </w:rPr>
        <w:t xml:space="preserve">ret, 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cv.threshold(img1,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ret, thresh2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cv.threshold(img2,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contours,hierarchy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cv.findContours(thresh,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contours[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contours,hierarchy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cv.findContours(thresh2,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contours[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cv.matchShapes(cnt1,cnt2,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ret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2024-02-09T12:18:56Z</dcterms:created>
  <dcterms:modified xsi:type="dcterms:W3CDTF">2024-02-09T12:18:56Z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