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A05B" w14:textId="77777777" w:rsidR="00D45A0C" w:rsidRDefault="008061EC">
      <w:pPr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114300" distB="114300" distL="114300" distR="114300" wp14:anchorId="38AA3DCB" wp14:editId="761176E6">
            <wp:extent cx="1838325" cy="18301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68FDC" w14:textId="77777777" w:rsidR="00D45A0C" w:rsidRDefault="00D45A0C">
      <w:pPr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0E19CBBC" w14:textId="77777777" w:rsidR="00D45A0C" w:rsidRDefault="008061EC">
      <w:pPr>
        <w:jc w:val="center"/>
        <w:rPr>
          <w:rFonts w:ascii="Calibri" w:eastAsia="Calibri" w:hAnsi="Calibri" w:cs="Calibri"/>
          <w:b/>
          <w:sz w:val="44"/>
          <w:szCs w:val="44"/>
        </w:rPr>
      </w:pPr>
      <w:proofErr w:type="spellStart"/>
      <w:r>
        <w:rPr>
          <w:rFonts w:ascii="Calibri" w:eastAsia="Calibri" w:hAnsi="Calibri" w:cs="Calibri"/>
          <w:b/>
          <w:sz w:val="44"/>
          <w:szCs w:val="44"/>
        </w:rPr>
        <w:t>Tecnológico</w:t>
      </w:r>
      <w:proofErr w:type="spellEnd"/>
      <w:r>
        <w:rPr>
          <w:rFonts w:ascii="Calibri" w:eastAsia="Calibri" w:hAnsi="Calibri" w:cs="Calibri"/>
          <w:b/>
          <w:sz w:val="44"/>
          <w:szCs w:val="44"/>
        </w:rPr>
        <w:t xml:space="preserve"> de Monterrey</w:t>
      </w:r>
    </w:p>
    <w:p w14:paraId="0EA9927D" w14:textId="77777777" w:rsidR="00D45A0C" w:rsidRDefault="008061EC">
      <w:pPr>
        <w:jc w:val="center"/>
        <w:rPr>
          <w:rFonts w:ascii="Calibri" w:eastAsia="Calibri" w:hAnsi="Calibri" w:cs="Calibri"/>
          <w:b/>
          <w:sz w:val="42"/>
          <w:szCs w:val="42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TC2037: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Implementación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métodos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computacionales</w:t>
      </w:r>
      <w:proofErr w:type="spellEnd"/>
    </w:p>
    <w:p w14:paraId="1A6578D0" w14:textId="77777777" w:rsidR="00D45A0C" w:rsidRDefault="008061EC">
      <w:pPr>
        <w:jc w:val="center"/>
        <w:rPr>
          <w:rFonts w:ascii="Calibri" w:eastAsia="Calibri" w:hAnsi="Calibri" w:cs="Calibri"/>
          <w:sz w:val="38"/>
          <w:szCs w:val="38"/>
        </w:rPr>
      </w:pPr>
      <w:proofErr w:type="spellStart"/>
      <w:r>
        <w:rPr>
          <w:rFonts w:ascii="Calibri" w:eastAsia="Calibri" w:hAnsi="Calibri" w:cs="Calibri"/>
          <w:sz w:val="38"/>
          <w:szCs w:val="38"/>
        </w:rPr>
        <w:t>Actividad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1.1: </w:t>
      </w:r>
      <w:proofErr w:type="spellStart"/>
      <w:r>
        <w:rPr>
          <w:rFonts w:ascii="Calibri" w:eastAsia="Calibri" w:hAnsi="Calibri" w:cs="Calibri"/>
          <w:sz w:val="38"/>
          <w:szCs w:val="38"/>
        </w:rPr>
        <w:t>Practicando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las </w:t>
      </w:r>
      <w:proofErr w:type="spellStart"/>
      <w:r>
        <w:rPr>
          <w:rFonts w:ascii="Calibri" w:eastAsia="Calibri" w:hAnsi="Calibri" w:cs="Calibri"/>
          <w:sz w:val="38"/>
          <w:szCs w:val="38"/>
        </w:rPr>
        <w:t>matemáticas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</w:t>
      </w:r>
      <w:proofErr w:type="spellStart"/>
      <w:r>
        <w:rPr>
          <w:rFonts w:ascii="Calibri" w:eastAsia="Calibri" w:hAnsi="Calibri" w:cs="Calibri"/>
          <w:sz w:val="38"/>
          <w:szCs w:val="38"/>
        </w:rPr>
        <w:t>básicas</w:t>
      </w:r>
      <w:proofErr w:type="spellEnd"/>
    </w:p>
    <w:p w14:paraId="41D88E44" w14:textId="77777777" w:rsidR="00D45A0C" w:rsidRDefault="00D45A0C">
      <w:pPr>
        <w:jc w:val="center"/>
        <w:rPr>
          <w:rFonts w:ascii="Calibri" w:eastAsia="Calibri" w:hAnsi="Calibri" w:cs="Calibri"/>
          <w:sz w:val="38"/>
          <w:szCs w:val="38"/>
        </w:rPr>
      </w:pPr>
    </w:p>
    <w:p w14:paraId="2BD6A437" w14:textId="77777777" w:rsidR="00D45A0C" w:rsidRDefault="008061EC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114300" distB="114300" distL="114300" distR="114300" wp14:anchorId="170B53D0" wp14:editId="289B0896">
            <wp:extent cx="2995613" cy="31750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175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69FD4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500E7DA7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Carlos Estrada Ceballos A01638214</w:t>
      </w:r>
    </w:p>
    <w:p w14:paraId="56F75040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Natalia Velasco García A01638047</w:t>
      </w:r>
    </w:p>
    <w:p w14:paraId="68CE8642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Abigail Velasco García A01638095</w:t>
      </w:r>
    </w:p>
    <w:p w14:paraId="5601781A" w14:textId="77777777" w:rsidR="00D45A0C" w:rsidRDefault="00D45A0C">
      <w:pPr>
        <w:rPr>
          <w:rFonts w:ascii="Calibri" w:eastAsia="Calibri" w:hAnsi="Calibri" w:cs="Calibri"/>
          <w:b/>
          <w:sz w:val="24"/>
          <w:szCs w:val="24"/>
        </w:rPr>
      </w:pPr>
    </w:p>
    <w:p w14:paraId="1AD10A12" w14:textId="77777777" w:rsidR="008061EC" w:rsidRDefault="008061E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1696D64" w14:textId="36454767" w:rsidR="00D45A0C" w:rsidRDefault="008061EC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Herramientas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básicas</w:t>
      </w:r>
      <w:proofErr w:type="spellEnd"/>
    </w:p>
    <w:p w14:paraId="1496570B" w14:textId="77777777" w:rsidR="00D45A0C" w:rsidRDefault="00D45A0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695FFEF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Herramientas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básicas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Fuente: J.E. Hopcroft, J.D. Ullman. Introduction to Automata Theory, Languages, and Computation. Addison‐Wesley, (1979), pp. 10‐11.</w:t>
      </w:r>
    </w:p>
    <w:p w14:paraId="238863D8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426B1E26" w14:textId="77777777" w:rsidR="00D45A0C" w:rsidRDefault="008061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1.1 In the tree of Fig 1.4,</w:t>
      </w:r>
    </w:p>
    <w:p w14:paraId="227078FD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vertices are</w:t>
      </w:r>
      <w:r>
        <w:rPr>
          <w:rFonts w:ascii="Calibri" w:eastAsia="Calibri" w:hAnsi="Calibri" w:cs="Calibri"/>
          <w:b/>
          <w:sz w:val="24"/>
          <w:szCs w:val="24"/>
        </w:rPr>
        <w:t xml:space="preserve"> leaves and which are interior vertices?</w:t>
      </w:r>
    </w:p>
    <w:p w14:paraId="4FDE4BF0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Hojas:</w:t>
      </w:r>
      <w:r>
        <w:rPr>
          <w:rFonts w:ascii="Calibri" w:eastAsia="Calibri" w:hAnsi="Calibri" w:cs="Calibri"/>
          <w:sz w:val="24"/>
          <w:szCs w:val="24"/>
        </w:rPr>
        <w:t xml:space="preserve"> 2,4,9,8,6</w:t>
      </w:r>
    </w:p>
    <w:p w14:paraId="1E1421B6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Vértices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interiores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1, 3, 5, 7</w:t>
      </w:r>
    </w:p>
    <w:p w14:paraId="055E0FB3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048CEB92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Which vertices are the sons of 5? </w:t>
      </w:r>
    </w:p>
    <w:p w14:paraId="2D35F397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Hijos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7,8</w:t>
      </w:r>
    </w:p>
    <w:p w14:paraId="09CEC080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5BBB9D67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vertex is the father of 5?</w:t>
      </w:r>
    </w:p>
    <w:p w14:paraId="47926D62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Padre:</w:t>
      </w:r>
      <w:r>
        <w:rPr>
          <w:rFonts w:ascii="Calibri" w:eastAsia="Calibri" w:hAnsi="Calibri" w:cs="Calibri"/>
          <w:sz w:val="24"/>
          <w:szCs w:val="24"/>
        </w:rPr>
        <w:t xml:space="preserve"> 3</w:t>
      </w:r>
    </w:p>
    <w:p w14:paraId="577B10D5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2741991E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is the length of the path from 1 to 9?</w:t>
      </w:r>
    </w:p>
    <w:p w14:paraId="1A9BD04B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6929028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vertex is the root?</w:t>
      </w:r>
    </w:p>
    <w:p w14:paraId="1FB1303D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B94689A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377DD0FC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EA53AE8" wp14:editId="03D1BD03">
            <wp:extent cx="1690688" cy="222704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44631" b="26176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227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722E5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229292BF" w14:textId="77777777" w:rsidR="00D45A0C" w:rsidRDefault="008061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1.2 Prove by induction on n that</w:t>
      </w:r>
    </w:p>
    <w:p w14:paraId="6C145E0F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46959E3" w14:textId="77777777" w:rsidR="00D45A0C" w:rsidRDefault="008061EC"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04CD0B1" wp14:editId="3DEEDD68">
            <wp:extent cx="1666875" cy="657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85381" r="6315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45A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190"/>
    <w:multiLevelType w:val="multilevel"/>
    <w:tmpl w:val="FFC01F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021CA"/>
    <w:multiLevelType w:val="multilevel"/>
    <w:tmpl w:val="102A8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0C"/>
    <w:rsid w:val="008061EC"/>
    <w:rsid w:val="00D4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447A"/>
  <w15:docId w15:val="{C4B2616E-18EC-430E-9C23-DD926CC0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Estrada Ceballos</cp:lastModifiedBy>
  <cp:revision>2</cp:revision>
  <dcterms:created xsi:type="dcterms:W3CDTF">2021-02-16T18:37:00Z</dcterms:created>
  <dcterms:modified xsi:type="dcterms:W3CDTF">2021-02-16T18:37:00Z</dcterms:modified>
</cp:coreProperties>
</file>