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A4E28" w14:textId="4673A747" w:rsidR="0081428B" w:rsidRPr="00840D54" w:rsidRDefault="008E683A" w:rsidP="00840D54">
      <w:pPr>
        <w:jc w:val="both"/>
        <w:rPr>
          <w:b/>
          <w:bCs/>
        </w:rPr>
      </w:pPr>
      <w:r>
        <w:rPr>
          <w:b/>
          <w:bCs/>
        </w:rPr>
        <w:t>1.</w:t>
      </w:r>
      <w:r w:rsidR="00FC143F">
        <w:rPr>
          <w:b/>
          <w:bCs/>
        </w:rPr>
        <w:t xml:space="preserve"> </w:t>
      </w:r>
      <w:r w:rsidR="0081428B">
        <w:rPr>
          <w:b/>
          <w:bCs/>
        </w:rPr>
        <w:t xml:space="preserve">Patrón del caso: </w:t>
      </w:r>
      <w:proofErr w:type="spellStart"/>
      <w:r w:rsidR="0081428B" w:rsidRPr="00840D54">
        <w:rPr>
          <w:b/>
          <w:bCs/>
        </w:rPr>
        <w:t>Prototype</w:t>
      </w:r>
      <w:proofErr w:type="spellEnd"/>
      <w:r w:rsidR="0081428B">
        <w:rPr>
          <w:b/>
          <w:bCs/>
        </w:rPr>
        <w:t>.</w:t>
      </w:r>
    </w:p>
    <w:p w14:paraId="512AA2EE" w14:textId="2BE0E7B7" w:rsidR="00840D54" w:rsidRPr="00840D54" w:rsidRDefault="00840D54" w:rsidP="00840D54">
      <w:pPr>
        <w:jc w:val="both"/>
      </w:pPr>
      <w:r w:rsidRPr="00840D54">
        <w:t>En una plataforma educativa</w:t>
      </w:r>
      <w:r>
        <w:t xml:space="preserve"> </w:t>
      </w:r>
      <w:r w:rsidRPr="00840D54">
        <w:t xml:space="preserve">los usuarios pueden tener diferentes roles (estudiantes, profesores, administradores) con </w:t>
      </w:r>
      <w:r>
        <w:t>atributos</w:t>
      </w:r>
      <w:r w:rsidRPr="00840D54">
        <w:t xml:space="preserve"> </w:t>
      </w:r>
      <w:r>
        <w:t xml:space="preserve">y funcionalidades </w:t>
      </w:r>
      <w:r w:rsidRPr="00840D54">
        <w:t>específic</w:t>
      </w:r>
      <w:r>
        <w:t>o</w:t>
      </w:r>
      <w:r w:rsidRPr="00840D54">
        <w:t>s</w:t>
      </w:r>
      <w:r>
        <w:t>,</w:t>
      </w:r>
      <w:r w:rsidRPr="00840D54">
        <w:t xml:space="preserve"> </w:t>
      </w:r>
      <w:r w:rsidR="008E683A">
        <w:t>s</w:t>
      </w:r>
      <w:r>
        <w:t xml:space="preserve">i se crea un </w:t>
      </w:r>
      <w:r w:rsidRPr="00840D54">
        <w:t xml:space="preserve">usuario </w:t>
      </w:r>
      <w:r w:rsidR="008E683A">
        <w:t>por cada rol esto nos</w:t>
      </w:r>
      <w:r w:rsidRPr="00840D54">
        <w:t xml:space="preserve"> </w:t>
      </w:r>
      <w:r>
        <w:t xml:space="preserve">llevaría a duplicar código dado que </w:t>
      </w:r>
      <w:r w:rsidR="008E683A">
        <w:t>los usuarios independientemente del rol comparten atributos y funcionalidades</w:t>
      </w:r>
      <w:r w:rsidRPr="00840D54">
        <w:t>.</w:t>
      </w:r>
      <w:r>
        <w:t xml:space="preserve"> El </w:t>
      </w:r>
      <w:proofErr w:type="spellStart"/>
      <w:r>
        <w:t>patron</w:t>
      </w:r>
      <w:proofErr w:type="spellEnd"/>
      <w:r w:rsidRPr="00840D54">
        <w:t xml:space="preserve"> </w:t>
      </w:r>
      <w:proofErr w:type="spellStart"/>
      <w:r w:rsidRPr="00840D54">
        <w:t>Prototype</w:t>
      </w:r>
      <w:proofErr w:type="spellEnd"/>
      <w:r>
        <w:t xml:space="preserve"> nos permite</w:t>
      </w:r>
      <w:r w:rsidRPr="00840D54">
        <w:t xml:space="preserve"> </w:t>
      </w:r>
      <w:r>
        <w:t>i</w:t>
      </w:r>
      <w:r w:rsidRPr="00840D54">
        <w:t>mplementar un</w:t>
      </w:r>
      <w:r>
        <w:t xml:space="preserve">a clase </w:t>
      </w:r>
      <w:proofErr w:type="spellStart"/>
      <w:r w:rsidR="008E683A">
        <w:t>UsuarioB</w:t>
      </w:r>
      <w:r>
        <w:t>ase</w:t>
      </w:r>
      <w:proofErr w:type="spellEnd"/>
      <w:r>
        <w:t xml:space="preserve"> </w:t>
      </w:r>
      <w:r w:rsidRPr="00840D54">
        <w:t>que sirv</w:t>
      </w:r>
      <w:r>
        <w:t>e</w:t>
      </w:r>
      <w:r w:rsidRPr="00840D54">
        <w:t xml:space="preserve"> como plantilla y permit</w:t>
      </w:r>
      <w:r>
        <w:t>e</w:t>
      </w:r>
      <w:r w:rsidRPr="00840D54">
        <w:t xml:space="preserve"> </w:t>
      </w:r>
      <w:r>
        <w:t xml:space="preserve">extender la clase </w:t>
      </w:r>
      <w:r w:rsidRPr="00840D54">
        <w:t xml:space="preserve">con </w:t>
      </w:r>
      <w:r>
        <w:t xml:space="preserve">los atributos y funcionalidades </w:t>
      </w:r>
      <w:r w:rsidR="008E683A">
        <w:t>específicas</w:t>
      </w:r>
      <w:r>
        <w:t xml:space="preserve"> del rol</w:t>
      </w:r>
      <w:r w:rsidRPr="00840D54">
        <w:t>. Esto optimiza la creación de usuarios sin repetir código.</w:t>
      </w:r>
    </w:p>
    <w:p w14:paraId="05A75F13" w14:textId="77777777" w:rsidR="0064617C" w:rsidRDefault="0064617C" w:rsidP="008E683A">
      <w:pPr>
        <w:jc w:val="both"/>
        <w:rPr>
          <w:b/>
          <w:bCs/>
        </w:rPr>
      </w:pPr>
    </w:p>
    <w:p w14:paraId="22D639BD" w14:textId="331DC479" w:rsidR="0064617C" w:rsidRDefault="00051F7A" w:rsidP="008E683A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5F3643" wp14:editId="7A413867">
            <wp:extent cx="5608320" cy="2621280"/>
            <wp:effectExtent l="0" t="0" r="0" b="7620"/>
            <wp:docPr id="15076920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3BA1" w14:textId="77777777" w:rsidR="0064617C" w:rsidRDefault="0064617C" w:rsidP="008E683A">
      <w:pPr>
        <w:jc w:val="both"/>
        <w:rPr>
          <w:b/>
          <w:bCs/>
        </w:rPr>
      </w:pPr>
    </w:p>
    <w:p w14:paraId="03D7B16E" w14:textId="77777777" w:rsidR="0064617C" w:rsidRDefault="0064617C" w:rsidP="008E683A">
      <w:pPr>
        <w:jc w:val="both"/>
        <w:rPr>
          <w:b/>
          <w:bCs/>
        </w:rPr>
      </w:pPr>
    </w:p>
    <w:p w14:paraId="1C71E283" w14:textId="77777777" w:rsidR="0064617C" w:rsidRDefault="0064617C" w:rsidP="008E683A">
      <w:pPr>
        <w:jc w:val="both"/>
        <w:rPr>
          <w:b/>
          <w:bCs/>
        </w:rPr>
      </w:pPr>
    </w:p>
    <w:p w14:paraId="49AF40E9" w14:textId="77777777" w:rsidR="0064617C" w:rsidRDefault="0064617C" w:rsidP="008E683A">
      <w:pPr>
        <w:jc w:val="both"/>
        <w:rPr>
          <w:b/>
          <w:bCs/>
        </w:rPr>
      </w:pPr>
    </w:p>
    <w:p w14:paraId="128716E6" w14:textId="77777777" w:rsidR="0064617C" w:rsidRDefault="0064617C" w:rsidP="008E683A">
      <w:pPr>
        <w:jc w:val="both"/>
        <w:rPr>
          <w:b/>
          <w:bCs/>
        </w:rPr>
      </w:pPr>
    </w:p>
    <w:p w14:paraId="2E36FA31" w14:textId="77777777" w:rsidR="0064617C" w:rsidRDefault="0064617C" w:rsidP="008E683A">
      <w:pPr>
        <w:jc w:val="both"/>
        <w:rPr>
          <w:b/>
          <w:bCs/>
        </w:rPr>
      </w:pPr>
    </w:p>
    <w:p w14:paraId="51EB90E3" w14:textId="77777777" w:rsidR="0064617C" w:rsidRDefault="0064617C" w:rsidP="008E683A">
      <w:pPr>
        <w:jc w:val="both"/>
        <w:rPr>
          <w:b/>
          <w:bCs/>
        </w:rPr>
      </w:pPr>
    </w:p>
    <w:p w14:paraId="19AAEB48" w14:textId="77777777" w:rsidR="0064617C" w:rsidRDefault="0064617C" w:rsidP="008E683A">
      <w:pPr>
        <w:jc w:val="both"/>
        <w:rPr>
          <w:b/>
          <w:bCs/>
        </w:rPr>
      </w:pPr>
    </w:p>
    <w:p w14:paraId="1AE464EA" w14:textId="77777777" w:rsidR="0064617C" w:rsidRDefault="0064617C" w:rsidP="008E683A">
      <w:pPr>
        <w:jc w:val="both"/>
        <w:rPr>
          <w:b/>
          <w:bCs/>
        </w:rPr>
      </w:pPr>
    </w:p>
    <w:p w14:paraId="6B812A27" w14:textId="77777777" w:rsidR="0064617C" w:rsidRDefault="0064617C" w:rsidP="008E683A">
      <w:pPr>
        <w:jc w:val="both"/>
        <w:rPr>
          <w:b/>
          <w:bCs/>
        </w:rPr>
      </w:pPr>
    </w:p>
    <w:p w14:paraId="49708114" w14:textId="77777777" w:rsidR="0064617C" w:rsidRDefault="0064617C" w:rsidP="008E683A">
      <w:pPr>
        <w:jc w:val="both"/>
        <w:rPr>
          <w:b/>
          <w:bCs/>
        </w:rPr>
      </w:pPr>
    </w:p>
    <w:p w14:paraId="1C86606F" w14:textId="6C8F1DA0" w:rsidR="008E683A" w:rsidRDefault="008E683A" w:rsidP="008E683A">
      <w:pPr>
        <w:jc w:val="both"/>
        <w:rPr>
          <w:b/>
          <w:bCs/>
        </w:rPr>
      </w:pPr>
      <w:r w:rsidRPr="008E683A">
        <w:rPr>
          <w:b/>
          <w:bCs/>
        </w:rPr>
        <w:t xml:space="preserve">2. Generación de menús de restaurante dinámicos (Patrón </w:t>
      </w:r>
      <w:proofErr w:type="spellStart"/>
      <w:r w:rsidRPr="008E683A">
        <w:rPr>
          <w:b/>
          <w:bCs/>
        </w:rPr>
        <w:t>Builder</w:t>
      </w:r>
      <w:proofErr w:type="spellEnd"/>
      <w:r w:rsidRPr="008E683A">
        <w:rPr>
          <w:b/>
          <w:bCs/>
        </w:rPr>
        <w:t>)</w:t>
      </w:r>
    </w:p>
    <w:p w14:paraId="4CA7E3F3" w14:textId="563F97D2" w:rsidR="0081428B" w:rsidRPr="008E683A" w:rsidRDefault="0081428B" w:rsidP="008E683A">
      <w:pPr>
        <w:jc w:val="both"/>
        <w:rPr>
          <w:b/>
          <w:bCs/>
        </w:rPr>
      </w:pPr>
      <w:r>
        <w:rPr>
          <w:b/>
          <w:bCs/>
        </w:rPr>
        <w:t xml:space="preserve">Patrón del caso: </w:t>
      </w:r>
      <w:proofErr w:type="spellStart"/>
      <w:r>
        <w:rPr>
          <w:b/>
          <w:bCs/>
        </w:rPr>
        <w:t>Builder</w:t>
      </w:r>
      <w:proofErr w:type="spellEnd"/>
      <w:r>
        <w:rPr>
          <w:b/>
          <w:bCs/>
        </w:rPr>
        <w:t>.</w:t>
      </w:r>
    </w:p>
    <w:p w14:paraId="0D81A0BB" w14:textId="2A3BC0C0" w:rsidR="008E683A" w:rsidRDefault="008E683A" w:rsidP="008E683A">
      <w:pPr>
        <w:jc w:val="both"/>
      </w:pPr>
      <w:r w:rsidRPr="008E683A">
        <w:t xml:space="preserve">Un sistema de pedidos en línea necesita generar menús personalizados según el restaurante, incluyendo distintos tipos de platos, </w:t>
      </w:r>
      <w:r>
        <w:t>tipos de bebidas y adicionales</w:t>
      </w:r>
      <w:r w:rsidRPr="008E683A">
        <w:t>. La estructura del menú debe ser flexible para adaptarse a las necesidades de cada negocio.</w:t>
      </w:r>
      <w:r>
        <w:t xml:space="preserve"> El </w:t>
      </w:r>
      <w:r w:rsidR="0081428B">
        <w:t>patrón</w:t>
      </w:r>
      <w:r>
        <w:t xml:space="preserve"> </w:t>
      </w:r>
      <w:proofErr w:type="spellStart"/>
      <w:r w:rsidRPr="008E683A">
        <w:t>Builder</w:t>
      </w:r>
      <w:proofErr w:type="spellEnd"/>
      <w:r>
        <w:t xml:space="preserve"> nos permite definir una clase</w:t>
      </w:r>
      <w:r w:rsidRPr="008E683A">
        <w:t xml:space="preserve"> </w:t>
      </w:r>
      <w:proofErr w:type="spellStart"/>
      <w:r w:rsidRPr="008E683A">
        <w:t>GeneradorMenu</w:t>
      </w:r>
      <w:proofErr w:type="spellEnd"/>
      <w:r w:rsidRPr="008E683A">
        <w:t xml:space="preserve"> </w:t>
      </w:r>
      <w:r>
        <w:t xml:space="preserve">que se encargara de </w:t>
      </w:r>
      <w:r w:rsidRPr="008E683A">
        <w:t xml:space="preserve">construir un menú paso a paso, agregando </w:t>
      </w:r>
      <w:r w:rsidR="006210DD">
        <w:t xml:space="preserve">las categorías y platos </w:t>
      </w:r>
      <w:r w:rsidRPr="008E683A">
        <w:t>según las preferencias de</w:t>
      </w:r>
      <w:r>
        <w:t xml:space="preserve"> cada restaurante facilitando </w:t>
      </w:r>
      <w:r w:rsidRPr="008E683A">
        <w:t>la personalización sin afectar la lógica interna de la aplicación.</w:t>
      </w:r>
    </w:p>
    <w:p w14:paraId="14EC8B16" w14:textId="5A4E5BC0" w:rsidR="0081428B" w:rsidRPr="008E683A" w:rsidRDefault="00051F7A" w:rsidP="008E683A">
      <w:pPr>
        <w:jc w:val="both"/>
      </w:pPr>
      <w:r>
        <w:rPr>
          <w:noProof/>
        </w:rPr>
        <w:drawing>
          <wp:inline distT="0" distB="0" distL="0" distR="0" wp14:anchorId="5E0831E8" wp14:editId="19BF4888">
            <wp:extent cx="5608320" cy="4777740"/>
            <wp:effectExtent l="0" t="0" r="0" b="3810"/>
            <wp:docPr id="180513460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C5DA" w14:textId="77777777" w:rsidR="001E149A" w:rsidRDefault="001E149A" w:rsidP="00840D54">
      <w:pPr>
        <w:jc w:val="both"/>
        <w:rPr>
          <w:b/>
          <w:bCs/>
        </w:rPr>
      </w:pPr>
    </w:p>
    <w:p w14:paraId="2A7BC4A7" w14:textId="77777777" w:rsidR="001E149A" w:rsidRDefault="001E149A" w:rsidP="00840D54">
      <w:pPr>
        <w:jc w:val="both"/>
        <w:rPr>
          <w:b/>
          <w:bCs/>
        </w:rPr>
      </w:pPr>
    </w:p>
    <w:p w14:paraId="39FF9449" w14:textId="7FB6FFAE" w:rsidR="00840D54" w:rsidRDefault="00840D54" w:rsidP="00840D54">
      <w:pPr>
        <w:jc w:val="both"/>
        <w:rPr>
          <w:b/>
          <w:bCs/>
        </w:rPr>
      </w:pPr>
      <w:r w:rsidRPr="00840D54">
        <w:rPr>
          <w:b/>
          <w:bCs/>
        </w:rPr>
        <w:t xml:space="preserve">3. Creación de vehículos en una aplicación de logística (Patrón Factory </w:t>
      </w:r>
      <w:proofErr w:type="spellStart"/>
      <w:r w:rsidRPr="00840D54">
        <w:rPr>
          <w:b/>
          <w:bCs/>
        </w:rPr>
        <w:t>Method</w:t>
      </w:r>
      <w:proofErr w:type="spellEnd"/>
      <w:r w:rsidRPr="00840D54">
        <w:rPr>
          <w:b/>
          <w:bCs/>
        </w:rPr>
        <w:t>)</w:t>
      </w:r>
    </w:p>
    <w:p w14:paraId="63ABA68B" w14:textId="36B39AE2" w:rsidR="0081428B" w:rsidRPr="00840D54" w:rsidRDefault="0081428B" w:rsidP="00840D54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Patrón del caso: </w:t>
      </w:r>
      <w:r w:rsidRPr="00840D54">
        <w:rPr>
          <w:b/>
          <w:bCs/>
        </w:rPr>
        <w:t xml:space="preserve">Factory </w:t>
      </w:r>
      <w:proofErr w:type="spellStart"/>
      <w:r w:rsidRPr="00840D54">
        <w:rPr>
          <w:b/>
          <w:bCs/>
        </w:rPr>
        <w:t>Method</w:t>
      </w:r>
      <w:proofErr w:type="spellEnd"/>
      <w:r>
        <w:rPr>
          <w:b/>
          <w:bCs/>
        </w:rPr>
        <w:t>.</w:t>
      </w:r>
    </w:p>
    <w:p w14:paraId="1F3481E9" w14:textId="5F9F2546" w:rsidR="00840D54" w:rsidRDefault="00840D54" w:rsidP="00840D54">
      <w:pPr>
        <w:jc w:val="both"/>
      </w:pPr>
      <w:r w:rsidRPr="00840D54">
        <w:t>Una empresa de transporte necesita gestionar distintos tipos de vehículos (camiones, motocicletas, drones) según el tipo de carga y destino. La creación manual de cada vehículo</w:t>
      </w:r>
      <w:r w:rsidR="0081428B">
        <w:t xml:space="preserve"> dificulta el mantenimiento del código, el </w:t>
      </w:r>
      <w:proofErr w:type="spellStart"/>
      <w:r w:rsidR="0081428B">
        <w:t>patron</w:t>
      </w:r>
      <w:proofErr w:type="spellEnd"/>
      <w:r w:rsidR="0081428B">
        <w:t xml:space="preserve"> </w:t>
      </w:r>
      <w:r w:rsidRPr="00840D54">
        <w:t xml:space="preserve">Factory </w:t>
      </w:r>
      <w:proofErr w:type="spellStart"/>
      <w:r w:rsidRPr="00840D54">
        <w:t>Method</w:t>
      </w:r>
      <w:proofErr w:type="spellEnd"/>
      <w:r w:rsidR="0081428B">
        <w:t xml:space="preserve"> permite</w:t>
      </w:r>
      <w:r w:rsidRPr="00840D54">
        <w:t xml:space="preserve"> Implementar una </w:t>
      </w:r>
      <w:r w:rsidR="0081428B">
        <w:t xml:space="preserve">clase </w:t>
      </w:r>
      <w:proofErr w:type="spellStart"/>
      <w:r w:rsidRPr="00840D54">
        <w:t>FabricaVehiculos</w:t>
      </w:r>
      <w:proofErr w:type="spellEnd"/>
      <w:r w:rsidRPr="00840D54">
        <w:t xml:space="preserve"> que </w:t>
      </w:r>
      <w:r w:rsidR="0081428B">
        <w:t xml:space="preserve">nos </w:t>
      </w:r>
      <w:r w:rsidRPr="00840D54">
        <w:t>permita instanciar vehículos según el tipo requerido sin modificar el código base facilita</w:t>
      </w:r>
      <w:r w:rsidR="0081428B">
        <w:t>ndo</w:t>
      </w:r>
      <w:r w:rsidRPr="00840D54">
        <w:t xml:space="preserve"> la escalabilidad y adaptación a nuevos tipos de </w:t>
      </w:r>
      <w:proofErr w:type="spellStart"/>
      <w:r w:rsidR="0081428B">
        <w:t>vehiculos</w:t>
      </w:r>
      <w:proofErr w:type="spellEnd"/>
      <w:r w:rsidRPr="00840D54">
        <w:t>.</w:t>
      </w:r>
    </w:p>
    <w:p w14:paraId="1AD09410" w14:textId="77777777" w:rsidR="005112B7" w:rsidRDefault="005112B7" w:rsidP="00840D54">
      <w:pPr>
        <w:jc w:val="both"/>
      </w:pPr>
    </w:p>
    <w:p w14:paraId="28A1FFE5" w14:textId="77777777" w:rsidR="005112B7" w:rsidRPr="00840D54" w:rsidRDefault="005112B7" w:rsidP="00840D54">
      <w:pPr>
        <w:jc w:val="both"/>
      </w:pPr>
    </w:p>
    <w:p w14:paraId="79C6A23E" w14:textId="5E8BEFC7" w:rsidR="00666155" w:rsidRDefault="001E149A" w:rsidP="00840D54">
      <w:pPr>
        <w:jc w:val="both"/>
      </w:pPr>
      <w:r>
        <w:rPr>
          <w:noProof/>
        </w:rPr>
        <w:drawing>
          <wp:inline distT="0" distB="0" distL="0" distR="0" wp14:anchorId="631AD184" wp14:editId="2F2CA392">
            <wp:extent cx="5608320" cy="3710940"/>
            <wp:effectExtent l="0" t="0" r="0" b="3810"/>
            <wp:docPr id="19788251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085F" w14:textId="77777777" w:rsidR="00321F8B" w:rsidRDefault="00321F8B" w:rsidP="00840D54">
      <w:pPr>
        <w:jc w:val="both"/>
      </w:pPr>
    </w:p>
    <w:p w14:paraId="55BA5A05" w14:textId="77777777" w:rsidR="00321F8B" w:rsidRDefault="00321F8B" w:rsidP="00840D54">
      <w:pPr>
        <w:jc w:val="both"/>
      </w:pPr>
    </w:p>
    <w:p w14:paraId="2F73FE99" w14:textId="77777777" w:rsidR="001E149A" w:rsidRDefault="001E149A" w:rsidP="00840D54">
      <w:pPr>
        <w:jc w:val="both"/>
      </w:pPr>
    </w:p>
    <w:p w14:paraId="7C672B05" w14:textId="77777777" w:rsidR="00321F8B" w:rsidRDefault="00321F8B" w:rsidP="00840D54">
      <w:pPr>
        <w:jc w:val="both"/>
      </w:pPr>
    </w:p>
    <w:p w14:paraId="6699B125" w14:textId="77777777" w:rsidR="00321F8B" w:rsidRDefault="00321F8B" w:rsidP="00840D54">
      <w:pPr>
        <w:jc w:val="both"/>
      </w:pPr>
    </w:p>
    <w:p w14:paraId="3691E26E" w14:textId="77777777" w:rsidR="00294F0F" w:rsidRDefault="00294F0F" w:rsidP="00840D54">
      <w:pPr>
        <w:jc w:val="both"/>
      </w:pPr>
    </w:p>
    <w:p w14:paraId="12851262" w14:textId="77777777" w:rsidR="00321F8B" w:rsidRPr="00321F8B" w:rsidRDefault="00321F8B" w:rsidP="00321F8B">
      <w:pPr>
        <w:jc w:val="both"/>
        <w:rPr>
          <w:b/>
          <w:bCs/>
        </w:rPr>
      </w:pPr>
      <w:r w:rsidRPr="00321F8B">
        <w:rPr>
          <w:b/>
          <w:bCs/>
        </w:rPr>
        <w:lastRenderedPageBreak/>
        <w:t>1. Diseño del sistema y elección de patrones</w:t>
      </w:r>
    </w:p>
    <w:p w14:paraId="3EEC623C" w14:textId="470F5038" w:rsidR="00321F8B" w:rsidRPr="00321F8B" w:rsidRDefault="001E149A" w:rsidP="001E149A">
      <w:pPr>
        <w:jc w:val="both"/>
      </w:pPr>
      <w:r>
        <w:t xml:space="preserve">Como solución a este problema se plantea el uso del </w:t>
      </w:r>
      <w:r w:rsidR="00321F8B" w:rsidRPr="00321F8B">
        <w:t xml:space="preserve">Patrón Factory </w:t>
      </w:r>
      <w:proofErr w:type="spellStart"/>
      <w:r w:rsidR="00321F8B" w:rsidRPr="00321F8B">
        <w:t>Method</w:t>
      </w:r>
      <w:proofErr w:type="spellEnd"/>
      <w:r>
        <w:t xml:space="preserve"> para </w:t>
      </w:r>
      <w:r w:rsidR="00321F8B" w:rsidRPr="00321F8B">
        <w:t>la selección flexible del tipo de documento</w:t>
      </w:r>
      <w:r>
        <w:t xml:space="preserve">, </w:t>
      </w:r>
      <w:r w:rsidR="00321F8B" w:rsidRPr="00321F8B">
        <w:t>sin que el cliente tenga que conocer los detalles de cada formato.</w:t>
      </w:r>
    </w:p>
    <w:p w14:paraId="0D817204" w14:textId="1A6654F3" w:rsidR="00321F8B" w:rsidRPr="00321F8B" w:rsidRDefault="001E149A" w:rsidP="001E149A">
      <w:pPr>
        <w:jc w:val="both"/>
      </w:pPr>
      <w:r w:rsidRPr="001E149A">
        <w:t xml:space="preserve">De igual manera el </w:t>
      </w:r>
      <w:proofErr w:type="spellStart"/>
      <w:r w:rsidRPr="001E149A">
        <w:t>patron</w:t>
      </w:r>
      <w:proofErr w:type="spellEnd"/>
      <w:r w:rsidRPr="001E149A">
        <w:t xml:space="preserve"> </w:t>
      </w:r>
      <w:proofErr w:type="spellStart"/>
      <w:r w:rsidRPr="001E149A">
        <w:t>builder</w:t>
      </w:r>
      <w:proofErr w:type="spellEnd"/>
      <w:r>
        <w:rPr>
          <w:b/>
          <w:bCs/>
        </w:rPr>
        <w:t xml:space="preserve"> </w:t>
      </w:r>
      <w:r>
        <w:t>f</w:t>
      </w:r>
      <w:r w:rsidR="00321F8B" w:rsidRPr="00321F8B">
        <w:t xml:space="preserve">acilitará la construcción de documentos complejos, asegurando que se puedan agregar columnas, tablas, títulos y estilos de manera </w:t>
      </w:r>
      <w:r>
        <w:t>flexible</w:t>
      </w:r>
      <w:r w:rsidR="00321F8B" w:rsidRPr="00321F8B">
        <w:t>.</w:t>
      </w:r>
    </w:p>
    <w:p w14:paraId="39FFAB3E" w14:textId="77777777" w:rsidR="00321F8B" w:rsidRDefault="00321F8B" w:rsidP="00321F8B">
      <w:pPr>
        <w:jc w:val="both"/>
        <w:rPr>
          <w:b/>
          <w:bCs/>
        </w:rPr>
      </w:pPr>
      <w:r w:rsidRPr="00321F8B">
        <w:rPr>
          <w:b/>
          <w:bCs/>
        </w:rPr>
        <w:t>2. Diagrama UML de Clases</w:t>
      </w:r>
    </w:p>
    <w:p w14:paraId="36892EE2" w14:textId="77777777" w:rsidR="00764C5B" w:rsidRPr="00321F8B" w:rsidRDefault="00764C5B" w:rsidP="00321F8B">
      <w:pPr>
        <w:jc w:val="both"/>
        <w:rPr>
          <w:b/>
          <w:bCs/>
        </w:rPr>
      </w:pPr>
    </w:p>
    <w:p w14:paraId="6C717681" w14:textId="1CC858EA" w:rsidR="00321F8B" w:rsidRPr="00321F8B" w:rsidRDefault="00764C5B" w:rsidP="00764C5B">
      <w:pPr>
        <w:jc w:val="both"/>
      </w:pPr>
      <w:r>
        <w:rPr>
          <w:noProof/>
        </w:rPr>
        <w:drawing>
          <wp:inline distT="0" distB="0" distL="0" distR="0" wp14:anchorId="208FCBB8" wp14:editId="0CCAD8D0">
            <wp:extent cx="5608320" cy="5143500"/>
            <wp:effectExtent l="0" t="0" r="0" b="0"/>
            <wp:docPr id="11908428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1F8B" w:rsidRPr="00321F8B">
        <w:t xml:space="preserve">     </w:t>
      </w:r>
    </w:p>
    <w:p w14:paraId="3EF31A68" w14:textId="77777777" w:rsidR="00764C5B" w:rsidRDefault="00764C5B" w:rsidP="00321F8B">
      <w:pPr>
        <w:jc w:val="both"/>
        <w:rPr>
          <w:b/>
          <w:bCs/>
        </w:rPr>
      </w:pPr>
    </w:p>
    <w:p w14:paraId="78D3B024" w14:textId="77777777" w:rsidR="00764C5B" w:rsidRDefault="00764C5B" w:rsidP="00321F8B">
      <w:pPr>
        <w:jc w:val="both"/>
        <w:rPr>
          <w:b/>
          <w:bCs/>
        </w:rPr>
      </w:pPr>
    </w:p>
    <w:p w14:paraId="1F51A64A" w14:textId="77777777" w:rsidR="00764C5B" w:rsidRDefault="00764C5B" w:rsidP="00321F8B">
      <w:pPr>
        <w:jc w:val="both"/>
        <w:rPr>
          <w:b/>
          <w:bCs/>
        </w:rPr>
      </w:pPr>
    </w:p>
    <w:p w14:paraId="57DC1C49" w14:textId="4534555D" w:rsidR="00321F8B" w:rsidRDefault="00294F0F" w:rsidP="00321F8B">
      <w:pPr>
        <w:jc w:val="both"/>
        <w:rPr>
          <w:b/>
          <w:bCs/>
        </w:rPr>
      </w:pPr>
      <w:r>
        <w:rPr>
          <w:b/>
          <w:bCs/>
        </w:rPr>
        <w:t>4</w:t>
      </w:r>
      <w:r w:rsidR="00321F8B" w:rsidRPr="00321F8B">
        <w:rPr>
          <w:b/>
          <w:bCs/>
        </w:rPr>
        <w:t>. Explicación de la solución</w:t>
      </w:r>
    </w:p>
    <w:p w14:paraId="4F574746" w14:textId="34323A2F" w:rsidR="00294F0F" w:rsidRPr="00294F0F" w:rsidRDefault="00294F0F" w:rsidP="00294F0F">
      <w:pPr>
        <w:ind w:left="708"/>
        <w:jc w:val="both"/>
      </w:pPr>
      <w:r>
        <w:t xml:space="preserve">Para la solución propuesta se propone el uso de los patrones Factory </w:t>
      </w:r>
      <w:proofErr w:type="spellStart"/>
      <w:r>
        <w:t>Mehod</w:t>
      </w:r>
      <w:proofErr w:type="spellEnd"/>
      <w:r>
        <w:t xml:space="preserve"> y </w:t>
      </w:r>
      <w:proofErr w:type="spellStart"/>
      <w:r>
        <w:t>Builder</w:t>
      </w:r>
      <w:proofErr w:type="spellEnd"/>
      <w:r>
        <w:t xml:space="preserve"> trabajando de manera conjunta de la siguiente forma:</w:t>
      </w:r>
    </w:p>
    <w:p w14:paraId="7C09AF2E" w14:textId="00F9C719" w:rsidR="00321F8B" w:rsidRPr="00321F8B" w:rsidRDefault="00321F8B" w:rsidP="001E149A">
      <w:pPr>
        <w:numPr>
          <w:ilvl w:val="0"/>
          <w:numId w:val="2"/>
        </w:numPr>
        <w:jc w:val="both"/>
      </w:pPr>
      <w:r w:rsidRPr="00321F8B">
        <w:t>Selección del tipo de documento:</w:t>
      </w:r>
      <w:r w:rsidR="001E149A" w:rsidRPr="001E149A">
        <w:t xml:space="preserve"> </w:t>
      </w:r>
      <w:r w:rsidR="00294F0F">
        <w:t>El</w:t>
      </w:r>
      <w:r w:rsidRPr="00321F8B">
        <w:t xml:space="preserve"> </w:t>
      </w:r>
      <w:proofErr w:type="spellStart"/>
      <w:r w:rsidR="001E149A">
        <w:t>patron</w:t>
      </w:r>
      <w:proofErr w:type="spellEnd"/>
      <w:r w:rsidRPr="00321F8B">
        <w:t xml:space="preserve"> Factory </w:t>
      </w:r>
      <w:proofErr w:type="spellStart"/>
      <w:r w:rsidRPr="00321F8B">
        <w:t>Method</w:t>
      </w:r>
      <w:proofErr w:type="spellEnd"/>
      <w:r w:rsidRPr="00321F8B">
        <w:t xml:space="preserve"> </w:t>
      </w:r>
      <w:r w:rsidR="00294F0F">
        <w:t xml:space="preserve">nos permitirá </w:t>
      </w:r>
      <w:r w:rsidRPr="00321F8B">
        <w:t>encapsular la creación de documentos según el formato (XLSX, DOCX, XML).</w:t>
      </w:r>
      <w:r w:rsidR="001E149A">
        <w:t xml:space="preserve"> La clase </w:t>
      </w:r>
      <w:proofErr w:type="spellStart"/>
      <w:r w:rsidRPr="00321F8B">
        <w:t>FabricaDocumentos</w:t>
      </w:r>
      <w:proofErr w:type="spellEnd"/>
      <w:r w:rsidRPr="00321F8B">
        <w:t xml:space="preserve"> crea</w:t>
      </w:r>
      <w:r w:rsidR="00294F0F">
        <w:t>ra</w:t>
      </w:r>
      <w:r w:rsidRPr="00321F8B">
        <w:t xml:space="preserve"> objetos sin que el cliente conozca los detalles de cada formato.</w:t>
      </w:r>
    </w:p>
    <w:p w14:paraId="1A92669B" w14:textId="77777777" w:rsidR="00321F8B" w:rsidRPr="00321F8B" w:rsidRDefault="00321F8B" w:rsidP="00321F8B">
      <w:pPr>
        <w:numPr>
          <w:ilvl w:val="0"/>
          <w:numId w:val="2"/>
        </w:numPr>
        <w:jc w:val="both"/>
      </w:pPr>
      <w:r w:rsidRPr="00321F8B">
        <w:t>Construcción del documento flexible:</w:t>
      </w:r>
    </w:p>
    <w:p w14:paraId="5D68E8DB" w14:textId="0AFCCA89" w:rsidR="00321F8B" w:rsidRPr="00321F8B" w:rsidRDefault="00321F8B" w:rsidP="001E149A">
      <w:pPr>
        <w:ind w:left="708"/>
        <w:jc w:val="both"/>
      </w:pPr>
      <w:r w:rsidRPr="00321F8B">
        <w:t xml:space="preserve">Se emplea </w:t>
      </w:r>
      <w:r w:rsidR="001E149A">
        <w:t xml:space="preserve">el </w:t>
      </w:r>
      <w:proofErr w:type="spellStart"/>
      <w:r w:rsidR="001E149A">
        <w:t>patron</w:t>
      </w:r>
      <w:proofErr w:type="spellEnd"/>
      <w:r w:rsidR="001E149A">
        <w:t xml:space="preserve"> </w:t>
      </w:r>
      <w:proofErr w:type="spellStart"/>
      <w:r w:rsidRPr="00321F8B">
        <w:t>Builder</w:t>
      </w:r>
      <w:proofErr w:type="spellEnd"/>
      <w:r w:rsidRPr="00321F8B">
        <w:t xml:space="preserve"> para agregar dinámicamente elementos como títulos, tablas y estilos.</w:t>
      </w:r>
      <w:r w:rsidR="001E149A">
        <w:t xml:space="preserve"> La clase </w:t>
      </w:r>
      <w:proofErr w:type="spellStart"/>
      <w:r w:rsidRPr="00321F8B">
        <w:t>DocumentoBuilder</w:t>
      </w:r>
      <w:proofErr w:type="spellEnd"/>
      <w:r w:rsidRPr="00321F8B">
        <w:t xml:space="preserve"> </w:t>
      </w:r>
      <w:r w:rsidR="00294F0F">
        <w:t xml:space="preserve">nos </w:t>
      </w:r>
      <w:r w:rsidR="00294F0F" w:rsidRPr="00321F8B">
        <w:t>permit</w:t>
      </w:r>
      <w:r w:rsidR="00294F0F">
        <w:t>irá</w:t>
      </w:r>
      <w:r w:rsidRPr="00321F8B">
        <w:t xml:space="preserve"> estructurar los documentos de forma flexible sin modificar el código base.</w:t>
      </w:r>
    </w:p>
    <w:p w14:paraId="1CBA047C" w14:textId="77777777" w:rsidR="00321F8B" w:rsidRPr="00321F8B" w:rsidRDefault="00321F8B" w:rsidP="00321F8B">
      <w:pPr>
        <w:numPr>
          <w:ilvl w:val="0"/>
          <w:numId w:val="2"/>
        </w:numPr>
        <w:jc w:val="both"/>
      </w:pPr>
      <w:r w:rsidRPr="00321F8B">
        <w:t>Extensibilidad del sistema:</w:t>
      </w:r>
    </w:p>
    <w:p w14:paraId="7A574507" w14:textId="2AA46A6F" w:rsidR="00321F8B" w:rsidRPr="00321F8B" w:rsidRDefault="00321F8B" w:rsidP="001E149A">
      <w:pPr>
        <w:ind w:left="708" w:firstLine="12"/>
        <w:jc w:val="both"/>
      </w:pPr>
      <w:r w:rsidRPr="00321F8B">
        <w:t>Si en el futuro se requieren nuevos formatos de documentos, simplemente se añade una nueva clase sin modificar la fábrica ni el cliente</w:t>
      </w:r>
      <w:r w:rsidR="001E149A">
        <w:t>, De igual manera</w:t>
      </w:r>
      <w:r w:rsidR="00764C5B">
        <w:t xml:space="preserve"> la clase</w:t>
      </w:r>
      <w:r w:rsidR="001E149A">
        <w:t xml:space="preserve"> </w:t>
      </w:r>
      <w:r w:rsidR="00764C5B">
        <w:t>s</w:t>
      </w:r>
      <w:r w:rsidRPr="00321F8B">
        <w:t xml:space="preserve">e puede extender </w:t>
      </w:r>
      <w:r w:rsidR="00764C5B">
        <w:t xml:space="preserve">la clase </w:t>
      </w:r>
      <w:proofErr w:type="spellStart"/>
      <w:r w:rsidRPr="00321F8B">
        <w:t>DocumentoBuilder</w:t>
      </w:r>
      <w:proofErr w:type="spellEnd"/>
      <w:r w:rsidRPr="00321F8B">
        <w:t xml:space="preserve"> para admitir nuevos tipos de contenido sin afectar el código existente.</w:t>
      </w:r>
    </w:p>
    <w:p w14:paraId="43B547F4" w14:textId="77777777" w:rsidR="00321F8B" w:rsidRPr="001E149A" w:rsidRDefault="00321F8B" w:rsidP="00840D54">
      <w:pPr>
        <w:jc w:val="both"/>
      </w:pPr>
    </w:p>
    <w:sectPr w:rsidR="00321F8B" w:rsidRPr="001E14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32E6"/>
    <w:multiLevelType w:val="multilevel"/>
    <w:tmpl w:val="DA2E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FA7"/>
    <w:multiLevelType w:val="multilevel"/>
    <w:tmpl w:val="1F70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354961">
    <w:abstractNumId w:val="0"/>
  </w:num>
  <w:num w:numId="2" w16cid:durableId="129278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C4"/>
    <w:rsid w:val="00051F7A"/>
    <w:rsid w:val="001E149A"/>
    <w:rsid w:val="00294F0F"/>
    <w:rsid w:val="00321F8B"/>
    <w:rsid w:val="003656C4"/>
    <w:rsid w:val="005112B7"/>
    <w:rsid w:val="006210DD"/>
    <w:rsid w:val="0064617C"/>
    <w:rsid w:val="00666155"/>
    <w:rsid w:val="00764C5B"/>
    <w:rsid w:val="0081428B"/>
    <w:rsid w:val="00840D54"/>
    <w:rsid w:val="008A55B5"/>
    <w:rsid w:val="008E683A"/>
    <w:rsid w:val="00C83CD4"/>
    <w:rsid w:val="00D14119"/>
    <w:rsid w:val="00E007CB"/>
    <w:rsid w:val="00E14F77"/>
    <w:rsid w:val="00FC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F49E"/>
  <w15:chartTrackingRefBased/>
  <w15:docId w15:val="{7E2FB0A7-29D4-4078-98C7-2AA898E2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6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6C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6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6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5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 404</dc:creator>
  <cp:keywords/>
  <dc:description/>
  <cp:lastModifiedBy>Grillo 404</cp:lastModifiedBy>
  <cp:revision>3</cp:revision>
  <dcterms:created xsi:type="dcterms:W3CDTF">2025-05-03T23:03:00Z</dcterms:created>
  <dcterms:modified xsi:type="dcterms:W3CDTF">2025-05-06T00:55:00Z</dcterms:modified>
</cp:coreProperties>
</file>