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20"/>
        <w:jc w:val="center"/>
      </w:pPr>
      <w:r>
        <w:rPr>
          <w:rFonts w:ascii="Arial" w:hAnsi="Arial"/>
          <w:b/>
          <w:color w:val="000000"/>
          <w:sz w:val="28"/>
        </w:rPr>
        <w:t>Anexo 2. Instrumentos de recolección de datos</w:t>
      </w:r>
    </w:p>
    <w:p>
      <w:pPr>
        <w:spacing w:after="160" w:line="264" w:lineRule="auto"/>
        <w:jc w:val="both"/>
      </w:pPr>
      <w:r>
        <w:rPr>
          <w:rFonts w:ascii="Arial" w:hAnsi="Arial"/>
          <w:b w:val="0"/>
          <w:color w:val="000000"/>
          <w:sz w:val="18"/>
        </w:rPr>
        <w:t>Resultados obtenidos mediante el sistema web de pronóstico de demanda. Corte del historial: 15 de septiembre de 2026.</w:t>
      </w:r>
    </w:p>
    <w:p>
      <w:pPr>
        <w:keepNext/>
        <w:spacing w:before="40" w:after="160"/>
        <w:jc w:val="left"/>
      </w:pPr>
      <w:r>
        <w:rPr>
          <w:rFonts w:ascii="Arial" w:hAnsi="Arial"/>
          <w:b/>
          <w:color w:val="000000"/>
          <w:sz w:val="24"/>
        </w:rPr>
        <w:t>Resultados del indicador: Cantidad demandada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94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INDICADOR</w:t>
            </w:r>
          </w:p>
        </w:tc>
        <w:tc>
          <w:tcPr>
            <w:tcW w:type="dxa" w:w="5839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Cantidad demandada</w:t>
            </w:r>
          </w:p>
        </w:tc>
      </w:tr>
      <w:tr>
        <w:tc>
          <w:tcPr>
            <w:tcW w:type="dxa" w:w="294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INVESTIGADOR</w:t>
            </w:r>
          </w:p>
        </w:tc>
        <w:tc>
          <w:tcPr>
            <w:tcW w:type="dxa" w:w="5839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Guerrero Mora, Carlos David Elian</w:t>
            </w:r>
          </w:p>
        </w:tc>
      </w:tr>
      <w:tr>
        <w:tc>
          <w:tcPr>
            <w:tcW w:type="dxa" w:w="294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LUGAR DE ESTUDIO</w:t>
            </w:r>
          </w:p>
        </w:tc>
        <w:tc>
          <w:tcPr>
            <w:tcW w:type="dxa" w:w="5839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Minimarket Taully, Comas</w:t>
            </w:r>
          </w:p>
        </w:tc>
      </w:tr>
      <w:tr>
        <w:tc>
          <w:tcPr>
            <w:tcW w:type="dxa" w:w="294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FÓRMULA</w:t>
            </w:r>
          </w:p>
        </w:tc>
        <w:tc>
          <w:tcPr>
            <w:tcW w:type="dxa" w:w="5839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CD = Σ ventas realizadas</w:t>
            </w:r>
          </w:p>
        </w:tc>
      </w:tr>
      <w:tr>
        <w:tc>
          <w:tcPr>
            <w:tcW w:type="dxa" w:w="294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DONDE</w:t>
            </w:r>
          </w:p>
        </w:tc>
        <w:tc>
          <w:tcPr>
            <w:tcW w:type="dxa" w:w="5839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CD = cantidad demandada. Σ = sumatoria de ventas categorizadas.</w:t>
            </w:r>
          </w:p>
        </w:tc>
      </w:tr>
      <w:tr>
        <w:tc>
          <w:tcPr>
            <w:tcW w:type="dxa" w:w="294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MOMENTO</w:t>
            </w:r>
          </w:p>
        </w:tc>
        <w:tc>
          <w:tcPr>
            <w:tcW w:type="dxa" w:w="5839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Resultados consolidados del 01/04/2026 al 15/09/2026.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737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N°</w:t>
            </w:r>
          </w:p>
        </w:tc>
        <w:tc>
          <w:tcPr>
            <w:tcW w:type="dxa" w:w="2835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Categoría</w:t>
            </w:r>
          </w:p>
        </w:tc>
        <w:tc>
          <w:tcPr>
            <w:tcW w:type="dxa" w:w="2835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Cantidad vendida</w:t>
            </w:r>
          </w:p>
        </w:tc>
        <w:tc>
          <w:tcPr>
            <w:tcW w:type="dxa" w:w="2381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CD</w:t>
            </w:r>
          </w:p>
        </w:tc>
      </w:tr>
      <w:tr>
        <w:tc>
          <w:tcPr>
            <w:tcW w:type="dxa" w:w="737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2835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ABARROTES</w:t>
            </w:r>
          </w:p>
        </w:tc>
        <w:tc>
          <w:tcPr>
            <w:tcW w:type="dxa" w:w="2835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8,577</w:t>
            </w:r>
          </w:p>
        </w:tc>
        <w:tc>
          <w:tcPr>
            <w:tcW w:type="dxa" w:w="2381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8,577</w:t>
            </w:r>
          </w:p>
        </w:tc>
      </w:tr>
      <w:tr>
        <w:tc>
          <w:tcPr>
            <w:tcW w:type="dxa" w:w="737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2835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BEBIDAS</w:t>
            </w:r>
          </w:p>
        </w:tc>
        <w:tc>
          <w:tcPr>
            <w:tcW w:type="dxa" w:w="2835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15,046</w:t>
            </w:r>
          </w:p>
        </w:tc>
        <w:tc>
          <w:tcPr>
            <w:tcW w:type="dxa" w:w="2381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15,046</w:t>
            </w:r>
          </w:p>
        </w:tc>
      </w:tr>
      <w:tr>
        <w:tc>
          <w:tcPr>
            <w:tcW w:type="dxa" w:w="737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2835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GOLOSINAS</w:t>
            </w:r>
          </w:p>
        </w:tc>
        <w:tc>
          <w:tcPr>
            <w:tcW w:type="dxa" w:w="2835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12,498</w:t>
            </w:r>
          </w:p>
        </w:tc>
        <w:tc>
          <w:tcPr>
            <w:tcW w:type="dxa" w:w="2381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12,498</w:t>
            </w:r>
          </w:p>
        </w:tc>
      </w:tr>
      <w:tr>
        <w:tc>
          <w:tcPr>
            <w:tcW w:type="dxa" w:w="737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2835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HELADOS</w:t>
            </w:r>
          </w:p>
        </w:tc>
        <w:tc>
          <w:tcPr>
            <w:tcW w:type="dxa" w:w="2835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4,200</w:t>
            </w:r>
          </w:p>
        </w:tc>
        <w:tc>
          <w:tcPr>
            <w:tcW w:type="dxa" w:w="2381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4,200</w:t>
            </w:r>
          </w:p>
        </w:tc>
      </w:tr>
      <w:tr>
        <w:tc>
          <w:tcPr>
            <w:tcW w:type="dxa" w:w="737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2835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LIMPIEZA</w:t>
            </w:r>
          </w:p>
        </w:tc>
        <w:tc>
          <w:tcPr>
            <w:tcW w:type="dxa" w:w="2835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2,784</w:t>
            </w:r>
          </w:p>
        </w:tc>
        <w:tc>
          <w:tcPr>
            <w:tcW w:type="dxa" w:w="2381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2,784</w:t>
            </w:r>
          </w:p>
        </w:tc>
      </w:tr>
      <w:tr>
        <w:tc>
          <w:tcPr>
            <w:tcW w:type="dxa" w:w="737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Total</w:t>
            </w:r>
          </w:p>
        </w:tc>
        <w:tc>
          <w:tcPr>
            <w:tcW w:type="dxa" w:w="2835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5 categorías</w:t>
            </w:r>
          </w:p>
        </w:tc>
        <w:tc>
          <w:tcPr>
            <w:tcW w:type="dxa" w:w="2835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43,105</w:t>
            </w:r>
          </w:p>
        </w:tc>
        <w:tc>
          <w:tcPr>
            <w:tcW w:type="dxa" w:w="2381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43,105</w:t>
            </w:r>
          </w:p>
        </w:tc>
      </w:tr>
    </w:tbl>
    <w:p>
      <w:pPr>
        <w:spacing w:after="0"/>
      </w:pPr>
    </w:p>
    <w:p>
      <w:pPr>
        <w:spacing w:after="160" w:line="264" w:lineRule="auto"/>
        <w:jc w:val="both"/>
      </w:pPr>
      <w:r>
        <w:rPr>
          <w:rFonts w:ascii="Arial" w:hAnsi="Arial"/>
          <w:b/>
          <w:color w:val="000000"/>
          <w:sz w:val="17"/>
        </w:rPr>
        <w:t>Fuente:</w:t>
      </w:r>
      <w:r>
        <w:rPr>
          <w:rFonts w:ascii="Arial" w:hAnsi="Arial"/>
          <w:b w:val="0"/>
          <w:color w:val="000000"/>
          <w:sz w:val="17"/>
        </w:rPr>
        <w:t xml:space="preserve"> elaboración propia con datos del sistema web de pronóstico de demanda.</w:t>
      </w:r>
    </w:p>
    <w:p>
      <w:r>
        <w:br w:type="page"/>
      </w:r>
    </w:p>
    <w:p>
      <w:pPr>
        <w:keepNext/>
        <w:spacing w:before="40" w:after="160"/>
        <w:jc w:val="left"/>
      </w:pPr>
      <w:r>
        <w:rPr>
          <w:rFonts w:ascii="Arial" w:hAnsi="Arial"/>
          <w:b/>
          <w:color w:val="000000"/>
          <w:sz w:val="24"/>
        </w:rPr>
        <w:t>Resultados del indicador: Índice de salida de inventario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94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INDICADOR</w:t>
            </w:r>
          </w:p>
        </w:tc>
        <w:tc>
          <w:tcPr>
            <w:tcW w:type="dxa" w:w="5839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Índice de salida de inventario</w:t>
            </w:r>
          </w:p>
        </w:tc>
      </w:tr>
      <w:tr>
        <w:tc>
          <w:tcPr>
            <w:tcW w:type="dxa" w:w="294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INVESTIGADOR</w:t>
            </w:r>
          </w:p>
        </w:tc>
        <w:tc>
          <w:tcPr>
            <w:tcW w:type="dxa" w:w="5839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Guerrero Mora, Carlos David Elian</w:t>
            </w:r>
          </w:p>
        </w:tc>
      </w:tr>
      <w:tr>
        <w:tc>
          <w:tcPr>
            <w:tcW w:type="dxa" w:w="294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LUGAR DE ESTUDIO</w:t>
            </w:r>
          </w:p>
        </w:tc>
        <w:tc>
          <w:tcPr>
            <w:tcW w:type="dxa" w:w="5839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Minimarket Taully, Comas</w:t>
            </w:r>
          </w:p>
        </w:tc>
      </w:tr>
      <w:tr>
        <w:tc>
          <w:tcPr>
            <w:tcW w:type="dxa" w:w="294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FÓRMULA</w:t>
            </w:r>
          </w:p>
        </w:tc>
        <w:tc>
          <w:tcPr>
            <w:tcW w:type="dxa" w:w="5839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ISI = CD / (SI + EN)</w:t>
            </w:r>
          </w:p>
        </w:tc>
      </w:tr>
      <w:tr>
        <w:tc>
          <w:tcPr>
            <w:tcW w:type="dxa" w:w="294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DONDE</w:t>
            </w:r>
          </w:p>
        </w:tc>
        <w:tc>
          <w:tcPr>
            <w:tcW w:type="dxa" w:w="5839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calculable: el sistema no registra stock inicial (SI) ni entradas (EN).</w:t>
            </w:r>
          </w:p>
        </w:tc>
      </w:tr>
      <w:tr>
        <w:tc>
          <w:tcPr>
            <w:tcW w:type="dxa" w:w="294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MOMENTO</w:t>
            </w:r>
          </w:p>
        </w:tc>
        <w:tc>
          <w:tcPr>
            <w:tcW w:type="dxa" w:w="5839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disponible con la información del sistema actual.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2324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Categoría</w:t>
            </w:r>
          </w:p>
        </w:tc>
        <w:tc>
          <w:tcPr>
            <w:tcW w:type="dxa" w:w="1871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CD</w:t>
            </w:r>
          </w:p>
        </w:tc>
        <w:tc>
          <w:tcPr>
            <w:tcW w:type="dxa" w:w="1871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SI</w:t>
            </w:r>
          </w:p>
        </w:tc>
        <w:tc>
          <w:tcPr>
            <w:tcW w:type="dxa" w:w="1871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EN</w:t>
            </w:r>
          </w:p>
        </w:tc>
        <w:tc>
          <w:tcPr>
            <w:tcW w:type="dxa" w:w="1871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ISI</w:t>
            </w:r>
          </w:p>
        </w:tc>
      </w:tr>
      <w:tr>
        <w:tc>
          <w:tcPr>
            <w:tcW w:type="dxa" w:w="2324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ABARROTES</w:t>
            </w:r>
          </w:p>
        </w:tc>
        <w:tc>
          <w:tcPr>
            <w:tcW w:type="dxa" w:w="1871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8,577</w:t>
            </w:r>
          </w:p>
        </w:tc>
        <w:tc>
          <w:tcPr>
            <w:tcW w:type="dxa" w:w="1871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N/D</w:t>
            </w:r>
          </w:p>
        </w:tc>
        <w:tc>
          <w:tcPr>
            <w:tcW w:type="dxa" w:w="1871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N/D</w:t>
            </w:r>
          </w:p>
        </w:tc>
        <w:tc>
          <w:tcPr>
            <w:tcW w:type="dxa" w:w="1871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N/D</w:t>
            </w:r>
          </w:p>
        </w:tc>
      </w:tr>
      <w:tr>
        <w:tc>
          <w:tcPr>
            <w:tcW w:type="dxa" w:w="2324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BEBIDAS</w:t>
            </w:r>
          </w:p>
        </w:tc>
        <w:tc>
          <w:tcPr>
            <w:tcW w:type="dxa" w:w="1871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15,046</w:t>
            </w:r>
          </w:p>
        </w:tc>
        <w:tc>
          <w:tcPr>
            <w:tcW w:type="dxa" w:w="1871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N/D</w:t>
            </w:r>
          </w:p>
        </w:tc>
        <w:tc>
          <w:tcPr>
            <w:tcW w:type="dxa" w:w="1871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N/D</w:t>
            </w:r>
          </w:p>
        </w:tc>
        <w:tc>
          <w:tcPr>
            <w:tcW w:type="dxa" w:w="1871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N/D</w:t>
            </w:r>
          </w:p>
        </w:tc>
      </w:tr>
      <w:tr>
        <w:tc>
          <w:tcPr>
            <w:tcW w:type="dxa" w:w="2324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GOLOSINAS</w:t>
            </w:r>
          </w:p>
        </w:tc>
        <w:tc>
          <w:tcPr>
            <w:tcW w:type="dxa" w:w="1871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12,498</w:t>
            </w:r>
          </w:p>
        </w:tc>
        <w:tc>
          <w:tcPr>
            <w:tcW w:type="dxa" w:w="1871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N/D</w:t>
            </w:r>
          </w:p>
        </w:tc>
        <w:tc>
          <w:tcPr>
            <w:tcW w:type="dxa" w:w="1871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N/D</w:t>
            </w:r>
          </w:p>
        </w:tc>
        <w:tc>
          <w:tcPr>
            <w:tcW w:type="dxa" w:w="1871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N/D</w:t>
            </w:r>
          </w:p>
        </w:tc>
      </w:tr>
      <w:tr>
        <w:tc>
          <w:tcPr>
            <w:tcW w:type="dxa" w:w="2324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HELADOS</w:t>
            </w:r>
          </w:p>
        </w:tc>
        <w:tc>
          <w:tcPr>
            <w:tcW w:type="dxa" w:w="1871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4,200</w:t>
            </w:r>
          </w:p>
        </w:tc>
        <w:tc>
          <w:tcPr>
            <w:tcW w:type="dxa" w:w="1871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N/D</w:t>
            </w:r>
          </w:p>
        </w:tc>
        <w:tc>
          <w:tcPr>
            <w:tcW w:type="dxa" w:w="1871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N/D</w:t>
            </w:r>
          </w:p>
        </w:tc>
        <w:tc>
          <w:tcPr>
            <w:tcW w:type="dxa" w:w="1871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N/D</w:t>
            </w:r>
          </w:p>
        </w:tc>
      </w:tr>
      <w:tr>
        <w:tc>
          <w:tcPr>
            <w:tcW w:type="dxa" w:w="2324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LIMPIEZA</w:t>
            </w:r>
          </w:p>
        </w:tc>
        <w:tc>
          <w:tcPr>
            <w:tcW w:type="dxa" w:w="1871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2,784</w:t>
            </w:r>
          </w:p>
        </w:tc>
        <w:tc>
          <w:tcPr>
            <w:tcW w:type="dxa" w:w="1871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N/D</w:t>
            </w:r>
          </w:p>
        </w:tc>
        <w:tc>
          <w:tcPr>
            <w:tcW w:type="dxa" w:w="1871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N/D</w:t>
            </w:r>
          </w:p>
        </w:tc>
        <w:tc>
          <w:tcPr>
            <w:tcW w:type="dxa" w:w="1871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N/D</w:t>
            </w:r>
          </w:p>
        </w:tc>
      </w:tr>
    </w:tbl>
    <w:p>
      <w:pPr>
        <w:spacing w:after="0"/>
      </w:pPr>
    </w:p>
    <w:p>
      <w:pPr>
        <w:spacing w:after="160" w:line="264" w:lineRule="auto"/>
        <w:jc w:val="both"/>
      </w:pPr>
      <w:r>
        <w:rPr>
          <w:rFonts w:ascii="Arial" w:hAnsi="Arial"/>
          <w:b/>
          <w:color w:val="000000"/>
          <w:sz w:val="17"/>
        </w:rPr>
        <w:t>Fuente:</w:t>
      </w:r>
      <w:r>
        <w:rPr>
          <w:rFonts w:ascii="Arial" w:hAnsi="Arial"/>
          <w:b w:val="0"/>
          <w:color w:val="000000"/>
          <w:sz w:val="17"/>
        </w:rPr>
        <w:t xml:space="preserve"> elaboración propia con datos del sistema web de pronóstico de demanda.</w:t>
      </w:r>
    </w:p>
    <w:p>
      <w:r>
        <w:br w:type="page"/>
      </w:r>
    </w:p>
    <w:p>
      <w:pPr>
        <w:keepNext/>
        <w:spacing w:before="40" w:after="160"/>
        <w:jc w:val="left"/>
      </w:pPr>
      <w:r>
        <w:rPr>
          <w:rFonts w:ascii="Arial" w:hAnsi="Arial"/>
          <w:b/>
          <w:color w:val="000000"/>
          <w:sz w:val="24"/>
        </w:rPr>
        <w:t>Resultados del indicador: Tasa de quiebre de stock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94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INDICADOR</w:t>
            </w:r>
          </w:p>
        </w:tc>
        <w:tc>
          <w:tcPr>
            <w:tcW w:type="dxa" w:w="5839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Tasa de quiebre de stock</w:t>
            </w:r>
          </w:p>
        </w:tc>
      </w:tr>
      <w:tr>
        <w:tc>
          <w:tcPr>
            <w:tcW w:type="dxa" w:w="294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INVESTIGADOR</w:t>
            </w:r>
          </w:p>
        </w:tc>
        <w:tc>
          <w:tcPr>
            <w:tcW w:type="dxa" w:w="5839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Guerrero Mora, Carlos David Elian</w:t>
            </w:r>
          </w:p>
        </w:tc>
      </w:tr>
      <w:tr>
        <w:tc>
          <w:tcPr>
            <w:tcW w:type="dxa" w:w="294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LUGAR DE ESTUDIO</w:t>
            </w:r>
          </w:p>
        </w:tc>
        <w:tc>
          <w:tcPr>
            <w:tcW w:type="dxa" w:w="5839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Minimarket Taully, Comas</w:t>
            </w:r>
          </w:p>
        </w:tc>
      </w:tr>
      <w:tr>
        <w:tc>
          <w:tcPr>
            <w:tcW w:type="dxa" w:w="294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FÓRMULA</w:t>
            </w:r>
          </w:p>
        </w:tc>
        <w:tc>
          <w:tcPr>
            <w:tcW w:type="dxa" w:w="5839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TQS = (DQS / DD) × 100</w:t>
            </w:r>
          </w:p>
        </w:tc>
      </w:tr>
      <w:tr>
        <w:tc>
          <w:tcPr>
            <w:tcW w:type="dxa" w:w="294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DONDE</w:t>
            </w:r>
          </w:p>
        </w:tc>
        <w:tc>
          <w:tcPr>
            <w:tcW w:type="dxa" w:w="5839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calculable: el sistema no registra días con quiebre de stock (DQS).</w:t>
            </w:r>
          </w:p>
        </w:tc>
      </w:tr>
      <w:tr>
        <w:tc>
          <w:tcPr>
            <w:tcW w:type="dxa" w:w="294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MOMENTO</w:t>
            </w:r>
          </w:p>
        </w:tc>
        <w:tc>
          <w:tcPr>
            <w:tcW w:type="dxa" w:w="5839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disponible con la información del sistema actual.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494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Categoría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DQS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DD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TQS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ABARROTES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N/D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168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N/D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BEBIDAS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N/D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168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N/D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GOLOSINAS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N/D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168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N/D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HELADOS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N/D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168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N/D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LIMPIEZA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N/D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168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N/D</w:t>
            </w:r>
          </w:p>
        </w:tc>
      </w:tr>
    </w:tbl>
    <w:p>
      <w:pPr>
        <w:spacing w:after="0"/>
      </w:pPr>
    </w:p>
    <w:p>
      <w:pPr>
        <w:spacing w:after="160" w:line="264" w:lineRule="auto"/>
        <w:jc w:val="both"/>
      </w:pPr>
      <w:r>
        <w:rPr>
          <w:rFonts w:ascii="Arial" w:hAnsi="Arial"/>
          <w:b/>
          <w:color w:val="000000"/>
          <w:sz w:val="17"/>
        </w:rPr>
        <w:t>Fuente:</w:t>
      </w:r>
      <w:r>
        <w:rPr>
          <w:rFonts w:ascii="Arial" w:hAnsi="Arial"/>
          <w:b w:val="0"/>
          <w:color w:val="000000"/>
          <w:sz w:val="17"/>
        </w:rPr>
        <w:t xml:space="preserve"> elaboración propia con datos del sistema web de pronóstico de demanda.</w:t>
      </w:r>
    </w:p>
    <w:p>
      <w:r>
        <w:br w:type="page"/>
      </w:r>
    </w:p>
    <w:p>
      <w:pPr>
        <w:keepNext/>
        <w:spacing w:before="40" w:after="160"/>
        <w:jc w:val="left"/>
      </w:pPr>
      <w:r>
        <w:rPr>
          <w:rFonts w:ascii="Arial" w:hAnsi="Arial"/>
          <w:b/>
          <w:color w:val="000000"/>
          <w:sz w:val="24"/>
        </w:rPr>
        <w:t>Resultados del indicador: Estacionalidad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94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INDICADOR</w:t>
            </w:r>
          </w:p>
        </w:tc>
        <w:tc>
          <w:tcPr>
            <w:tcW w:type="dxa" w:w="5839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Estacionalidad</w:t>
            </w:r>
          </w:p>
        </w:tc>
      </w:tr>
      <w:tr>
        <w:tc>
          <w:tcPr>
            <w:tcW w:type="dxa" w:w="294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INVESTIGADOR</w:t>
            </w:r>
          </w:p>
        </w:tc>
        <w:tc>
          <w:tcPr>
            <w:tcW w:type="dxa" w:w="5839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Guerrero Mora, Carlos David Elian</w:t>
            </w:r>
          </w:p>
        </w:tc>
      </w:tr>
      <w:tr>
        <w:tc>
          <w:tcPr>
            <w:tcW w:type="dxa" w:w="294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LUGAR DE ESTUDIO</w:t>
            </w:r>
          </w:p>
        </w:tc>
        <w:tc>
          <w:tcPr>
            <w:tcW w:type="dxa" w:w="5839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Minimarket Taully, Comas</w:t>
            </w:r>
          </w:p>
        </w:tc>
      </w:tr>
      <w:tr>
        <w:tc>
          <w:tcPr>
            <w:tcW w:type="dxa" w:w="294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FÓRMULA</w:t>
            </w:r>
          </w:p>
        </w:tc>
        <w:tc>
          <w:tcPr>
            <w:tcW w:type="dxa" w:w="5839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IE = VP / VPR</w:t>
            </w:r>
          </w:p>
        </w:tc>
      </w:tr>
      <w:tr>
        <w:tc>
          <w:tcPr>
            <w:tcW w:type="dxa" w:w="294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DONDE</w:t>
            </w:r>
          </w:p>
        </w:tc>
        <w:tc>
          <w:tcPr>
            <w:tcW w:type="dxa" w:w="5839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IE = índice estacional. VP = venta del 15/09/2026. VPR = promedio diario histórico.</w:t>
            </w:r>
          </w:p>
        </w:tc>
      </w:tr>
      <w:tr>
        <w:tc>
          <w:tcPr>
            <w:tcW w:type="dxa" w:w="294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MOMENTO</w:t>
            </w:r>
          </w:p>
        </w:tc>
        <w:tc>
          <w:tcPr>
            <w:tcW w:type="dxa" w:w="5839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Corte: 15/09/2026. Referencia: 01/04/2026 al 15/09/2026.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494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Categoría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IE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VP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VPR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ABARROTES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1.04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53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51.05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BEBIDAS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1.05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94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89.56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GOLOSINAS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0.90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67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74.39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HELADOS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1.00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25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25.00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LIMPIEZA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0.97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16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16.57</w:t>
            </w:r>
          </w:p>
        </w:tc>
      </w:tr>
    </w:tbl>
    <w:p>
      <w:pPr>
        <w:spacing w:after="0"/>
      </w:pPr>
    </w:p>
    <w:p>
      <w:pPr>
        <w:spacing w:after="160" w:line="264" w:lineRule="auto"/>
        <w:jc w:val="both"/>
      </w:pPr>
      <w:r>
        <w:rPr>
          <w:rFonts w:ascii="Arial" w:hAnsi="Arial"/>
          <w:b/>
          <w:color w:val="000000"/>
          <w:sz w:val="17"/>
        </w:rPr>
        <w:t>Fuente:</w:t>
      </w:r>
      <w:r>
        <w:rPr>
          <w:rFonts w:ascii="Arial" w:hAnsi="Arial"/>
          <w:b w:val="0"/>
          <w:color w:val="000000"/>
          <w:sz w:val="17"/>
        </w:rPr>
        <w:t xml:space="preserve"> elaboración propia con datos del sistema web de pronóstico de demanda.</w:t>
      </w:r>
    </w:p>
    <w:p>
      <w:r>
        <w:br w:type="page"/>
      </w:r>
    </w:p>
    <w:p>
      <w:pPr>
        <w:keepNext/>
        <w:spacing w:before="40" w:after="160"/>
        <w:jc w:val="left"/>
      </w:pPr>
      <w:r>
        <w:rPr>
          <w:rFonts w:ascii="Arial" w:hAnsi="Arial"/>
          <w:b/>
          <w:color w:val="000000"/>
          <w:sz w:val="24"/>
        </w:rPr>
        <w:t>Resultados del indicador: Error de pronóstico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94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INDICADOR</w:t>
            </w:r>
          </w:p>
        </w:tc>
        <w:tc>
          <w:tcPr>
            <w:tcW w:type="dxa" w:w="5839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Error de pronóstico</w:t>
            </w:r>
          </w:p>
        </w:tc>
      </w:tr>
      <w:tr>
        <w:tc>
          <w:tcPr>
            <w:tcW w:type="dxa" w:w="294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INVESTIGADOR</w:t>
            </w:r>
          </w:p>
        </w:tc>
        <w:tc>
          <w:tcPr>
            <w:tcW w:type="dxa" w:w="5839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Guerrero Mora, Carlos David Elian</w:t>
            </w:r>
          </w:p>
        </w:tc>
      </w:tr>
      <w:tr>
        <w:tc>
          <w:tcPr>
            <w:tcW w:type="dxa" w:w="294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LUGAR DE ESTUDIO</w:t>
            </w:r>
          </w:p>
        </w:tc>
        <w:tc>
          <w:tcPr>
            <w:tcW w:type="dxa" w:w="5839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Minimarket Taully, Comas</w:t>
            </w:r>
          </w:p>
        </w:tc>
      </w:tr>
      <w:tr>
        <w:tc>
          <w:tcPr>
            <w:tcW w:type="dxa" w:w="294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FÓRMULA</w:t>
            </w:r>
          </w:p>
        </w:tc>
        <w:tc>
          <w:tcPr>
            <w:tcW w:type="dxa" w:w="5839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MAPE = (100/n) × Σ |(DR − DP) / DR|</w:t>
            </w:r>
          </w:p>
        </w:tc>
      </w:tr>
      <w:tr>
        <w:tc>
          <w:tcPr>
            <w:tcW w:type="dxa" w:w="294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DONDE</w:t>
            </w:r>
          </w:p>
        </w:tc>
        <w:tc>
          <w:tcPr>
            <w:tcW w:type="dxa" w:w="5839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DR = demanda real del 15/09/2026. DP = pronóstico con corte al 14/09/2026.</w:t>
            </w:r>
          </w:p>
        </w:tc>
      </w:tr>
      <w:tr>
        <w:tc>
          <w:tcPr>
            <w:tcW w:type="dxa" w:w="294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MOMENTO</w:t>
            </w:r>
          </w:p>
        </w:tc>
        <w:tc>
          <w:tcPr>
            <w:tcW w:type="dxa" w:w="5839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Prueba histórica: 15 de septiembre de 2026.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494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Categoría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DR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DP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MAPE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ABARROTES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53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55.50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4.72%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BEBIDAS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94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91.89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2.24%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GOLOSINAS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67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69.41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3.60%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HELADOS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25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28.75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15.00%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LIMPIEZA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16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15.25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4.69%</w:t>
            </w:r>
          </w:p>
        </w:tc>
      </w:tr>
    </w:tbl>
    <w:p>
      <w:pPr>
        <w:spacing w:after="0"/>
      </w:pPr>
    </w:p>
    <w:p>
      <w:pPr>
        <w:spacing w:after="160" w:line="264" w:lineRule="auto"/>
        <w:jc w:val="both"/>
      </w:pPr>
      <w:r>
        <w:rPr>
          <w:rFonts w:ascii="Arial" w:hAnsi="Arial"/>
          <w:b/>
          <w:color w:val="000000"/>
          <w:sz w:val="17"/>
        </w:rPr>
        <w:t>Fuente:</w:t>
      </w:r>
      <w:r>
        <w:rPr>
          <w:rFonts w:ascii="Arial" w:hAnsi="Arial"/>
          <w:b w:val="0"/>
          <w:color w:val="000000"/>
          <w:sz w:val="17"/>
        </w:rPr>
        <w:t xml:space="preserve"> elaboración propia con datos del sistema web de pronóstico de demanda.</w:t>
      </w:r>
    </w:p>
    <w:p>
      <w:r>
        <w:br w:type="page"/>
      </w:r>
    </w:p>
    <w:p>
      <w:pPr>
        <w:keepNext/>
        <w:spacing w:before="40" w:after="160"/>
        <w:jc w:val="left"/>
      </w:pPr>
      <w:r>
        <w:rPr>
          <w:rFonts w:ascii="Arial" w:hAnsi="Arial"/>
          <w:b/>
          <w:color w:val="000000"/>
          <w:sz w:val="24"/>
        </w:rPr>
        <w:t>Resultados de la dimensión: Volumen de demanda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94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INDICADOR</w:t>
            </w:r>
          </w:p>
        </w:tc>
        <w:tc>
          <w:tcPr>
            <w:tcW w:type="dxa" w:w="5839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Cantidad demandada</w:t>
            </w:r>
          </w:p>
        </w:tc>
      </w:tr>
      <w:tr>
        <w:tc>
          <w:tcPr>
            <w:tcW w:type="dxa" w:w="294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INVESTIGADOR</w:t>
            </w:r>
          </w:p>
        </w:tc>
        <w:tc>
          <w:tcPr>
            <w:tcW w:type="dxa" w:w="5839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Guerrero Mora, Carlos David Elian</w:t>
            </w:r>
          </w:p>
        </w:tc>
      </w:tr>
      <w:tr>
        <w:tc>
          <w:tcPr>
            <w:tcW w:type="dxa" w:w="294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LUGAR DE ESTUDIO</w:t>
            </w:r>
          </w:p>
        </w:tc>
        <w:tc>
          <w:tcPr>
            <w:tcW w:type="dxa" w:w="5839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Minimarket Taully, Comas</w:t>
            </w:r>
          </w:p>
        </w:tc>
      </w:tr>
      <w:tr>
        <w:tc>
          <w:tcPr>
            <w:tcW w:type="dxa" w:w="294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FÓRMULA</w:t>
            </w:r>
          </w:p>
        </w:tc>
        <w:tc>
          <w:tcPr>
            <w:tcW w:type="dxa" w:w="5839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CD = Σ ventas realizadas</w:t>
            </w:r>
          </w:p>
        </w:tc>
      </w:tr>
      <w:tr>
        <w:tc>
          <w:tcPr>
            <w:tcW w:type="dxa" w:w="294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DONDE</w:t>
            </w:r>
          </w:p>
        </w:tc>
        <w:tc>
          <w:tcPr>
            <w:tcW w:type="dxa" w:w="5839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CD = cantidad demandada. Σ = sumatoria de ventas categorizadas.</w:t>
            </w:r>
          </w:p>
        </w:tc>
      </w:tr>
      <w:tr>
        <w:tc>
          <w:tcPr>
            <w:tcW w:type="dxa" w:w="294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MOMENTO</w:t>
            </w:r>
          </w:p>
        </w:tc>
        <w:tc>
          <w:tcPr>
            <w:tcW w:type="dxa" w:w="5839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Resultados consolidados del 01/04/2026 al 15/09/2026.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737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N°</w:t>
            </w:r>
          </w:p>
        </w:tc>
        <w:tc>
          <w:tcPr>
            <w:tcW w:type="dxa" w:w="2835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Categoría</w:t>
            </w:r>
          </w:p>
        </w:tc>
        <w:tc>
          <w:tcPr>
            <w:tcW w:type="dxa" w:w="2835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Cantidad vendida</w:t>
            </w:r>
          </w:p>
        </w:tc>
        <w:tc>
          <w:tcPr>
            <w:tcW w:type="dxa" w:w="2381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CD</w:t>
            </w:r>
          </w:p>
        </w:tc>
      </w:tr>
      <w:tr>
        <w:tc>
          <w:tcPr>
            <w:tcW w:type="dxa" w:w="737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2835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ABARROTES</w:t>
            </w:r>
          </w:p>
        </w:tc>
        <w:tc>
          <w:tcPr>
            <w:tcW w:type="dxa" w:w="2835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8,577</w:t>
            </w:r>
          </w:p>
        </w:tc>
        <w:tc>
          <w:tcPr>
            <w:tcW w:type="dxa" w:w="2381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8,577</w:t>
            </w:r>
          </w:p>
        </w:tc>
      </w:tr>
      <w:tr>
        <w:tc>
          <w:tcPr>
            <w:tcW w:type="dxa" w:w="737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2835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BEBIDAS</w:t>
            </w:r>
          </w:p>
        </w:tc>
        <w:tc>
          <w:tcPr>
            <w:tcW w:type="dxa" w:w="2835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15,046</w:t>
            </w:r>
          </w:p>
        </w:tc>
        <w:tc>
          <w:tcPr>
            <w:tcW w:type="dxa" w:w="2381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15,046</w:t>
            </w:r>
          </w:p>
        </w:tc>
      </w:tr>
      <w:tr>
        <w:tc>
          <w:tcPr>
            <w:tcW w:type="dxa" w:w="737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2835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GOLOSINAS</w:t>
            </w:r>
          </w:p>
        </w:tc>
        <w:tc>
          <w:tcPr>
            <w:tcW w:type="dxa" w:w="2835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12,498</w:t>
            </w:r>
          </w:p>
        </w:tc>
        <w:tc>
          <w:tcPr>
            <w:tcW w:type="dxa" w:w="2381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12,498</w:t>
            </w:r>
          </w:p>
        </w:tc>
      </w:tr>
      <w:tr>
        <w:tc>
          <w:tcPr>
            <w:tcW w:type="dxa" w:w="737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2835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HELADOS</w:t>
            </w:r>
          </w:p>
        </w:tc>
        <w:tc>
          <w:tcPr>
            <w:tcW w:type="dxa" w:w="2835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4,200</w:t>
            </w:r>
          </w:p>
        </w:tc>
        <w:tc>
          <w:tcPr>
            <w:tcW w:type="dxa" w:w="2381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4,200</w:t>
            </w:r>
          </w:p>
        </w:tc>
      </w:tr>
      <w:tr>
        <w:tc>
          <w:tcPr>
            <w:tcW w:type="dxa" w:w="737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2835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LIMPIEZA</w:t>
            </w:r>
          </w:p>
        </w:tc>
        <w:tc>
          <w:tcPr>
            <w:tcW w:type="dxa" w:w="2835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2,784</w:t>
            </w:r>
          </w:p>
        </w:tc>
        <w:tc>
          <w:tcPr>
            <w:tcW w:type="dxa" w:w="2381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2,784</w:t>
            </w:r>
          </w:p>
        </w:tc>
      </w:tr>
      <w:tr>
        <w:tc>
          <w:tcPr>
            <w:tcW w:type="dxa" w:w="737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Total</w:t>
            </w:r>
          </w:p>
        </w:tc>
        <w:tc>
          <w:tcPr>
            <w:tcW w:type="dxa" w:w="2835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5 categorías</w:t>
            </w:r>
          </w:p>
        </w:tc>
        <w:tc>
          <w:tcPr>
            <w:tcW w:type="dxa" w:w="2835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43,105</w:t>
            </w:r>
          </w:p>
        </w:tc>
        <w:tc>
          <w:tcPr>
            <w:tcW w:type="dxa" w:w="2381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43,105</w:t>
            </w:r>
          </w:p>
        </w:tc>
      </w:tr>
    </w:tbl>
    <w:p>
      <w:pPr>
        <w:spacing w:after="0"/>
      </w:pPr>
    </w:p>
    <w:p>
      <w:pPr>
        <w:spacing w:after="160" w:line="264" w:lineRule="auto"/>
        <w:jc w:val="both"/>
      </w:pPr>
      <w:r>
        <w:rPr>
          <w:rFonts w:ascii="Arial" w:hAnsi="Arial"/>
          <w:b/>
          <w:color w:val="000000"/>
          <w:sz w:val="17"/>
        </w:rPr>
        <w:t>Fuente:</w:t>
      </w:r>
      <w:r>
        <w:rPr>
          <w:rFonts w:ascii="Arial" w:hAnsi="Arial"/>
          <w:b w:val="0"/>
          <w:color w:val="000000"/>
          <w:sz w:val="17"/>
        </w:rPr>
        <w:t xml:space="preserve"> elaboración propia con datos del sistema web de pronóstico de demanda.</w:t>
      </w:r>
    </w:p>
    <w:p>
      <w:r>
        <w:br w:type="page"/>
      </w:r>
    </w:p>
    <w:p>
      <w:pPr>
        <w:keepNext/>
        <w:spacing w:before="40" w:after="160"/>
        <w:jc w:val="left"/>
      </w:pPr>
      <w:r>
        <w:rPr>
          <w:rFonts w:ascii="Arial" w:hAnsi="Arial"/>
          <w:b/>
          <w:color w:val="000000"/>
          <w:sz w:val="24"/>
        </w:rPr>
        <w:t>Resultados de la dimensión: Patrón de demanda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94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INDICADOR</w:t>
            </w:r>
          </w:p>
        </w:tc>
        <w:tc>
          <w:tcPr>
            <w:tcW w:type="dxa" w:w="5839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Estacionalidad</w:t>
            </w:r>
          </w:p>
        </w:tc>
      </w:tr>
      <w:tr>
        <w:tc>
          <w:tcPr>
            <w:tcW w:type="dxa" w:w="294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INVESTIGADOR</w:t>
            </w:r>
          </w:p>
        </w:tc>
        <w:tc>
          <w:tcPr>
            <w:tcW w:type="dxa" w:w="5839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Guerrero Mora, Carlos David Elian</w:t>
            </w:r>
          </w:p>
        </w:tc>
      </w:tr>
      <w:tr>
        <w:tc>
          <w:tcPr>
            <w:tcW w:type="dxa" w:w="294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LUGAR DE ESTUDIO</w:t>
            </w:r>
          </w:p>
        </w:tc>
        <w:tc>
          <w:tcPr>
            <w:tcW w:type="dxa" w:w="5839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Minimarket Taully, Comas</w:t>
            </w:r>
          </w:p>
        </w:tc>
      </w:tr>
      <w:tr>
        <w:tc>
          <w:tcPr>
            <w:tcW w:type="dxa" w:w="294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FÓRMULA</w:t>
            </w:r>
          </w:p>
        </w:tc>
        <w:tc>
          <w:tcPr>
            <w:tcW w:type="dxa" w:w="5839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IE = VP / VPR</w:t>
            </w:r>
          </w:p>
        </w:tc>
      </w:tr>
      <w:tr>
        <w:tc>
          <w:tcPr>
            <w:tcW w:type="dxa" w:w="294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DONDE</w:t>
            </w:r>
          </w:p>
        </w:tc>
        <w:tc>
          <w:tcPr>
            <w:tcW w:type="dxa" w:w="5839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IE = índice estacional. VP = venta del 15/09/2026. VPR = promedio diario histórico.</w:t>
            </w:r>
          </w:p>
        </w:tc>
      </w:tr>
      <w:tr>
        <w:tc>
          <w:tcPr>
            <w:tcW w:type="dxa" w:w="294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MOMENTO</w:t>
            </w:r>
          </w:p>
        </w:tc>
        <w:tc>
          <w:tcPr>
            <w:tcW w:type="dxa" w:w="5839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Corte: 15/09/2026. Referencia: 01/04/2026 al 15/09/2026.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494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Categoría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IE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VP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VPR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ABARROTES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1.04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53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51.05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BEBIDAS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1.05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94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89.56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GOLOSINAS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0.90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67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74.39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HELADOS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1.00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25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25.00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LIMPIEZA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0.97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16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16.57</w:t>
            </w:r>
          </w:p>
        </w:tc>
      </w:tr>
    </w:tbl>
    <w:p>
      <w:pPr>
        <w:spacing w:after="0"/>
      </w:pPr>
    </w:p>
    <w:p>
      <w:pPr>
        <w:spacing w:after="160" w:line="264" w:lineRule="auto"/>
        <w:jc w:val="both"/>
      </w:pPr>
      <w:r>
        <w:rPr>
          <w:rFonts w:ascii="Arial" w:hAnsi="Arial"/>
          <w:b/>
          <w:color w:val="000000"/>
          <w:sz w:val="17"/>
        </w:rPr>
        <w:t>Fuente:</w:t>
      </w:r>
      <w:r>
        <w:rPr>
          <w:rFonts w:ascii="Arial" w:hAnsi="Arial"/>
          <w:b w:val="0"/>
          <w:color w:val="000000"/>
          <w:sz w:val="17"/>
        </w:rPr>
        <w:t xml:space="preserve"> elaboración propia con datos del sistema web de pronóstico de demanda.</w:t>
      </w:r>
    </w:p>
    <w:p>
      <w:r>
        <w:br w:type="page"/>
      </w:r>
    </w:p>
    <w:p>
      <w:pPr>
        <w:keepNext/>
        <w:spacing w:before="40" w:after="160"/>
        <w:jc w:val="left"/>
      </w:pPr>
      <w:r>
        <w:rPr>
          <w:rFonts w:ascii="Arial" w:hAnsi="Arial"/>
          <w:b/>
          <w:color w:val="000000"/>
          <w:sz w:val="24"/>
        </w:rPr>
        <w:t>Resultados de la dimensión: Precisión del pronóstico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94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INDICADOR</w:t>
            </w:r>
          </w:p>
        </w:tc>
        <w:tc>
          <w:tcPr>
            <w:tcW w:type="dxa" w:w="5839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Error de pronóstico</w:t>
            </w:r>
          </w:p>
        </w:tc>
      </w:tr>
      <w:tr>
        <w:tc>
          <w:tcPr>
            <w:tcW w:type="dxa" w:w="294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INVESTIGADOR</w:t>
            </w:r>
          </w:p>
        </w:tc>
        <w:tc>
          <w:tcPr>
            <w:tcW w:type="dxa" w:w="5839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Guerrero Mora, Carlos David Elian</w:t>
            </w:r>
          </w:p>
        </w:tc>
      </w:tr>
      <w:tr>
        <w:tc>
          <w:tcPr>
            <w:tcW w:type="dxa" w:w="294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LUGAR DE ESTUDIO</w:t>
            </w:r>
          </w:p>
        </w:tc>
        <w:tc>
          <w:tcPr>
            <w:tcW w:type="dxa" w:w="5839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Minimarket Taully, Comas</w:t>
            </w:r>
          </w:p>
        </w:tc>
      </w:tr>
      <w:tr>
        <w:tc>
          <w:tcPr>
            <w:tcW w:type="dxa" w:w="294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FÓRMULA</w:t>
            </w:r>
          </w:p>
        </w:tc>
        <w:tc>
          <w:tcPr>
            <w:tcW w:type="dxa" w:w="5839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MAPE = (100/n) × Σ |(DR − DP) / DR|</w:t>
            </w:r>
          </w:p>
        </w:tc>
      </w:tr>
      <w:tr>
        <w:tc>
          <w:tcPr>
            <w:tcW w:type="dxa" w:w="294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DONDE</w:t>
            </w:r>
          </w:p>
        </w:tc>
        <w:tc>
          <w:tcPr>
            <w:tcW w:type="dxa" w:w="5839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DR = demanda real del 15/09/2026. DP = pronóstico con corte al 14/09/2026.</w:t>
            </w:r>
          </w:p>
        </w:tc>
      </w:tr>
      <w:tr>
        <w:tc>
          <w:tcPr>
            <w:tcW w:type="dxa" w:w="294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MOMENTO</w:t>
            </w:r>
          </w:p>
        </w:tc>
        <w:tc>
          <w:tcPr>
            <w:tcW w:type="dxa" w:w="5839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Prueba histórica: 15 de septiembre de 2026.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494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Categoría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DR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DP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MAPE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ABARROTES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53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55.50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4.72%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BEBIDAS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94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91.89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2.24%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GOLOSINAS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67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69.41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3.60%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HELADOS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25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28.75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4F6F8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15.00%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LIMPIEZA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16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15.25</w:t>
            </w:r>
          </w:p>
        </w:tc>
        <w:tc>
          <w:tcPr>
            <w:tcW w:type="dxa" w:w="2268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4.69%</w:t>
            </w:r>
          </w:p>
        </w:tc>
      </w:tr>
    </w:tbl>
    <w:p>
      <w:pPr>
        <w:spacing w:after="0"/>
      </w:pPr>
    </w:p>
    <w:p>
      <w:pPr>
        <w:spacing w:after="160" w:line="264" w:lineRule="auto"/>
        <w:jc w:val="both"/>
      </w:pPr>
      <w:r>
        <w:rPr>
          <w:rFonts w:ascii="Arial" w:hAnsi="Arial"/>
          <w:b/>
          <w:color w:val="000000"/>
          <w:sz w:val="17"/>
        </w:rPr>
        <w:t>Fuente:</w:t>
      </w:r>
      <w:r>
        <w:rPr>
          <w:rFonts w:ascii="Arial" w:hAnsi="Arial"/>
          <w:b w:val="0"/>
          <w:color w:val="000000"/>
          <w:sz w:val="17"/>
        </w:rPr>
        <w:t xml:space="preserve"> elaboración propia con datos del sistema web de pronóstico de demanda.</w:t>
      </w:r>
    </w:p>
    <w:sectPr w:rsidR="00FC693F" w:rsidRPr="0006063C" w:rsidSect="00034616">
      <w:foot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20"/>
      <w:jc w:val="center"/>
    </w:pPr>
    <w:r>
      <w:rPr>
        <w:rFonts w:ascii="Arial" w:hAnsi="Arial"/>
        <w:b w:val="0"/>
        <w:color w:val="000000"/>
        <w:sz w:val="16"/>
      </w:rPr>
      <w:t>Anexo 2 · Instrumentos de recolección de datos · Corte 15/09/2026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