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4167912"/>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Pr="008C254A" w:rsidRDefault="00A52E87" w:rsidP="008C254A">
          <w:pPr>
            <w:pStyle w:val="TtulodeTDC"/>
            <w:spacing w:line="240" w:lineRule="auto"/>
            <w:jc w:val="both"/>
            <w:rPr>
              <w:rFonts w:ascii="Times New Roman" w:hAnsi="Times New Roman" w:cs="Times New Roman"/>
              <w:sz w:val="22"/>
              <w:szCs w:val="22"/>
            </w:rPr>
          </w:pPr>
        </w:p>
        <w:p w:rsidR="0041580C" w:rsidRPr="008C254A" w:rsidRDefault="00642832" w:rsidP="008C254A">
          <w:pPr>
            <w:pStyle w:val="TDC1"/>
            <w:tabs>
              <w:tab w:val="right" w:leader="dot" w:pos="8544"/>
            </w:tabs>
            <w:spacing w:line="240" w:lineRule="auto"/>
            <w:jc w:val="both"/>
            <w:rPr>
              <w:rFonts w:ascii="Times New Roman" w:hAnsi="Times New Roman" w:cs="Times New Roman"/>
              <w:b/>
              <w:noProof/>
              <w:lang w:val="es-VE" w:eastAsia="es-VE"/>
            </w:rPr>
          </w:pPr>
          <w:r w:rsidRPr="008C254A">
            <w:rPr>
              <w:rFonts w:ascii="Times New Roman" w:hAnsi="Times New Roman" w:cs="Times New Roman"/>
              <w:b/>
            </w:rPr>
            <w:fldChar w:fldCharType="begin"/>
          </w:r>
          <w:r w:rsidR="00A52E87" w:rsidRPr="008C254A">
            <w:rPr>
              <w:rFonts w:ascii="Times New Roman" w:hAnsi="Times New Roman" w:cs="Times New Roman"/>
              <w:b/>
            </w:rPr>
            <w:instrText xml:space="preserve"> TOC \o "1-3" \h \z \u </w:instrText>
          </w:r>
          <w:r w:rsidRPr="008C254A">
            <w:rPr>
              <w:rFonts w:ascii="Times New Roman" w:hAnsi="Times New Roman" w:cs="Times New Roman"/>
              <w:b/>
            </w:rPr>
            <w:fldChar w:fldCharType="separate"/>
          </w:r>
          <w:hyperlink w:anchor="_Toc514167912" w:history="1">
            <w:r w:rsidR="0041580C" w:rsidRPr="008C254A">
              <w:rPr>
                <w:rStyle w:val="Hipervnculo"/>
                <w:rFonts w:ascii="Times New Roman" w:hAnsi="Times New Roman" w:cs="Times New Roman"/>
                <w:b/>
                <w:noProof/>
              </w:rPr>
              <w:t>Dedicatorias</w:t>
            </w:r>
            <w:r w:rsidR="0041580C" w:rsidRPr="008C254A">
              <w:rPr>
                <w:rFonts w:ascii="Times New Roman" w:hAnsi="Times New Roman" w:cs="Times New Roman"/>
                <w:b/>
                <w:noProof/>
                <w:webHidden/>
              </w:rPr>
              <w:tab/>
            </w:r>
            <w:r w:rsidR="0041580C" w:rsidRPr="008C254A">
              <w:rPr>
                <w:rFonts w:ascii="Times New Roman" w:hAnsi="Times New Roman" w:cs="Times New Roman"/>
                <w:b/>
                <w:noProof/>
                <w:webHidden/>
              </w:rPr>
              <w:fldChar w:fldCharType="begin"/>
            </w:r>
            <w:r w:rsidR="0041580C" w:rsidRPr="008C254A">
              <w:rPr>
                <w:rFonts w:ascii="Times New Roman" w:hAnsi="Times New Roman" w:cs="Times New Roman"/>
                <w:b/>
                <w:noProof/>
                <w:webHidden/>
              </w:rPr>
              <w:instrText xml:space="preserve"> PAGEREF _Toc514167912 \h </w:instrText>
            </w:r>
            <w:r w:rsidR="0041580C" w:rsidRPr="008C254A">
              <w:rPr>
                <w:rFonts w:ascii="Times New Roman" w:hAnsi="Times New Roman" w:cs="Times New Roman"/>
                <w:b/>
                <w:noProof/>
                <w:webHidden/>
              </w:rPr>
            </w:r>
            <w:r w:rsidR="0041580C" w:rsidRPr="008C254A">
              <w:rPr>
                <w:rFonts w:ascii="Times New Roman" w:hAnsi="Times New Roman" w:cs="Times New Roman"/>
                <w:b/>
                <w:noProof/>
                <w:webHidden/>
              </w:rPr>
              <w:fldChar w:fldCharType="separate"/>
            </w:r>
            <w:r w:rsidR="0041580C" w:rsidRPr="008C254A">
              <w:rPr>
                <w:rFonts w:ascii="Times New Roman" w:hAnsi="Times New Roman" w:cs="Times New Roman"/>
                <w:b/>
                <w:noProof/>
                <w:webHidden/>
              </w:rPr>
              <w:t>i</w:t>
            </w:r>
            <w:r w:rsidR="0041580C"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13" w:history="1">
            <w:r w:rsidRPr="008C254A">
              <w:rPr>
                <w:rStyle w:val="Hipervnculo"/>
                <w:rFonts w:ascii="Times New Roman" w:eastAsia="Arial" w:hAnsi="Times New Roman" w:cs="Times New Roman"/>
                <w:b/>
                <w:noProof/>
              </w:rPr>
              <w:t>Índice de Figuras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v</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14" w:history="1">
            <w:r w:rsidRPr="008C254A">
              <w:rPr>
                <w:rStyle w:val="Hipervnculo"/>
                <w:rFonts w:ascii="Times New Roman" w:eastAsia="Arial" w:hAnsi="Times New Roman" w:cs="Times New Roman"/>
                <w:b/>
                <w:noProof/>
              </w:rPr>
              <w:t>Índice de tablas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vi</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15" w:history="1">
            <w:r w:rsidRPr="008C254A">
              <w:rPr>
                <w:rStyle w:val="Hipervnculo"/>
                <w:rFonts w:ascii="Times New Roman" w:hAnsi="Times New Roman" w:cs="Times New Roman"/>
                <w:b/>
                <w:noProof/>
              </w:rPr>
              <w:t>Capítulo I – Presentación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16" w:history="1">
            <w:r w:rsidRPr="008C254A">
              <w:rPr>
                <w:rStyle w:val="Hipervnculo"/>
                <w:rFonts w:ascii="Times New Roman" w:hAnsi="Times New Roman" w:cs="Times New Roman"/>
                <w:b/>
                <w:noProof/>
              </w:rPr>
              <w:t>Necesidades de la empresa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17" w:history="1">
            <w:r w:rsidRPr="008C254A">
              <w:rPr>
                <w:rStyle w:val="Hipervnculo"/>
                <w:rFonts w:ascii="Times New Roman" w:hAnsi="Times New Roman" w:cs="Times New Roman"/>
                <w:b/>
                <w:noProof/>
              </w:rPr>
              <w:t>Solución Propuesta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18" w:history="1">
            <w:r w:rsidRPr="008C254A">
              <w:rPr>
                <w:rStyle w:val="Hipervnculo"/>
                <w:rFonts w:ascii="Times New Roman" w:hAnsi="Times New Roman" w:cs="Times New Roman"/>
                <w:b/>
                <w:noProof/>
              </w:rPr>
              <w:t>Objetivo General</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19" w:history="1">
            <w:r w:rsidRPr="008C254A">
              <w:rPr>
                <w:rStyle w:val="Hipervnculo"/>
                <w:rFonts w:ascii="Times New Roman" w:hAnsi="Times New Roman" w:cs="Times New Roman"/>
                <w:b/>
                <w:noProof/>
              </w:rPr>
              <w:t>Objetivos Específicos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_Toc514167919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right" w:leader="dot" w:pos="8544"/>
            </w:tabs>
            <w:spacing w:line="240" w:lineRule="auto"/>
            <w:jc w:val="both"/>
            <w:rPr>
              <w:rFonts w:ascii="Times New Roman" w:hAnsi="Times New Roman" w:cs="Times New Roman"/>
              <w:b/>
              <w:noProof/>
              <w:lang w:val="es-VE" w:eastAsia="es-VE"/>
            </w:rPr>
          </w:pPr>
          <w:hyperlink w:anchor="_Toc514167920" w:history="1">
            <w:r w:rsidRPr="008C254A">
              <w:rPr>
                <w:rStyle w:val="Hipervnculo"/>
                <w:rFonts w:ascii="Times New Roman" w:hAnsi="Times New Roman" w:cs="Times New Roman"/>
                <w:b/>
                <w:noProof/>
              </w:rPr>
              <w:t>Aporte Tecnológico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right" w:leader="dot" w:pos="8544"/>
            </w:tabs>
            <w:spacing w:line="240" w:lineRule="auto"/>
            <w:jc w:val="both"/>
            <w:rPr>
              <w:rFonts w:ascii="Times New Roman" w:hAnsi="Times New Roman" w:cs="Times New Roman"/>
              <w:b/>
              <w:noProof/>
              <w:lang w:val="es-VE" w:eastAsia="es-VE"/>
            </w:rPr>
          </w:pPr>
          <w:hyperlink w:anchor="_Toc514167921" w:history="1">
            <w:r w:rsidRPr="008C254A">
              <w:rPr>
                <w:rStyle w:val="Hipervnculo"/>
                <w:rFonts w:ascii="Times New Roman" w:hAnsi="Times New Roman" w:cs="Times New Roman"/>
                <w:b/>
                <w:noProof/>
              </w:rPr>
              <w:t>Aporte Funcional</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4</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22" w:history="1">
            <w:r w:rsidRPr="008C254A">
              <w:rPr>
                <w:rStyle w:val="Hipervnculo"/>
                <w:rFonts w:ascii="Times New Roman" w:hAnsi="Times New Roman" w:cs="Times New Roman"/>
                <w:b/>
                <w:noProof/>
              </w:rPr>
              <w:t>Alcance</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4</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23" w:history="1">
            <w:r w:rsidRPr="008C254A">
              <w:rPr>
                <w:rStyle w:val="Hipervnculo"/>
                <w:rFonts w:ascii="Times New Roman" w:hAnsi="Times New Roman" w:cs="Times New Roman"/>
                <w:b/>
                <w:noProof/>
              </w:rPr>
              <w:t>Aporte Funcional</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11</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24" w:history="1">
            <w:r w:rsidRPr="008C254A">
              <w:rPr>
                <w:rStyle w:val="Hipervnculo"/>
                <w:rFonts w:ascii="Times New Roman" w:hAnsi="Times New Roman" w:cs="Times New Roman"/>
                <w:b/>
                <w:noProof/>
              </w:rPr>
              <w:t>Limitaciones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12</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right" w:leader="dot" w:pos="8544"/>
            </w:tabs>
            <w:spacing w:line="240" w:lineRule="auto"/>
            <w:jc w:val="both"/>
            <w:rPr>
              <w:rFonts w:ascii="Times New Roman" w:hAnsi="Times New Roman" w:cs="Times New Roman"/>
              <w:b/>
              <w:noProof/>
              <w:lang w:val="es-VE" w:eastAsia="es-VE"/>
            </w:rPr>
          </w:pPr>
          <w:hyperlink w:anchor="_Toc514167925" w:history="1">
            <w:r w:rsidRPr="008C254A">
              <w:rPr>
                <w:rStyle w:val="Hipervnculo"/>
                <w:rFonts w:ascii="Times New Roman" w:hAnsi="Times New Roman" w:cs="Times New Roman"/>
                <w:b/>
                <w:noProof/>
              </w:rPr>
              <w:t>Justificación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12</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26" w:history="1">
            <w:r w:rsidRPr="008C254A">
              <w:rPr>
                <w:rStyle w:val="Hipervnculo"/>
                <w:rFonts w:ascii="Times New Roman" w:hAnsi="Times New Roman" w:cs="Times New Roman"/>
                <w:b/>
                <w:noProof/>
              </w:rPr>
              <w:t>Capítulo II – Marco Teórico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14</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27" w:history="1">
            <w:r w:rsidRPr="008C254A">
              <w:rPr>
                <w:rStyle w:val="Hipervnculo"/>
                <w:rFonts w:ascii="Times New Roman" w:hAnsi="Times New Roman" w:cs="Times New Roman"/>
                <w:b/>
                <w:noProof/>
              </w:rPr>
              <w:t>1.</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Sistema Administrativo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14</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28" w:history="1">
            <w:r w:rsidRPr="008C254A">
              <w:rPr>
                <w:rStyle w:val="Hipervnculo"/>
                <w:rFonts w:ascii="Times New Roman" w:hAnsi="Times New Roman" w:cs="Times New Roman"/>
                <w:b/>
                <w:noProof/>
              </w:rPr>
              <w:t>2.</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Retención tributaria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14</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880"/>
              <w:tab w:val="right" w:leader="dot" w:pos="8544"/>
            </w:tabs>
            <w:spacing w:line="240" w:lineRule="auto"/>
            <w:jc w:val="both"/>
            <w:rPr>
              <w:rFonts w:ascii="Times New Roman" w:hAnsi="Times New Roman" w:cs="Times New Roman"/>
              <w:b/>
              <w:noProof/>
              <w:lang w:val="es-VE" w:eastAsia="es-VE"/>
            </w:rPr>
          </w:pPr>
          <w:hyperlink w:anchor="_Toc514167929" w:history="1">
            <w:r w:rsidRPr="008C254A">
              <w:rPr>
                <w:rStyle w:val="Hipervnculo"/>
                <w:rFonts w:ascii="Times New Roman" w:hAnsi="Times New Roman" w:cs="Times New Roman"/>
                <w:b/>
                <w:noProof/>
              </w:rPr>
              <w:t>a.</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lang w:eastAsia="es-ES"/>
              </w:rPr>
              <w:t>Retención de IVA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_Toc514167929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15</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0" w:history="1">
            <w:r w:rsidRPr="008C254A">
              <w:rPr>
                <w:rStyle w:val="Hipervnculo"/>
                <w:rFonts w:ascii="Times New Roman" w:hAnsi="Times New Roman" w:cs="Times New Roman"/>
                <w:b/>
                <w:noProof/>
              </w:rPr>
              <w:t>3.</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Nota de entrega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15</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1" w:history="1">
            <w:r w:rsidRPr="008C254A">
              <w:rPr>
                <w:rStyle w:val="Hipervnculo"/>
                <w:rFonts w:ascii="Times New Roman" w:hAnsi="Times New Roman" w:cs="Times New Roman"/>
                <w:b/>
                <w:noProof/>
              </w:rPr>
              <w:t>4.</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Cotización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15</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2" w:history="1">
            <w:r w:rsidRPr="008C254A">
              <w:rPr>
                <w:rStyle w:val="Hipervnculo"/>
                <w:rFonts w:ascii="Times New Roman" w:hAnsi="Times New Roman" w:cs="Times New Roman"/>
                <w:b/>
                <w:noProof/>
              </w:rPr>
              <w:t>5.</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Data Mart</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16</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3" w:history="1">
            <w:r w:rsidRPr="008C254A">
              <w:rPr>
                <w:rStyle w:val="Hipervnculo"/>
                <w:rFonts w:ascii="Times New Roman" w:hAnsi="Times New Roman" w:cs="Times New Roman"/>
                <w:b/>
                <w:noProof/>
              </w:rPr>
              <w:t>6.</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Business Intelligence</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17</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4" w:history="1">
            <w:r w:rsidRPr="008C254A">
              <w:rPr>
                <w:rStyle w:val="Hipervnculo"/>
                <w:rFonts w:ascii="Times New Roman" w:hAnsi="Times New Roman" w:cs="Times New Roman"/>
                <w:b/>
                <w:noProof/>
              </w:rPr>
              <w:t>7.</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Forecasting</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18</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880"/>
              <w:tab w:val="right" w:leader="dot" w:pos="8544"/>
            </w:tabs>
            <w:spacing w:line="240" w:lineRule="auto"/>
            <w:jc w:val="both"/>
            <w:rPr>
              <w:rFonts w:ascii="Times New Roman" w:hAnsi="Times New Roman" w:cs="Times New Roman"/>
              <w:b/>
              <w:noProof/>
              <w:lang w:val="es-VE" w:eastAsia="es-VE"/>
            </w:rPr>
          </w:pPr>
          <w:hyperlink w:anchor="_Toc514167935" w:history="1">
            <w:r w:rsidRPr="008C254A">
              <w:rPr>
                <w:rStyle w:val="Hipervnculo"/>
                <w:rFonts w:ascii="Times New Roman" w:hAnsi="Times New Roman" w:cs="Times New Roman"/>
                <w:b/>
                <w:noProof/>
              </w:rPr>
              <w:t>a.</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Forecasting</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18</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880"/>
              <w:tab w:val="right" w:leader="dot" w:pos="8544"/>
            </w:tabs>
            <w:spacing w:line="240" w:lineRule="auto"/>
            <w:jc w:val="both"/>
            <w:rPr>
              <w:rFonts w:ascii="Times New Roman" w:hAnsi="Times New Roman" w:cs="Times New Roman"/>
              <w:b/>
              <w:noProof/>
              <w:lang w:val="es-VE" w:eastAsia="es-VE"/>
            </w:rPr>
          </w:pPr>
          <w:hyperlink w:anchor="_Toc514167936" w:history="1">
            <w:r w:rsidRPr="008C254A">
              <w:rPr>
                <w:rStyle w:val="Hipervnculo"/>
                <w:rFonts w:ascii="Times New Roman" w:hAnsi="Times New Roman" w:cs="Times New Roman"/>
                <w:b/>
                <w:noProof/>
              </w:rPr>
              <w:t>b.</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Goals (objetivos)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18</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880"/>
              <w:tab w:val="right" w:leader="dot" w:pos="8544"/>
            </w:tabs>
            <w:spacing w:line="240" w:lineRule="auto"/>
            <w:jc w:val="both"/>
            <w:rPr>
              <w:rFonts w:ascii="Times New Roman" w:hAnsi="Times New Roman" w:cs="Times New Roman"/>
              <w:b/>
              <w:noProof/>
              <w:lang w:val="es-VE" w:eastAsia="es-VE"/>
            </w:rPr>
          </w:pPr>
          <w:hyperlink w:anchor="_Toc514167937" w:history="1">
            <w:r w:rsidRPr="008C254A">
              <w:rPr>
                <w:rStyle w:val="Hipervnculo"/>
                <w:rFonts w:ascii="Times New Roman" w:hAnsi="Times New Roman" w:cs="Times New Roman"/>
                <w:b/>
                <w:noProof/>
              </w:rPr>
              <w:t>c.</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Planning (planificación)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18</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8" w:history="1">
            <w:r w:rsidRPr="008C254A">
              <w:rPr>
                <w:rStyle w:val="Hipervnculo"/>
                <w:rFonts w:ascii="Times New Roman" w:hAnsi="Times New Roman" w:cs="Times New Roman"/>
                <w:b/>
                <w:noProof/>
              </w:rPr>
              <w:t>8.</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DashBoard</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19</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660"/>
              <w:tab w:val="right" w:leader="dot" w:pos="8544"/>
            </w:tabs>
            <w:spacing w:line="240" w:lineRule="auto"/>
            <w:jc w:val="both"/>
            <w:rPr>
              <w:rFonts w:ascii="Times New Roman" w:hAnsi="Times New Roman" w:cs="Times New Roman"/>
              <w:b/>
              <w:noProof/>
              <w:lang w:val="es-VE" w:eastAsia="es-VE"/>
            </w:rPr>
          </w:pPr>
          <w:hyperlink w:anchor="_Toc514167939" w:history="1">
            <w:r w:rsidRPr="008C254A">
              <w:rPr>
                <w:rStyle w:val="Hipervnculo"/>
                <w:rFonts w:ascii="Times New Roman" w:hAnsi="Times New Roman" w:cs="Times New Roman"/>
                <w:b/>
                <w:noProof/>
              </w:rPr>
              <w:t>9.</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Patrones de diseño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_Toc514167939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19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880"/>
              <w:tab w:val="right" w:leader="dot" w:pos="8544"/>
            </w:tabs>
            <w:spacing w:line="240" w:lineRule="auto"/>
            <w:jc w:val="both"/>
            <w:rPr>
              <w:rFonts w:ascii="Times New Roman" w:hAnsi="Times New Roman" w:cs="Times New Roman"/>
              <w:b/>
              <w:noProof/>
              <w:lang w:val="es-VE" w:eastAsia="es-VE"/>
            </w:rPr>
          </w:pPr>
          <w:hyperlink w:anchor="_Toc514167940" w:history="1">
            <w:r w:rsidRPr="008C254A">
              <w:rPr>
                <w:rStyle w:val="Hipervnculo"/>
                <w:rFonts w:ascii="Times New Roman" w:hAnsi="Times New Roman" w:cs="Times New Roman"/>
                <w:b/>
                <w:noProof/>
              </w:rPr>
              <w:t>a.</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Patrón de diseño Modelo Vista Controlador (MVC)</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20</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1" w:history="1">
            <w:r w:rsidRPr="008C254A">
              <w:rPr>
                <w:rStyle w:val="Hipervnculo"/>
                <w:rFonts w:ascii="Times New Roman" w:hAnsi="Times New Roman" w:cs="Times New Roman"/>
                <w:b/>
                <w:noProof/>
              </w:rPr>
              <w:t>10.</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Framework Laravel</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20</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2" w:history="1">
            <w:r w:rsidRPr="008C254A">
              <w:rPr>
                <w:rStyle w:val="Hipervnculo"/>
                <w:rFonts w:ascii="Times New Roman" w:hAnsi="Times New Roman" w:cs="Times New Roman"/>
                <w:b/>
                <w:noProof/>
              </w:rPr>
              <w:t>11.</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Framework Bootstrap</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21</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3" w:history="1">
            <w:r w:rsidRPr="008C254A">
              <w:rPr>
                <w:rStyle w:val="Hipervnculo"/>
                <w:rFonts w:ascii="Times New Roman" w:hAnsi="Times New Roman" w:cs="Times New Roman"/>
                <w:b/>
                <w:noProof/>
              </w:rPr>
              <w:t>12.</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Manejador de Base de Datos PostgreSQL</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21</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4" w:history="1">
            <w:r w:rsidRPr="008C254A">
              <w:rPr>
                <w:rStyle w:val="Hipervnculo"/>
                <w:rFonts w:ascii="Times New Roman" w:hAnsi="Times New Roman" w:cs="Times New Roman"/>
                <w:b/>
                <w:noProof/>
              </w:rPr>
              <w:t>13.</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GIT</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22</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5" w:history="1">
            <w:r w:rsidRPr="008C254A">
              <w:rPr>
                <w:rStyle w:val="Hipervnculo"/>
                <w:rFonts w:ascii="Times New Roman" w:hAnsi="Times New Roman" w:cs="Times New Roman"/>
                <w:b/>
                <w:noProof/>
              </w:rPr>
              <w:t>14.</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Power BI Desktop</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22</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6" w:history="1">
            <w:r w:rsidRPr="008C254A">
              <w:rPr>
                <w:rStyle w:val="Hipervnculo"/>
                <w:rFonts w:ascii="Times New Roman" w:hAnsi="Times New Roman" w:cs="Times New Roman"/>
                <w:b/>
                <w:noProof/>
              </w:rPr>
              <w:t>15.</w:t>
            </w:r>
            <w:r w:rsidRPr="008C254A">
              <w:rPr>
                <w:rFonts w:ascii="Times New Roman" w:hAnsi="Times New Roman" w:cs="Times New Roman"/>
                <w:b/>
                <w:noProof/>
                <w:lang w:val="es-VE" w:eastAsia="es-VE"/>
              </w:rPr>
              <w:tab/>
            </w:r>
            <w:r w:rsidRPr="008C254A">
              <w:rPr>
                <w:rStyle w:val="Hipervnculo"/>
                <w:rFonts w:ascii="Times New Roman" w:hAnsi="Times New Roman" w:cs="Times New Roman"/>
                <w:b/>
                <w:noProof/>
              </w:rPr>
              <w:t>Lenguaje de programación R</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22</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47" w:history="1">
            <w:r w:rsidRPr="008C254A">
              <w:rPr>
                <w:rStyle w:val="Hipervnculo"/>
                <w:rFonts w:ascii="Times New Roman" w:hAnsi="Times New Roman" w:cs="Times New Roman"/>
                <w:b/>
                <w:noProof/>
              </w:rPr>
              <w:t>Capítulo III – Marco Metodológico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23</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8" w:history="1">
            <w:r w:rsidRPr="008C254A">
              <w:rPr>
                <w:rStyle w:val="Hipervnculo"/>
                <w:rFonts w:ascii="Times New Roman" w:eastAsiaTheme="majorEastAsia" w:hAnsi="Times New Roman" w:cs="Times New Roman"/>
                <w:b/>
                <w:noProof/>
              </w:rPr>
              <w:t>3.1</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Fase de Análisis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24</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49" w:history="1">
            <w:r w:rsidRPr="008C254A">
              <w:rPr>
                <w:rStyle w:val="Hipervnculo"/>
                <w:rFonts w:ascii="Times New Roman" w:eastAsiaTheme="majorEastAsia" w:hAnsi="Times New Roman" w:cs="Times New Roman"/>
                <w:b/>
                <w:noProof/>
              </w:rPr>
              <w:t>3.2</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Fase de Diseño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_Toc514167949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26</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50" w:history="1">
            <w:r w:rsidRPr="008C254A">
              <w:rPr>
                <w:rStyle w:val="Hipervnculo"/>
                <w:rFonts w:ascii="Times New Roman" w:eastAsiaTheme="majorEastAsia" w:hAnsi="Times New Roman" w:cs="Times New Roman"/>
                <w:b/>
                <w:noProof/>
              </w:rPr>
              <w:t>3.3</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Fase de Implementación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26</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51" w:history="1">
            <w:r w:rsidRPr="008C254A">
              <w:rPr>
                <w:rStyle w:val="Hipervnculo"/>
                <w:rFonts w:ascii="Times New Roman" w:eastAsiaTheme="majorEastAsia" w:hAnsi="Times New Roman" w:cs="Times New Roman"/>
                <w:b/>
                <w:noProof/>
              </w:rPr>
              <w:t>3.4</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Fase de Prueba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27</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52" w:history="1">
            <w:r w:rsidRPr="008C254A">
              <w:rPr>
                <w:rStyle w:val="Hipervnculo"/>
                <w:rFonts w:ascii="Times New Roman" w:eastAsiaTheme="majorEastAsia" w:hAnsi="Times New Roman" w:cs="Times New Roman"/>
                <w:b/>
                <w:noProof/>
              </w:rPr>
              <w:t>3.5</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Fase de Mantenimiento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28</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53" w:history="1">
            <w:r w:rsidRPr="008C254A">
              <w:rPr>
                <w:rStyle w:val="Hipervnculo"/>
                <w:rFonts w:ascii="Times New Roman" w:eastAsiaTheme="majorEastAsia" w:hAnsi="Times New Roman" w:cs="Times New Roman"/>
                <w:b/>
                <w:noProof/>
              </w:rPr>
              <w:t>3.6</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Justificación de la Metodología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28</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54" w:history="1">
            <w:r w:rsidRPr="008C254A">
              <w:rPr>
                <w:rStyle w:val="Hipervnculo"/>
                <w:rFonts w:ascii="Times New Roman" w:hAnsi="Times New Roman" w:cs="Times New Roman"/>
                <w:b/>
                <w:noProof/>
              </w:rPr>
              <w:t>Capítulo IV – De</w:t>
            </w:r>
            <w:r w:rsidRPr="008C254A">
              <w:rPr>
                <w:rStyle w:val="Hipervnculo"/>
                <w:rFonts w:ascii="Times New Roman" w:hAnsi="Times New Roman" w:cs="Times New Roman"/>
                <w:b/>
                <w:noProof/>
              </w:rPr>
              <w:t>s</w:t>
            </w:r>
            <w:r w:rsidRPr="008C254A">
              <w:rPr>
                <w:rStyle w:val="Hipervnculo"/>
                <w:rFonts w:ascii="Times New Roman" w:hAnsi="Times New Roman" w:cs="Times New Roman"/>
                <w:b/>
                <w:noProof/>
              </w:rPr>
              <w:t>arrollo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55" w:history="1">
            <w:r w:rsidRPr="008C254A">
              <w:rPr>
                <w:rStyle w:val="Hipervnculo"/>
                <w:rFonts w:ascii="Times New Roman" w:eastAsiaTheme="majorEastAsia" w:hAnsi="Times New Roman" w:cs="Times New Roman"/>
                <w:b/>
                <w:noProof/>
              </w:rPr>
              <w:t>4.1</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Análisis de requisitos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56" w:history="1">
            <w:r w:rsidRPr="008C254A">
              <w:rPr>
                <w:rStyle w:val="Hipervnculo"/>
                <w:rFonts w:ascii="Times New Roman" w:eastAsiaTheme="majorEastAsia" w:hAnsi="Times New Roman" w:cs="Times New Roman"/>
                <w:b/>
                <w:noProof/>
              </w:rPr>
              <w:t>4.1.1</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Levantamiento de información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57" w:history="1">
            <w:r w:rsidRPr="008C254A">
              <w:rPr>
                <w:rStyle w:val="Hipervnculo"/>
                <w:rFonts w:ascii="Times New Roman" w:eastAsiaTheme="majorEastAsia" w:hAnsi="Times New Roman" w:cs="Times New Roman"/>
                <w:b/>
                <w:noProof/>
              </w:rPr>
              <w:t>4.1.2</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Análisis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58" w:history="1">
            <w:r w:rsidRPr="008C254A">
              <w:rPr>
                <w:rStyle w:val="Hipervnculo"/>
                <w:rFonts w:ascii="Times New Roman" w:eastAsiaTheme="majorEastAsia" w:hAnsi="Times New Roman" w:cs="Times New Roman"/>
                <w:b/>
                <w:noProof/>
              </w:rPr>
              <w:t>4.1.3</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Evaluación de la plataforma de desarrollo para el sistema administrativo SAI</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59" w:history="1">
            <w:r w:rsidRPr="008C254A">
              <w:rPr>
                <w:rStyle w:val="Hipervnculo"/>
                <w:rFonts w:ascii="Times New Roman" w:eastAsiaTheme="majorEastAsia" w:hAnsi="Times New Roman" w:cs="Times New Roman"/>
                <w:b/>
                <w:noProof/>
              </w:rPr>
              <w:t>4.2</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Diseño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_Toc514167959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0" w:history="1">
            <w:r w:rsidRPr="008C254A">
              <w:rPr>
                <w:rStyle w:val="Hipervnculo"/>
                <w:rFonts w:ascii="Times New Roman" w:eastAsiaTheme="majorEastAsia" w:hAnsi="Times New Roman" w:cs="Times New Roman"/>
                <w:b/>
                <w:noProof/>
              </w:rPr>
              <w:t>4.2.1</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Diseño de Interfaz</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1" w:history="1">
            <w:r w:rsidRPr="008C254A">
              <w:rPr>
                <w:rStyle w:val="Hipervnculo"/>
                <w:rFonts w:ascii="Times New Roman" w:eastAsiaTheme="majorEastAsia" w:hAnsi="Times New Roman" w:cs="Times New Roman"/>
                <w:b/>
                <w:noProof/>
              </w:rPr>
              <w:t>4.2.2</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Arquitectura del Sistema SAI</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2" w:history="1">
            <w:r w:rsidRPr="008C254A">
              <w:rPr>
                <w:rStyle w:val="Hipervnculo"/>
                <w:rFonts w:ascii="Times New Roman" w:eastAsiaTheme="majorEastAsia" w:hAnsi="Times New Roman" w:cs="Times New Roman"/>
                <w:b/>
                <w:noProof/>
              </w:rPr>
              <w:t>4.2.3</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Diseño e implementación de la base de datos para SAI</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3" w:history="1">
            <w:r w:rsidRPr="008C254A">
              <w:rPr>
                <w:rStyle w:val="Hipervnculo"/>
                <w:rFonts w:ascii="Times New Roman" w:eastAsiaTheme="majorEastAsia" w:hAnsi="Times New Roman" w:cs="Times New Roman"/>
                <w:b/>
                <w:noProof/>
              </w:rPr>
              <w:t>4.2.4</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Diseño e implementación del “Data Mart”</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4" w:history="1">
            <w:r w:rsidRPr="008C254A">
              <w:rPr>
                <w:rStyle w:val="Hipervnculo"/>
                <w:rFonts w:ascii="Times New Roman" w:eastAsiaTheme="majorEastAsia" w:hAnsi="Times New Roman" w:cs="Times New Roman"/>
                <w:b/>
                <w:noProof/>
              </w:rPr>
              <w:t>4.2.5</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Diseño de los “DashBoard”</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2"/>
            <w:tabs>
              <w:tab w:val="left" w:pos="880"/>
              <w:tab w:val="right" w:leader="dot" w:pos="8544"/>
            </w:tabs>
            <w:spacing w:line="240" w:lineRule="auto"/>
            <w:jc w:val="both"/>
            <w:rPr>
              <w:rFonts w:ascii="Times New Roman" w:hAnsi="Times New Roman" w:cs="Times New Roman"/>
              <w:b/>
              <w:noProof/>
              <w:lang w:val="es-VE" w:eastAsia="es-VE"/>
            </w:rPr>
          </w:pPr>
          <w:hyperlink w:anchor="_Toc514167965" w:history="1">
            <w:r w:rsidRPr="008C254A">
              <w:rPr>
                <w:rStyle w:val="Hipervnculo"/>
                <w:rFonts w:ascii="Times New Roman" w:eastAsiaTheme="majorEastAsia" w:hAnsi="Times New Roman" w:cs="Times New Roman"/>
                <w:b/>
                <w:noProof/>
              </w:rPr>
              <w:t>4.3</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Implementación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6" w:history="1">
            <w:r w:rsidRPr="008C254A">
              <w:rPr>
                <w:rStyle w:val="Hipervnculo"/>
                <w:rFonts w:ascii="Times New Roman" w:eastAsiaTheme="majorEastAsia" w:hAnsi="Times New Roman" w:cs="Times New Roman"/>
                <w:b/>
                <w:noProof/>
              </w:rPr>
              <w:t>4.2.1</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seguridad</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7" w:history="1">
            <w:r w:rsidRPr="008C254A">
              <w:rPr>
                <w:rStyle w:val="Hipervnculo"/>
                <w:rFonts w:ascii="Times New Roman" w:eastAsiaTheme="majorEastAsia" w:hAnsi="Times New Roman" w:cs="Times New Roman"/>
                <w:b/>
                <w:noProof/>
              </w:rPr>
              <w:t>4.2.2</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catálogo de productos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8" w:history="1">
            <w:r w:rsidRPr="008C254A">
              <w:rPr>
                <w:rStyle w:val="Hipervnculo"/>
                <w:rFonts w:ascii="Times New Roman" w:eastAsiaTheme="majorEastAsia" w:hAnsi="Times New Roman" w:cs="Times New Roman"/>
                <w:b/>
                <w:noProof/>
              </w:rPr>
              <w:t>4.2.3</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gestión de clientes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69" w:history="1">
            <w:r w:rsidRPr="008C254A">
              <w:rPr>
                <w:rStyle w:val="Hipervnculo"/>
                <w:rFonts w:ascii="Times New Roman" w:eastAsiaTheme="majorEastAsia" w:hAnsi="Times New Roman" w:cs="Times New Roman"/>
                <w:b/>
                <w:noProof/>
              </w:rPr>
              <w:t>4.2.4</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presupuesto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_Toc514167969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0" w:history="1">
            <w:r w:rsidRPr="008C254A">
              <w:rPr>
                <w:rStyle w:val="Hipervnculo"/>
                <w:rFonts w:ascii="Times New Roman" w:eastAsiaTheme="majorEastAsia" w:hAnsi="Times New Roman" w:cs="Times New Roman"/>
                <w:b/>
                <w:noProof/>
              </w:rPr>
              <w:t>4.2.5</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gestión de ventas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1" w:history="1">
            <w:r w:rsidRPr="008C254A">
              <w:rPr>
                <w:rStyle w:val="Hipervnculo"/>
                <w:rFonts w:ascii="Times New Roman" w:eastAsiaTheme="majorEastAsia" w:hAnsi="Times New Roman" w:cs="Times New Roman"/>
                <w:b/>
                <w:noProof/>
              </w:rPr>
              <w:t>4.2.6</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gestión de solicitud de cambio o devolución</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2" w:history="1">
            <w:r w:rsidRPr="008C254A">
              <w:rPr>
                <w:rStyle w:val="Hipervnculo"/>
                <w:rFonts w:ascii="Times New Roman" w:eastAsiaTheme="majorEastAsia" w:hAnsi="Times New Roman" w:cs="Times New Roman"/>
                <w:b/>
                <w:noProof/>
              </w:rPr>
              <w:t>4.2.7</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reportes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3" w:history="1">
            <w:r w:rsidRPr="008C254A">
              <w:rPr>
                <w:rStyle w:val="Hipervnculo"/>
                <w:rFonts w:ascii="Times New Roman" w:eastAsiaTheme="majorEastAsia" w:hAnsi="Times New Roman" w:cs="Times New Roman"/>
                <w:b/>
                <w:noProof/>
              </w:rPr>
              <w:t>4.2.8</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Módulo de inteligencia de negocio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_Toc514167973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29</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right" w:leader="dot" w:pos="8544"/>
            </w:tabs>
            <w:spacing w:line="240" w:lineRule="auto"/>
            <w:jc w:val="both"/>
            <w:rPr>
              <w:rFonts w:ascii="Times New Roman" w:hAnsi="Times New Roman" w:cs="Times New Roman"/>
              <w:b/>
              <w:noProof/>
              <w:lang w:val="es-VE" w:eastAsia="es-VE"/>
            </w:rPr>
          </w:pPr>
          <w:hyperlink w:anchor="_Toc514167974" w:history="1">
            <w:r w:rsidRPr="008C254A">
              <w:rPr>
                <w:rStyle w:val="Hipervnculo"/>
                <w:rFonts w:ascii="Times New Roman" w:hAnsi="Times New Roman" w:cs="Times New Roman"/>
                <w:b/>
                <w:noProof/>
              </w:rPr>
              <w:t>Aporte Funcional</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_Toc514167974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30</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5" w:history="1">
            <w:r w:rsidRPr="008C254A">
              <w:rPr>
                <w:rStyle w:val="Hipervnculo"/>
                <w:rFonts w:ascii="Times New Roman" w:eastAsiaTheme="majorEastAsia" w:hAnsi="Times New Roman" w:cs="Times New Roman"/>
                <w:b/>
                <w:noProof/>
              </w:rPr>
              <w:t>4.2.9</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Rediseñar el proceso de gestión de ventas de la empresa Indatech C.A.</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_Toc514167975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30</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right" w:leader="dot" w:pos="8544"/>
            </w:tabs>
            <w:spacing w:line="240" w:lineRule="auto"/>
            <w:jc w:val="both"/>
            <w:rPr>
              <w:rFonts w:ascii="Times New Roman" w:hAnsi="Times New Roman" w:cs="Times New Roman"/>
              <w:b/>
              <w:noProof/>
              <w:lang w:val="es-VE" w:eastAsia="es-VE"/>
            </w:rPr>
          </w:pPr>
          <w:hyperlink w:anchor="_Toc514167976" w:history="1">
            <w:r w:rsidRPr="008C254A">
              <w:rPr>
                <w:rStyle w:val="Hipervnculo"/>
                <w:rFonts w:ascii="Times New Roman" w:hAnsi="Times New Roman" w:cs="Times New Roman"/>
                <w:b/>
                <w:noProof/>
              </w:rPr>
              <w:t>Aporte Tecnológico</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_Toc514167976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30</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7" w:history="1">
            <w:r w:rsidRPr="008C254A">
              <w:rPr>
                <w:rStyle w:val="Hipervnculo"/>
                <w:rFonts w:ascii="Times New Roman" w:eastAsiaTheme="majorEastAsia" w:hAnsi="Times New Roman" w:cs="Times New Roman"/>
                <w:b/>
                <w:noProof/>
              </w:rPr>
              <w:t>4.2.10</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Evaluación de la plataforma de desarrollo para el sistema administrativo SAI</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_Toc514167977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30</w:t>
            </w:r>
            <w:r w:rsidRPr="008C254A">
              <w:rPr>
                <w:rFonts w:ascii="Times New Roman" w:hAnsi="Times New Roman" w:cs="Times New Roman"/>
                <w:b/>
                <w:noProof/>
                <w:webHidden/>
              </w:rPr>
              <w:fldChar w:fldCharType="end"/>
            </w:r>
          </w:hyperlink>
        </w:p>
        <w:p w:rsidR="0041580C" w:rsidRPr="008C254A" w:rsidRDefault="0041580C" w:rsidP="008C254A">
          <w:pPr>
            <w:pStyle w:val="TDC3"/>
            <w:tabs>
              <w:tab w:val="left" w:pos="1320"/>
              <w:tab w:val="right" w:leader="dot" w:pos="8544"/>
            </w:tabs>
            <w:spacing w:line="240" w:lineRule="auto"/>
            <w:jc w:val="both"/>
            <w:rPr>
              <w:rFonts w:ascii="Times New Roman" w:hAnsi="Times New Roman" w:cs="Times New Roman"/>
              <w:b/>
              <w:noProof/>
              <w:lang w:val="es-VE" w:eastAsia="es-VE"/>
            </w:rPr>
          </w:pPr>
          <w:hyperlink w:anchor="_Toc514167978" w:history="1">
            <w:r w:rsidRPr="008C254A">
              <w:rPr>
                <w:rStyle w:val="Hipervnculo"/>
                <w:rFonts w:ascii="Times New Roman" w:eastAsiaTheme="majorEastAsia" w:hAnsi="Times New Roman" w:cs="Times New Roman"/>
                <w:b/>
                <w:noProof/>
              </w:rPr>
              <w:t>4.2.11</w:t>
            </w:r>
            <w:r w:rsidRPr="008C254A">
              <w:rPr>
                <w:rFonts w:ascii="Times New Roman" w:hAnsi="Times New Roman" w:cs="Times New Roman"/>
                <w:b/>
                <w:noProof/>
                <w:lang w:val="es-VE" w:eastAsia="es-VE"/>
              </w:rPr>
              <w:tab/>
            </w:r>
            <w:r w:rsidRPr="008C254A">
              <w:rPr>
                <w:rStyle w:val="Hipervnculo"/>
                <w:rFonts w:ascii="Times New Roman" w:eastAsiaTheme="majorEastAsia" w:hAnsi="Times New Roman" w:cs="Times New Roman"/>
                <w:b/>
                <w:noProof/>
              </w:rPr>
              <w:t>Integrar la aplicación de inventario de la empresa Indatech C.A. al sistema SAI.</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_Toc514167978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30</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79" w:history="1">
            <w:r w:rsidRPr="008C254A">
              <w:rPr>
                <w:rStyle w:val="Hipervnculo"/>
                <w:rFonts w:ascii="Times New Roman" w:hAnsi="Times New Roman" w:cs="Times New Roman"/>
                <w:b/>
                <w:noProof/>
              </w:rPr>
              <w:t>Capítulo V – Resultados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_Toc514167979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31</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80" w:history="1">
            <w:r w:rsidRPr="008C254A">
              <w:rPr>
                <w:rStyle w:val="Hipervnculo"/>
                <w:rFonts w:ascii="Times New Roman" w:hAnsi="Times New Roman" w:cs="Times New Roman"/>
                <w:b/>
                <w:noProof/>
              </w:rPr>
              <w:t>Capítulo VI – Conclusiones y Recomendaciones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_Toc514167980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32</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81" w:history="1">
            <w:r w:rsidRPr="008C254A">
              <w:rPr>
                <w:rStyle w:val="Hipervnculo"/>
                <w:rFonts w:ascii="Times New Roman" w:hAnsi="Times New Roman" w:cs="Times New Roman"/>
                <w:b/>
                <w:noProof/>
              </w:rPr>
              <w:t>Referencias Bibliográficas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_Toc514167981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33</w:t>
            </w:r>
            <w:r w:rsidRPr="008C254A">
              <w:rPr>
                <w:rFonts w:ascii="Times New Roman" w:hAnsi="Times New Roman" w:cs="Times New Roman"/>
                <w:b/>
                <w:noProof/>
                <w:webHidden/>
              </w:rPr>
              <w:fldChar w:fldCharType="end"/>
            </w:r>
          </w:hyperlink>
        </w:p>
        <w:p w:rsidR="0041580C" w:rsidRPr="008C254A" w:rsidRDefault="0041580C" w:rsidP="008C254A">
          <w:pPr>
            <w:pStyle w:val="TDC1"/>
            <w:tabs>
              <w:tab w:val="right" w:leader="dot" w:pos="8544"/>
            </w:tabs>
            <w:spacing w:line="240" w:lineRule="auto"/>
            <w:jc w:val="both"/>
            <w:rPr>
              <w:rFonts w:ascii="Times New Roman" w:hAnsi="Times New Roman" w:cs="Times New Roman"/>
              <w:b/>
              <w:noProof/>
              <w:lang w:val="es-VE" w:eastAsia="es-VE"/>
            </w:rPr>
          </w:pPr>
          <w:hyperlink w:anchor="_Toc514167982" w:history="1">
            <w:r w:rsidRPr="008C254A">
              <w:rPr>
                <w:rStyle w:val="Hipervnculo"/>
                <w:rFonts w:ascii="Times New Roman" w:hAnsi="Times New Roman" w:cs="Times New Roman"/>
                <w:b/>
                <w:noProof/>
              </w:rPr>
              <w:t>Apéndices</w:t>
            </w:r>
            <w:r w:rsidRPr="008C254A">
              <w:rPr>
                <w:rFonts w:ascii="Times New Roman" w:hAnsi="Times New Roman" w:cs="Times New Roman"/>
                <w:b/>
                <w:noProof/>
                <w:webHidden/>
              </w:rPr>
              <w:tab/>
            </w:r>
            <w:r w:rsidRPr="008C254A">
              <w:rPr>
                <w:rFonts w:ascii="Times New Roman" w:hAnsi="Times New Roman" w:cs="Times New Roman"/>
                <w:b/>
                <w:noProof/>
                <w:webHidden/>
              </w:rPr>
              <w:fldChar w:fldCharType="begin"/>
            </w:r>
            <w:r w:rsidRPr="008C254A">
              <w:rPr>
                <w:rFonts w:ascii="Times New Roman" w:hAnsi="Times New Roman" w:cs="Times New Roman"/>
                <w:b/>
                <w:noProof/>
                <w:webHidden/>
              </w:rPr>
              <w:instrText xml:space="preserve"> PAGEREF _Toc514167982 \h </w:instrText>
            </w:r>
            <w:r w:rsidRPr="008C254A">
              <w:rPr>
                <w:rFonts w:ascii="Times New Roman" w:hAnsi="Times New Roman" w:cs="Times New Roman"/>
                <w:b/>
                <w:noProof/>
                <w:webHidden/>
              </w:rPr>
            </w:r>
            <w:r w:rsidRPr="008C254A">
              <w:rPr>
                <w:rFonts w:ascii="Times New Roman" w:hAnsi="Times New Roman" w:cs="Times New Roman"/>
                <w:b/>
                <w:noProof/>
                <w:webHidden/>
              </w:rPr>
              <w:fldChar w:fldCharType="separate"/>
            </w:r>
            <w:r w:rsidRPr="008C254A">
              <w:rPr>
                <w:rFonts w:ascii="Times New Roman" w:hAnsi="Times New Roman" w:cs="Times New Roman"/>
                <w:b/>
                <w:noProof/>
                <w:webHidden/>
              </w:rPr>
              <w:t>34</w:t>
            </w:r>
            <w:r w:rsidRPr="008C254A">
              <w:rPr>
                <w:rFonts w:ascii="Times New Roman" w:hAnsi="Times New Roman" w:cs="Times New Roman"/>
                <w:b/>
                <w:noProof/>
                <w:webHidden/>
              </w:rPr>
              <w:fldChar w:fldCharType="end"/>
            </w:r>
          </w:hyperlink>
        </w:p>
        <w:p w:rsidR="00A52E87" w:rsidRDefault="00642832" w:rsidP="008C254A">
          <w:pPr>
            <w:spacing w:line="240" w:lineRule="auto"/>
            <w:jc w:val="both"/>
            <w:rPr>
              <w:lang w:val="es-ES"/>
            </w:rPr>
          </w:pPr>
          <w:r w:rsidRPr="008C254A">
            <w:rPr>
              <w:rFonts w:ascii="Times New Roman" w:hAnsi="Times New Roman" w:cs="Times New Roman"/>
              <w:b/>
              <w:sz w:val="22"/>
              <w:szCs w:val="22"/>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4167913"/>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6F5D1F" w:rsidRDefault="00642832"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642832" w:rsidP="006F5D1F">
      <w:pPr>
        <w:pStyle w:val="Epgrafe"/>
        <w:spacing w:after="0" w:line="360" w:lineRule="auto"/>
        <w:rPr>
          <w:rFonts w:ascii="Times New Roman" w:hAnsi="Times New Roman" w:cs="Times New Roman"/>
          <w:b w:val="0"/>
          <w:bCs w:val="0"/>
          <w:i/>
          <w:smallCaps w:val="0"/>
          <w:color w:val="auto"/>
          <w:sz w:val="24"/>
          <w:szCs w:val="24"/>
        </w:rPr>
      </w:pPr>
      <w:r w:rsidRPr="006F5D1F">
        <w:rPr>
          <w:rFonts w:ascii="Times New Roman" w:hAnsi="Times New Roman" w:cs="Times New Roman"/>
          <w:b w:val="0"/>
          <w:bCs w:val="0"/>
          <w:i/>
          <w:smallCaps w:val="0"/>
          <w:color w:val="auto"/>
          <w:sz w:val="24"/>
          <w:szCs w:val="24"/>
        </w:rPr>
        <w:fldChar w:fldCharType="begin"/>
      </w:r>
      <w:r w:rsidR="006F5D1F" w:rsidRPr="006F5D1F">
        <w:rPr>
          <w:rFonts w:ascii="Times New Roman" w:hAnsi="Times New Roman" w:cs="Times New Roman"/>
          <w:b w:val="0"/>
          <w:bCs w:val="0"/>
          <w:i/>
          <w:smallCaps w:val="0"/>
          <w:color w:val="auto"/>
          <w:sz w:val="24"/>
          <w:szCs w:val="24"/>
        </w:rPr>
        <w:instrText xml:space="preserve"> REF ilustracion2 \h </w:instrText>
      </w:r>
      <w:r w:rsidR="006F5D1F">
        <w:rPr>
          <w:rFonts w:ascii="Times New Roman" w:hAnsi="Times New Roman" w:cs="Times New Roman"/>
          <w:b w:val="0"/>
          <w:bCs w:val="0"/>
          <w:i/>
          <w:smallCaps w:val="0"/>
          <w:color w:val="auto"/>
          <w:sz w:val="24"/>
          <w:szCs w:val="24"/>
        </w:rPr>
        <w:instrText xml:space="preserve"> \* MERGEFORMAT </w:instrText>
      </w:r>
      <w:r w:rsidRPr="006F5D1F">
        <w:rPr>
          <w:rFonts w:ascii="Times New Roman" w:hAnsi="Times New Roman" w:cs="Times New Roman"/>
          <w:b w:val="0"/>
          <w:bCs w:val="0"/>
          <w:i/>
          <w:smallCaps w:val="0"/>
          <w:color w:val="auto"/>
          <w:sz w:val="24"/>
          <w:szCs w:val="24"/>
        </w:rPr>
      </w:r>
      <w:r w:rsidRPr="006F5D1F">
        <w:rPr>
          <w:rFonts w:ascii="Times New Roman" w:hAnsi="Times New Roman" w:cs="Times New Roman"/>
          <w:b w:val="0"/>
          <w:bCs w:val="0"/>
          <w:i/>
          <w:smallCaps w:val="0"/>
          <w:color w:val="auto"/>
          <w:sz w:val="24"/>
          <w:szCs w:val="24"/>
        </w:rPr>
        <w:fldChar w:fldCharType="separate"/>
      </w:r>
      <w:r w:rsidR="006F5D1F" w:rsidRPr="006F5D1F">
        <w:rPr>
          <w:rFonts w:ascii="Times New Roman" w:hAnsi="Times New Roman" w:cs="Times New Roman"/>
          <w:b w:val="0"/>
          <w:bCs w:val="0"/>
          <w:i/>
          <w:smallCaps w:val="0"/>
          <w:color w:val="auto"/>
          <w:sz w:val="24"/>
          <w:szCs w:val="24"/>
        </w:rPr>
        <w:t>Ilustración 2Metodología Cascada</w:t>
      </w:r>
      <w:r w:rsidR="006F5D1F">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sidR="006F5D1F">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sidR="006F5D1F">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6F5D1F" w:rsidRDefault="00642832" w:rsidP="00EF5A98">
      <w:pPr>
        <w:rPr>
          <w:rFonts w:ascii="Times New Roman" w:eastAsia="Arial" w:hAnsi="Times New Roman" w:cs="Times New Roman"/>
          <w:sz w:val="24"/>
          <w:szCs w:val="24"/>
        </w:rPr>
      </w:pPr>
      <w:r w:rsidRPr="006F5D1F">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4167914"/>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642832" w:rsidP="00711694">
      <w:pPr>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Tabla 1: Diferencias entre Data Warehouse y Data Mart</w:t>
      </w:r>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642832"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4167915"/>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4167916"/>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4167917"/>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167918"/>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167919"/>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4167920"/>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167921"/>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4167922"/>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642832"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642832"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642832"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4167923"/>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4167924"/>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4167925"/>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4167926"/>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4167927"/>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4167928"/>
      <w:r>
        <w:rPr>
          <w:rFonts w:ascii="Times New Roman" w:hAnsi="Times New Roman" w:cs="Times New Roman"/>
          <w:b/>
          <w:color w:val="000000" w:themeColor="text1"/>
          <w:sz w:val="24"/>
          <w:szCs w:val="24"/>
          <w:lang w:val="es-ES"/>
        </w:rPr>
        <w:t>Retención tributaria</w:t>
      </w:r>
      <w:bookmarkStart w:id="30" w:name="_Toc495354622"/>
      <w:bookmarkStart w:id="31" w:name="OLE_LINK29"/>
      <w:bookmarkStart w:id="32" w:name="OLE_LINK30"/>
      <w:bookmarkEnd w:id="29"/>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3" w:name="OLE_LINK17"/>
      <w:bookmarkStart w:id="34" w:name="OLE_LINK18"/>
      <w:r w:rsidRPr="002E33DD">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642832"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00642832"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00642832"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3"/>
      <w:bookmarkEnd w:id="34"/>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35" w:name="_Toc514167929"/>
      <w:r w:rsidRPr="00377391">
        <w:rPr>
          <w:rFonts w:ascii="Times New Roman" w:hAnsi="Times New Roman" w:cs="Times New Roman"/>
          <w:b/>
          <w:sz w:val="24"/>
          <w:szCs w:val="24"/>
          <w:lang w:eastAsia="es-ES"/>
        </w:rPr>
        <w:t>Retención de IVA</w:t>
      </w:r>
      <w:bookmarkEnd w:id="30"/>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1"/>
      <w:bookmarkEnd w:id="32"/>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642832"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642832"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642832"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4167930"/>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4167931"/>
      <w:r>
        <w:rPr>
          <w:rFonts w:ascii="Times New Roman" w:hAnsi="Times New Roman" w:cs="Times New Roman"/>
          <w:b/>
          <w:color w:val="000000" w:themeColor="text1"/>
          <w:sz w:val="24"/>
          <w:szCs w:val="24"/>
          <w:lang w:val="es-ES"/>
        </w:rPr>
        <w:t>Cotización</w:t>
      </w:r>
      <w:bookmarkEnd w:id="41"/>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2" w:name="_Toc514167932"/>
      <w:r>
        <w:rPr>
          <w:rFonts w:ascii="Times New Roman" w:hAnsi="Times New Roman" w:cs="Times New Roman"/>
          <w:b/>
          <w:color w:val="000000" w:themeColor="text1"/>
          <w:sz w:val="24"/>
          <w:szCs w:val="24"/>
          <w:lang w:val="es-ES"/>
        </w:rPr>
        <w:t>Data Mart</w:t>
      </w:r>
      <w:bookmarkEnd w:id="42"/>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43"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3"/>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4167933"/>
      <w:r>
        <w:rPr>
          <w:rFonts w:ascii="Times New Roman" w:hAnsi="Times New Roman" w:cs="Times New Roman"/>
          <w:b/>
          <w:color w:val="000000" w:themeColor="text1"/>
          <w:sz w:val="24"/>
          <w:szCs w:val="24"/>
          <w:lang w:val="es-ES"/>
        </w:rPr>
        <w:t>Business Intelligence</w:t>
      </w:r>
      <w:bookmarkEnd w:id="44"/>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Intelligence </w:t>
      </w:r>
      <w:r w:rsidRPr="00FC7915">
        <w:rPr>
          <w:color w:val="000000" w:themeColor="text1"/>
        </w:rPr>
        <w:lastRenderedPageBreak/>
        <w:t xml:space="preserve">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45" w:name="_Toc514167934"/>
      <w:r w:rsidR="00792F87">
        <w:rPr>
          <w:rFonts w:ascii="Times New Roman" w:hAnsi="Times New Roman" w:cs="Times New Roman"/>
          <w:b/>
          <w:color w:val="000000" w:themeColor="text1"/>
          <w:sz w:val="24"/>
          <w:szCs w:val="24"/>
          <w:lang w:val="es-ES"/>
        </w:rPr>
        <w:t>Forecasting</w:t>
      </w:r>
      <w:bookmarkEnd w:id="45"/>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6" w:name="_Toc514167935"/>
      <w:r>
        <w:rPr>
          <w:rFonts w:ascii="Times New Roman" w:hAnsi="Times New Roman" w:cs="Times New Roman"/>
          <w:b/>
          <w:color w:val="000000" w:themeColor="text1"/>
          <w:sz w:val="24"/>
          <w:szCs w:val="24"/>
          <w:lang w:val="es-ES"/>
        </w:rPr>
        <w:t>Forecasting</w:t>
      </w:r>
      <w:bookmarkEnd w:id="4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7" w:name="_Toc514167936"/>
      <w:r w:rsidRPr="00377391">
        <w:rPr>
          <w:rFonts w:ascii="Times New Roman" w:hAnsi="Times New Roman" w:cs="Times New Roman"/>
          <w:b/>
          <w:color w:val="000000" w:themeColor="text1"/>
          <w:sz w:val="24"/>
          <w:szCs w:val="24"/>
          <w:lang w:val="es-ES"/>
        </w:rPr>
        <w:t>Goals (objetivos)</w:t>
      </w:r>
      <w:bookmarkEnd w:id="47"/>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deberían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8" w:name="_Toc514167937"/>
      <w:r w:rsidRPr="00377391">
        <w:rPr>
          <w:rFonts w:ascii="Times New Roman" w:hAnsi="Times New Roman" w:cs="Times New Roman"/>
          <w:b/>
          <w:color w:val="000000" w:themeColor="text1"/>
          <w:sz w:val="24"/>
          <w:szCs w:val="24"/>
          <w:lang w:val="es-ES"/>
        </w:rPr>
        <w:t>Planning (planificación)</w:t>
      </w:r>
      <w:bookmarkEnd w:id="48"/>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167938"/>
      <w:r>
        <w:rPr>
          <w:rFonts w:ascii="Times New Roman" w:hAnsi="Times New Roman" w:cs="Times New Roman"/>
          <w:b/>
          <w:color w:val="000000" w:themeColor="text1"/>
          <w:sz w:val="24"/>
          <w:szCs w:val="24"/>
          <w:lang w:val="es-ES"/>
        </w:rPr>
        <w:t>DashBoard</w:t>
      </w:r>
      <w:bookmarkEnd w:id="49"/>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4167939"/>
      <w:r>
        <w:rPr>
          <w:rFonts w:ascii="Times New Roman" w:hAnsi="Times New Roman" w:cs="Times New Roman"/>
          <w:b/>
          <w:color w:val="000000" w:themeColor="text1"/>
          <w:sz w:val="24"/>
          <w:szCs w:val="24"/>
          <w:lang w:val="es-ES"/>
        </w:rPr>
        <w:t>Patrones de diseño</w:t>
      </w:r>
      <w:bookmarkStart w:id="51" w:name="_Toc495354626"/>
      <w:bookmarkEnd w:id="5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52" w:name="_Toc514167940"/>
      <w:r w:rsidRPr="00377391">
        <w:rPr>
          <w:rFonts w:ascii="Times New Roman" w:hAnsi="Times New Roman" w:cs="Times New Roman"/>
          <w:b/>
        </w:rPr>
        <w:t>Patrón de diseño Modelo Vista Controlador (MVC)</w:t>
      </w:r>
      <w:bookmarkEnd w:id="51"/>
      <w:bookmarkEnd w:id="5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00642832"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00642832"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00642832"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167941"/>
      <w:r>
        <w:rPr>
          <w:rFonts w:ascii="Times New Roman" w:hAnsi="Times New Roman" w:cs="Times New Roman"/>
          <w:b/>
          <w:color w:val="000000" w:themeColor="text1"/>
          <w:sz w:val="24"/>
          <w:szCs w:val="24"/>
          <w:lang w:val="es-ES"/>
        </w:rPr>
        <w:t>Framework Laravel</w:t>
      </w:r>
      <w:bookmarkEnd w:id="53"/>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Laravel es un framework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github.com/laravel/</w:t>
      </w:r>
      <w:r w:rsidR="001F1752">
        <w:rPr>
          <w:rFonts w:ascii="Times New Roman" w:hAnsi="Times New Roman" w:cs="Times New Roman"/>
          <w:color w:val="000000" w:themeColor="text1"/>
          <w:sz w:val="24"/>
          <w:szCs w:val="24"/>
          <w:lang w:val="es-ES"/>
        </w:rPr>
        <w:t>Laravel,</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4" w:name="_Toc514167942"/>
      <w:r>
        <w:rPr>
          <w:rFonts w:ascii="Times New Roman" w:hAnsi="Times New Roman" w:cs="Times New Roman"/>
          <w:b/>
          <w:color w:val="000000" w:themeColor="text1"/>
          <w:sz w:val="24"/>
          <w:szCs w:val="24"/>
          <w:lang w:val="es-ES"/>
        </w:rPr>
        <w:t>Framework Bootstrap</w:t>
      </w:r>
      <w:bookmarkEnd w:id="54"/>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Bootstrap es una herramienta “open source”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5" w:name="_Toc514167943"/>
      <w:r>
        <w:rPr>
          <w:rFonts w:ascii="Times New Roman" w:hAnsi="Times New Roman" w:cs="Times New Roman"/>
          <w:b/>
          <w:color w:val="000000" w:themeColor="text1"/>
          <w:sz w:val="24"/>
          <w:szCs w:val="24"/>
          <w:lang w:val="es-ES"/>
        </w:rPr>
        <w:t>Manejador de Base de Datos PostgreSQL</w:t>
      </w:r>
      <w:bookmarkEnd w:id="55"/>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Pr>
          <w:rFonts w:ascii="Times New Roman" w:hAnsi="Times New Roman" w:cs="Times New Roman"/>
          <w:color w:val="000000" w:themeColor="text1"/>
          <w:sz w:val="24"/>
          <w:szCs w:val="24"/>
          <w:lang w:val="es-ES"/>
        </w:rPr>
        <w:t>y escalan de manera segura los “data workloads” más complicados. Se han ganado una gran reputación por su 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6" w:name="_Toc514167944"/>
      <w:r>
        <w:rPr>
          <w:rFonts w:ascii="Times New Roman" w:hAnsi="Times New Roman" w:cs="Times New Roman"/>
          <w:b/>
          <w:color w:val="000000" w:themeColor="text1"/>
          <w:sz w:val="24"/>
          <w:szCs w:val="24"/>
          <w:lang w:val="es-ES"/>
        </w:rPr>
        <w:lastRenderedPageBreak/>
        <w:t>GIT</w:t>
      </w:r>
      <w:bookmarkEnd w:id="5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un  sistema de control de versiones distribuido libre y “open source” diseñado para encargarse de todo desde el más pequeño hasta el más grande proyecto  con velocidad y eficiencia (git-scm.com, 2005) (Traducción propia, 2018)</w:t>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7" w:name="_Toc514167945"/>
      <w:r>
        <w:rPr>
          <w:rFonts w:ascii="Times New Roman" w:hAnsi="Times New Roman" w:cs="Times New Roman"/>
          <w:b/>
          <w:color w:val="000000" w:themeColor="text1"/>
          <w:sz w:val="24"/>
          <w:szCs w:val="24"/>
          <w:lang w:val="es-ES"/>
        </w:rPr>
        <w:t>Power BI Desktop</w:t>
      </w:r>
      <w:bookmarkEnd w:id="57"/>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167946"/>
      <w:r>
        <w:rPr>
          <w:rFonts w:ascii="Times New Roman" w:hAnsi="Times New Roman" w:cs="Times New Roman"/>
          <w:b/>
          <w:color w:val="000000" w:themeColor="text1"/>
          <w:sz w:val="24"/>
          <w:szCs w:val="24"/>
          <w:lang w:val="es-ES"/>
        </w:rPr>
        <w:t>Lenguaje de programación R</w:t>
      </w:r>
      <w:bookmarkEnd w:id="58"/>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“tests”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59" w:name="_Toc514167947"/>
      <w:r w:rsidRPr="001F298F">
        <w:rPr>
          <w:rFonts w:ascii="Times New Roman" w:hAnsi="Times New Roman" w:cs="Times New Roman"/>
          <w:b/>
          <w:color w:val="000000" w:themeColor="text1"/>
          <w:sz w:val="36"/>
          <w:szCs w:val="36"/>
          <w:lang w:val="es-ES"/>
        </w:rPr>
        <w:t>Capítulo III – Marco Metodológico</w:t>
      </w:r>
      <w:bookmarkEnd w:id="59"/>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sidR="0064283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sidR="0064283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sidR="00642832">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60" w:name="ilustracion2"/>
      <w:r w:rsidRPr="00705479">
        <w:rPr>
          <w:rFonts w:ascii="Times New Roman" w:hAnsi="Times New Roman" w:cs="Times New Roman"/>
          <w:b w:val="0"/>
          <w:i/>
          <w:color w:val="auto"/>
          <w:sz w:val="24"/>
          <w:szCs w:val="24"/>
        </w:rPr>
        <w:t>Ilustración 2Metodología Cascada</w:t>
      </w:r>
    </w:p>
    <w:bookmarkEnd w:id="60"/>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470362" w:rsidP="00F21266">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1" w:name="_Toc514167948"/>
      <w:r w:rsidR="006735B2" w:rsidRPr="006735B2">
        <w:rPr>
          <w:rFonts w:ascii="Times New Roman" w:eastAsiaTheme="majorEastAsia" w:hAnsi="Times New Roman" w:cs="Times New Roman"/>
          <w:b/>
          <w:sz w:val="28"/>
          <w:szCs w:val="28"/>
          <w:lang w:val="es-ES"/>
        </w:rPr>
        <w:t>Fase de Análisis</w:t>
      </w:r>
      <w:bookmarkEnd w:id="61"/>
    </w:p>
    <w:p w:rsidR="00F21266" w:rsidRDefault="00F21266" w:rsidP="00F21266">
      <w:pPr>
        <w:spacing w:line="480" w:lineRule="auto"/>
        <w:ind w:firstLine="567"/>
        <w:jc w:val="both"/>
        <w:rPr>
          <w:lang w:eastAsia="es-ES"/>
        </w:rPr>
      </w:pPr>
      <w:r w:rsidRPr="00F21266">
        <w:rPr>
          <w:rFonts w:ascii="Times New Roman" w:hAnsi="Times New Roman" w:cs="Times New Roman"/>
          <w:sz w:val="24"/>
          <w:szCs w:val="24"/>
          <w:lang w:eastAsia="es-ES"/>
        </w:rPr>
        <w:t xml:space="preserve">En esta fase se analizan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 xml:space="preserve">las necesidades de los usuarios finales del software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para determinar qué objetivos debe</w:t>
      </w:r>
      <w:r w:rsidR="00470362">
        <w:rPr>
          <w:rFonts w:ascii="Times New Roman" w:hAnsi="Times New Roman" w:cs="Times New Roman"/>
          <w:sz w:val="24"/>
          <w:szCs w:val="24"/>
          <w:lang w:eastAsia="es-ES"/>
        </w:rPr>
        <w:t>n</w:t>
      </w:r>
      <w:r w:rsidRPr="00F21266">
        <w:rPr>
          <w:rFonts w:ascii="Times New Roman" w:hAnsi="Times New Roman" w:cs="Times New Roman"/>
          <w:sz w:val="24"/>
          <w:szCs w:val="24"/>
          <w:lang w:eastAsia="es-ES"/>
        </w:rPr>
        <w:t xml:space="preserve"> cubrir</w:t>
      </w:r>
      <w:r w:rsidR="00470362">
        <w:rPr>
          <w:rFonts w:ascii="Times New Roman" w:hAnsi="Times New Roman" w:cs="Times New Roman"/>
          <w:sz w:val="24"/>
          <w:szCs w:val="24"/>
          <w:lang w:eastAsia="es-ES"/>
        </w:rPr>
        <w:t>se</w:t>
      </w:r>
      <w:r w:rsidRPr="00F21266">
        <w:rPr>
          <w:rFonts w:ascii="Times New Roman" w:hAnsi="Times New Roman" w:cs="Times New Roman"/>
          <w:sz w:val="24"/>
          <w:szCs w:val="24"/>
          <w:lang w:eastAsia="es-ES"/>
        </w:rPr>
        <w:t xml:space="preserve">. Es importante señalar que en esta etapa se debe consensuar todo lo que se requiere del sistema y será aquello lo que </w:t>
      </w:r>
      <w:r w:rsidR="00470362">
        <w:rPr>
          <w:rFonts w:ascii="Times New Roman" w:hAnsi="Times New Roman" w:cs="Times New Roman"/>
          <w:sz w:val="24"/>
          <w:szCs w:val="24"/>
          <w:lang w:eastAsia="es-ES"/>
        </w:rPr>
        <w:t xml:space="preserve">se </w:t>
      </w:r>
      <w:r w:rsidRPr="00F21266">
        <w:rPr>
          <w:rFonts w:ascii="Times New Roman" w:hAnsi="Times New Roman" w:cs="Times New Roman"/>
          <w:sz w:val="24"/>
          <w:szCs w:val="24"/>
          <w:lang w:eastAsia="es-ES"/>
        </w:rPr>
        <w:t xml:space="preserve">seguirá en las siguientes etapas, no pudiéndose requerir nuevos resultados a mitad del proceso de elaboración del software. </w:t>
      </w:r>
      <w:sdt>
        <w:sdtPr>
          <w:rPr>
            <w:lang w:eastAsia="es-ES"/>
          </w:rPr>
          <w:id w:val="-450008223"/>
          <w:citation/>
        </w:sdtPr>
        <w:sdtContent>
          <w:r w:rsidR="00642832"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00642832"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00642832" w:rsidRPr="00F21266">
            <w:rPr>
              <w:rFonts w:ascii="Times New Roman" w:hAnsi="Times New Roman" w:cs="Times New Roman"/>
              <w:sz w:val="24"/>
              <w:szCs w:val="24"/>
              <w:lang w:eastAsia="es-ES"/>
            </w:rPr>
            <w:fldChar w:fldCharType="end"/>
          </w:r>
        </w:sdtContent>
      </w:sdt>
    </w:p>
    <w:p w:rsidR="0059119B" w:rsidRPr="0059119B" w:rsidRDefault="0059119B" w:rsidP="00F21266">
      <w:pPr>
        <w:spacing w:line="480" w:lineRule="auto"/>
        <w:ind w:firstLine="567"/>
        <w:jc w:val="both"/>
        <w:rPr>
          <w:rFonts w:ascii="Times New Roman" w:hAnsi="Times New Roman" w:cs="Times New Roman"/>
          <w:sz w:val="24"/>
          <w:szCs w:val="24"/>
          <w:lang w:eastAsia="es-ES"/>
        </w:rPr>
      </w:pPr>
      <w:r w:rsidRPr="0059119B">
        <w:rPr>
          <w:rFonts w:ascii="Times New Roman" w:hAnsi="Times New Roman" w:cs="Times New Roman"/>
          <w:sz w:val="24"/>
          <w:szCs w:val="24"/>
          <w:lang w:eastAsia="es-ES"/>
        </w:rPr>
        <w:t>Se efectuaron reuniones con el director de la empresa, en las cuales se recabo la información imprescindible para la implementación del sistema SAI.</w:t>
      </w:r>
    </w:p>
    <w:p w:rsidR="0059119B" w:rsidRDefault="0059119B"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realizar la integración de la aplicación de inventario de la empresa al sistema SAI.  La empresa </w:t>
      </w:r>
      <w:r w:rsidR="00D613E6">
        <w:rPr>
          <w:rFonts w:ascii="Times New Roman" w:hAnsi="Times New Roman" w:cs="Times New Roman"/>
          <w:sz w:val="24"/>
          <w:szCs w:val="24"/>
          <w:lang w:eastAsia="es-ES"/>
        </w:rPr>
        <w:t>suministró</w:t>
      </w:r>
      <w:r>
        <w:rPr>
          <w:rFonts w:ascii="Times New Roman" w:hAnsi="Times New Roman" w:cs="Times New Roman"/>
          <w:sz w:val="24"/>
          <w:szCs w:val="24"/>
          <w:lang w:eastAsia="es-ES"/>
        </w:rPr>
        <w:t xml:space="preserve"> el diagrama entidad relación de la aplicación de </w:t>
      </w:r>
      <w:r w:rsidR="00D613E6">
        <w:rPr>
          <w:rFonts w:ascii="Times New Roman" w:hAnsi="Times New Roman" w:cs="Times New Roman"/>
          <w:sz w:val="24"/>
          <w:szCs w:val="24"/>
          <w:lang w:eastAsia="es-ES"/>
        </w:rPr>
        <w:t xml:space="preserve">inventario, el cual sería modificado para cumplir con los requerimientos de almacenamiento del sistema SAI. </w:t>
      </w:r>
    </w:p>
    <w:p w:rsidR="00D613E6" w:rsidRDefault="00D613E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Se especificó la necesidad de poder gestionar la información de los clientes y personal de la empresa. Para la empresa es obligatorio poder manejar información de los contactos de sus clientes.</w:t>
      </w:r>
    </w:p>
    <w:p w:rsidR="00FA6D2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presupuestos para los clientes, </w:t>
      </w:r>
      <w:r w:rsidR="00C72CC4">
        <w:rPr>
          <w:rFonts w:ascii="Times New Roman" w:hAnsi="Times New Roman" w:cs="Times New Roman"/>
          <w:sz w:val="24"/>
          <w:szCs w:val="24"/>
          <w:lang w:eastAsia="es-ES"/>
        </w:rPr>
        <w:t>deberán</w:t>
      </w:r>
      <w:r>
        <w:rPr>
          <w:rFonts w:ascii="Times New Roman" w:hAnsi="Times New Roman" w:cs="Times New Roman"/>
          <w:sz w:val="24"/>
          <w:szCs w:val="24"/>
          <w:lang w:eastAsia="es-ES"/>
        </w:rPr>
        <w:t xml:space="preserve"> poder ser creados automáticamente, de igual manera ser descargado</w:t>
      </w:r>
      <w:r w:rsidR="00C72CC4">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 en formado PDF y poder enviarlo al cliente </w:t>
      </w:r>
      <w:r w:rsidR="00E36392">
        <w:rPr>
          <w:rFonts w:ascii="Times New Roman" w:hAnsi="Times New Roman" w:cs="Times New Roman"/>
          <w:sz w:val="24"/>
          <w:szCs w:val="24"/>
          <w:lang w:eastAsia="es-ES"/>
        </w:rPr>
        <w:t>a través</w:t>
      </w:r>
      <w:r>
        <w:rPr>
          <w:rFonts w:ascii="Times New Roman" w:hAnsi="Times New Roman" w:cs="Times New Roman"/>
          <w:sz w:val="24"/>
          <w:szCs w:val="24"/>
          <w:lang w:eastAsia="es-ES"/>
        </w:rPr>
        <w:t xml:space="preserve"> </w:t>
      </w:r>
      <w:r w:rsidR="00E36392">
        <w:rPr>
          <w:rFonts w:ascii="Times New Roman" w:hAnsi="Times New Roman" w:cs="Times New Roman"/>
          <w:sz w:val="24"/>
          <w:szCs w:val="24"/>
          <w:lang w:eastAsia="es-ES"/>
        </w:rPr>
        <w:t>d</w:t>
      </w:r>
      <w:r>
        <w:rPr>
          <w:rFonts w:ascii="Times New Roman" w:hAnsi="Times New Roman" w:cs="Times New Roman"/>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Pr>
          <w:rFonts w:ascii="Times New Roman" w:hAnsi="Times New Roman" w:cs="Times New Roman"/>
          <w:sz w:val="24"/>
          <w:szCs w:val="24"/>
          <w:lang w:eastAsia="es-ES"/>
        </w:rPr>
        <w:t>, como también el subtotal y total a pagar</w:t>
      </w:r>
      <w:r w:rsidR="007F096E">
        <w:rPr>
          <w:rFonts w:ascii="Times New Roman" w:hAnsi="Times New Roman" w:cs="Times New Roman"/>
          <w:sz w:val="24"/>
          <w:szCs w:val="24"/>
          <w:lang w:eastAsia="es-ES"/>
        </w:rPr>
        <w:t xml:space="preserve"> general</w:t>
      </w:r>
      <w:r>
        <w:rPr>
          <w:rFonts w:ascii="Times New Roman" w:hAnsi="Times New Roman" w:cs="Times New Roman"/>
          <w:sz w:val="24"/>
          <w:szCs w:val="24"/>
          <w:lang w:eastAsia="es-ES"/>
        </w:rPr>
        <w:t>.</w:t>
      </w:r>
    </w:p>
    <w:p w:rsidR="00D613E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BA040B">
        <w:rPr>
          <w:rFonts w:ascii="Times New Roman" w:hAnsi="Times New Roman" w:cs="Times New Roman"/>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las solicitudes de cambio o devolución de los productos ofrecidos por la empresa. Se evaluó el formato en el cual </w:t>
      </w:r>
      <w:r w:rsidR="00E36392">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los clientes podrían enviar sus solicitudes. Se plantearon varias soluciones de las cuales se elegiría una, el encargado de tomar la decisión es el director de la empresa.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tener reportes sobre los clientes, ventas, productos, solicitudes y el “stock” de la empresa. </w:t>
      </w:r>
    </w:p>
    <w:p w:rsidR="00080B97" w:rsidRPr="0059119B"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Se especificó la necesidad de poder tener una herramienta </w:t>
      </w:r>
      <w:r w:rsidR="00264F7A">
        <w:rPr>
          <w:rFonts w:ascii="Times New Roman" w:hAnsi="Times New Roman" w:cs="Times New Roman"/>
          <w:sz w:val="24"/>
          <w:szCs w:val="24"/>
          <w:lang w:eastAsia="es-ES"/>
        </w:rPr>
        <w:t>de análisis empresarial o “Business Intelligence” que</w:t>
      </w:r>
      <w:r>
        <w:rPr>
          <w:rFonts w:ascii="Times New Roman" w:hAnsi="Times New Roman" w:cs="Times New Roman"/>
          <w:sz w:val="24"/>
          <w:szCs w:val="24"/>
          <w:lang w:eastAsia="es-ES"/>
        </w:rPr>
        <w:t xml:space="preserve"> proporcionará información </w:t>
      </w:r>
      <w:r w:rsidR="00264F7A">
        <w:rPr>
          <w:rFonts w:ascii="Times New Roman" w:hAnsi="Times New Roman" w:cs="Times New Roman"/>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(PKI)” los cuales se utilizarían como base para el desarrollo de los “DashBoard” necesarios.</w:t>
      </w:r>
    </w:p>
    <w:p w:rsidR="00F21266" w:rsidRPr="00F21266" w:rsidRDefault="00F21266" w:rsidP="00F21266">
      <w:pPr>
        <w:rPr>
          <w:rFonts w:ascii="Times New Roman" w:eastAsiaTheme="majorEastAsia" w:hAnsi="Times New Roman" w:cs="Times New Roman"/>
          <w:sz w:val="24"/>
          <w:szCs w:val="24"/>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2" w:name="_Toc514167949"/>
      <w:r w:rsidR="006735B2" w:rsidRPr="006735B2">
        <w:rPr>
          <w:rFonts w:ascii="Times New Roman" w:eastAsiaTheme="majorEastAsia" w:hAnsi="Times New Roman" w:cs="Times New Roman"/>
          <w:b/>
          <w:sz w:val="28"/>
          <w:szCs w:val="28"/>
          <w:lang w:val="es-ES"/>
        </w:rPr>
        <w:t>Fase de Diseño</w:t>
      </w:r>
      <w:bookmarkEnd w:id="62"/>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sidR="0064283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sidR="0064283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sidR="00642832">
            <w:rPr>
              <w:rFonts w:ascii="Times New Roman" w:hAnsi="Times New Roman" w:cs="Times New Roman"/>
              <w:sz w:val="24"/>
              <w:szCs w:val="24"/>
            </w:rPr>
            <w:fldChar w:fldCharType="end"/>
          </w:r>
        </w:sdtContent>
      </w:sdt>
    </w:p>
    <w:p w:rsidR="003852A8" w:rsidRPr="000F52F3" w:rsidRDefault="00833015" w:rsidP="00F212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3" w:name="_Toc514167950"/>
      <w:r w:rsidR="006735B2" w:rsidRPr="006735B2">
        <w:rPr>
          <w:rFonts w:ascii="Times New Roman" w:eastAsiaTheme="majorEastAsia" w:hAnsi="Times New Roman" w:cs="Times New Roman"/>
          <w:b/>
          <w:sz w:val="28"/>
          <w:szCs w:val="28"/>
          <w:lang w:val="es-ES"/>
        </w:rPr>
        <w:t>Fase de Implementación</w:t>
      </w:r>
      <w:bookmarkEnd w:id="63"/>
    </w:p>
    <w:p w:rsidR="00F21266" w:rsidRDefault="00F21266" w:rsidP="00F21266">
      <w:pPr>
        <w:spacing w:line="480" w:lineRule="auto"/>
        <w:ind w:firstLine="360"/>
        <w:jc w:val="both"/>
      </w:pPr>
      <w:r w:rsidRPr="00F21266">
        <w:rPr>
          <w:rFonts w:ascii="Times New Roman" w:hAnsi="Times New Roman" w:cs="Times New Roman"/>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00642832"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00642832"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00642832" w:rsidRPr="00F21266">
            <w:rPr>
              <w:rFonts w:ascii="Times New Roman" w:hAnsi="Times New Roman" w:cs="Times New Roman"/>
              <w:sz w:val="24"/>
              <w:szCs w:val="24"/>
            </w:rPr>
            <w:fldChar w:fldCharType="end"/>
          </w:r>
        </w:sdtContent>
      </w:sdt>
    </w:p>
    <w:p w:rsidR="00087EA6" w:rsidRPr="00087EA6" w:rsidRDefault="00087EA6" w:rsidP="00F212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esta fase se implemento la base de datos para el sistema SAI, posteriormente se procedió a desarrollar el código fuente del sistema administrativo, aplicando prototipos </w:t>
      </w:r>
      <w:r w:rsidR="009C140B">
        <w:rPr>
          <w:rFonts w:ascii="Times New Roman" w:hAnsi="Times New Roman" w:cs="Times New Roman"/>
          <w:sz w:val="24"/>
          <w:szCs w:val="24"/>
        </w:rPr>
        <w:t>durante todo el</w:t>
      </w:r>
      <w:r>
        <w:rPr>
          <w:rFonts w:ascii="Times New Roman" w:hAnsi="Times New Roman" w:cs="Times New Roman"/>
          <w:sz w:val="24"/>
          <w:szCs w:val="24"/>
        </w:rPr>
        <w:t xml:space="preserve"> desarrollo a los cuales también se les realizaron pruebas para garantizar correcto funcionamiento y poder evitar o corregir errores. Seguidamente se </w:t>
      </w:r>
      <w:r w:rsidR="009C140B">
        <w:rPr>
          <w:rFonts w:ascii="Times New Roman" w:hAnsi="Times New Roman" w:cs="Times New Roman"/>
          <w:sz w:val="24"/>
          <w:szCs w:val="24"/>
        </w:rPr>
        <w:t>llevo a cabo</w:t>
      </w:r>
      <w:r>
        <w:rPr>
          <w:rFonts w:ascii="Times New Roman" w:hAnsi="Times New Roman" w:cs="Times New Roman"/>
          <w:sz w:val="24"/>
          <w:szCs w:val="24"/>
        </w:rPr>
        <w:t xml:space="preserve"> el “Data Mart”, como también el proceso ETT (Extracción, Transformación y Transporte) de las fuentes de datos elegidas y por último se  </w:t>
      </w:r>
      <w:r w:rsidR="009C140B">
        <w:rPr>
          <w:rFonts w:ascii="Times New Roman" w:hAnsi="Times New Roman" w:cs="Times New Roman"/>
          <w:sz w:val="24"/>
          <w:szCs w:val="24"/>
        </w:rPr>
        <w:t>implemento</w:t>
      </w:r>
      <w:r w:rsidR="009F40B0">
        <w:rPr>
          <w:rFonts w:ascii="Times New Roman" w:hAnsi="Times New Roman" w:cs="Times New Roman"/>
          <w:sz w:val="24"/>
          <w:szCs w:val="24"/>
        </w:rPr>
        <w:t xml:space="preserve"> los “DashBoard” para los clientes y para los productos de la empresa</w:t>
      </w:r>
      <w:r w:rsidR="005D003F">
        <w:rPr>
          <w:rFonts w:ascii="Times New Roman" w:hAnsi="Times New Roman" w:cs="Times New Roman"/>
          <w:sz w:val="24"/>
          <w:szCs w:val="24"/>
        </w:rPr>
        <w:t xml:space="preserve"> utilizando la herramienta Power BI Desktop</w:t>
      </w:r>
      <w:r w:rsidR="009F40B0">
        <w:rPr>
          <w:rFonts w:ascii="Times New Roman" w:hAnsi="Times New Roman" w:cs="Times New Roman"/>
          <w:sz w:val="24"/>
          <w:szCs w:val="24"/>
        </w:rPr>
        <w:t>.</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4" w:name="_Toc514167951"/>
      <w:r w:rsidR="006735B2" w:rsidRPr="006735B2">
        <w:rPr>
          <w:rFonts w:ascii="Times New Roman" w:eastAsiaTheme="majorEastAsia" w:hAnsi="Times New Roman" w:cs="Times New Roman"/>
          <w:b/>
          <w:sz w:val="28"/>
          <w:szCs w:val="28"/>
          <w:lang w:val="es-ES"/>
        </w:rPr>
        <w:t>Fase de Prueba</w:t>
      </w:r>
      <w:bookmarkEnd w:id="64"/>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sidR="0064283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sidR="0064283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sidR="00642832">
            <w:rPr>
              <w:rFonts w:ascii="Times New Roman" w:hAnsi="Times New Roman" w:cs="Times New Roman"/>
              <w:sz w:val="24"/>
              <w:szCs w:val="24"/>
            </w:rPr>
            <w:fldChar w:fldCharType="end"/>
          </w:r>
        </w:sdtContent>
      </w:sdt>
    </w:p>
    <w:p w:rsidR="007D69AA" w:rsidRDefault="007D69AA"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Los módulos desarrollados fueron acoplados en esta etapa </w:t>
      </w:r>
      <w:r w:rsidR="0046631C">
        <w:rPr>
          <w:rFonts w:ascii="Times New Roman" w:hAnsi="Times New Roman" w:cs="Times New Roman"/>
          <w:sz w:val="24"/>
          <w:szCs w:val="24"/>
        </w:rPr>
        <w:t>para completar el sistema SAI, asegurándose y comprobándose el funcionamiento correcto de cada uno de ellos. Una vez el sistema estuvo completamente ensamblado se dio comienzo al período de pruebas del sistema.</w:t>
      </w:r>
    </w:p>
    <w:p w:rsidR="00410B17" w:rsidRPr="000F52F3" w:rsidRDefault="00410B17"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0C7173" w:rsidRDefault="00F21266" w:rsidP="00F21266">
      <w:pPr>
        <w:rPr>
          <w:rFonts w:ascii="Times New Roman" w:eastAsiaTheme="majorEastAsia" w:hAnsi="Times New Roman" w:cs="Times New Roman"/>
          <w:b/>
          <w:sz w:val="28"/>
          <w:szCs w:val="28"/>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lastRenderedPageBreak/>
        <w:t xml:space="preserve"> </w:t>
      </w:r>
      <w:bookmarkStart w:id="65" w:name="_Toc514167952"/>
      <w:r w:rsidR="006735B2" w:rsidRPr="006735B2">
        <w:rPr>
          <w:rFonts w:ascii="Times New Roman" w:eastAsiaTheme="majorEastAsia" w:hAnsi="Times New Roman" w:cs="Times New Roman"/>
          <w:b/>
          <w:sz w:val="28"/>
          <w:szCs w:val="28"/>
          <w:lang w:val="es-ES"/>
        </w:rPr>
        <w:t>Fase de Mantenimiento</w:t>
      </w:r>
      <w:bookmarkEnd w:id="65"/>
    </w:p>
    <w:p w:rsidR="00481716" w:rsidRDefault="00481716" w:rsidP="00481716">
      <w:pPr>
        <w:spacing w:line="480" w:lineRule="auto"/>
        <w:ind w:firstLine="360"/>
        <w:jc w:val="both"/>
        <w:rPr>
          <w:rFonts w:ascii="Times New Roman" w:eastAsiaTheme="majorEastAsia" w:hAnsi="Times New Roman" w:cs="Times New Roman"/>
          <w:sz w:val="24"/>
          <w:szCs w:val="24"/>
          <w:lang w:val="es-ES"/>
        </w:rPr>
      </w:pPr>
    </w:p>
    <w:p w:rsidR="00481716" w:rsidRPr="00481716" w:rsidRDefault="00481716" w:rsidP="00481716">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cambio en algún diseño a nivel di </w:t>
      </w:r>
      <w:r w:rsidR="00337F88">
        <w:rPr>
          <w:rFonts w:ascii="Times New Roman" w:eastAsiaTheme="majorEastAsia" w:hAnsi="Times New Roman" w:cs="Times New Roman"/>
          <w:sz w:val="24"/>
          <w:szCs w:val="24"/>
          <w:lang w:val="es-ES"/>
        </w:rPr>
        <w:t>interfaz</w:t>
      </w:r>
      <w:r>
        <w:rPr>
          <w:rFonts w:ascii="Times New Roman" w:eastAsiaTheme="majorEastAsia" w:hAnsi="Times New Roman" w:cs="Times New Roman"/>
          <w:sz w:val="24"/>
          <w:szCs w:val="24"/>
          <w:lang w:val="es-ES"/>
        </w:rPr>
        <w:t xml:space="preserve">, como también la corrección de errores que se encontraron  posteriormente a la fase de pruebas. </w:t>
      </w:r>
    </w:p>
    <w:p w:rsidR="00481716" w:rsidRDefault="00481716" w:rsidP="00481716">
      <w:pPr>
        <w:pStyle w:val="Prrafodelista"/>
        <w:ind w:left="360"/>
        <w:jc w:val="both"/>
        <w:outlineLvl w:val="1"/>
        <w:rPr>
          <w:rFonts w:ascii="Times New Roman" w:eastAsiaTheme="majorEastAsia" w:hAnsi="Times New Roman" w:cs="Times New Roman"/>
          <w:b/>
          <w:sz w:val="28"/>
          <w:szCs w:val="28"/>
          <w:lang w:val="es-ES"/>
        </w:rPr>
      </w:pPr>
    </w:p>
    <w:p w:rsidR="00481716" w:rsidRPr="006735B2" w:rsidRDefault="00481716"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6" w:name="_Toc514167953"/>
      <w:r>
        <w:rPr>
          <w:rFonts w:ascii="Times New Roman" w:eastAsiaTheme="majorEastAsia" w:hAnsi="Times New Roman" w:cs="Times New Roman"/>
          <w:b/>
          <w:sz w:val="28"/>
          <w:szCs w:val="28"/>
          <w:lang w:val="es-ES"/>
        </w:rPr>
        <w:t>Justificación de la Metodología</w:t>
      </w:r>
      <w:bookmarkEnd w:id="66"/>
    </w:p>
    <w:p w:rsidR="006735B2" w:rsidRDefault="006735B2" w:rsidP="00F21266">
      <w:pPr>
        <w:rPr>
          <w:rFonts w:ascii="Times New Roman" w:eastAsiaTheme="majorEastAsia" w:hAnsi="Times New Roman" w:cs="Times New Roman"/>
          <w:sz w:val="24"/>
          <w:szCs w:val="24"/>
          <w:lang w:val="es-ES"/>
        </w:rPr>
      </w:pPr>
    </w:p>
    <w:p w:rsidR="001D799D" w:rsidRDefault="001D799D"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Default="00E0222B"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 continuación se presentan  las características tomadas en cuenta para haber sido seleccionada la metodología en cascada.</w:t>
      </w:r>
    </w:p>
    <w:p w:rsidR="00330C47" w:rsidRDefault="00330C47"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magnitud del proyecto es baja con base a su costo </w:t>
      </w:r>
      <w:r w:rsidR="001041DB">
        <w:rPr>
          <w:rFonts w:ascii="Times New Roman" w:eastAsiaTheme="majorEastAsia" w:hAnsi="Times New Roman" w:cs="Times New Roman"/>
          <w:sz w:val="24"/>
          <w:szCs w:val="24"/>
          <w:lang w:val="es-ES"/>
        </w:rPr>
        <w:t xml:space="preserve">pequeño </w:t>
      </w:r>
      <w:r>
        <w:rPr>
          <w:rFonts w:ascii="Times New Roman" w:eastAsiaTheme="majorEastAsia" w:hAnsi="Times New Roman" w:cs="Times New Roman"/>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Los módulos fueron desarrollados mediante el ciclo de vida del software permitiendo cubrir así las fases de análisis, diseño, desarrollo y prueba, al culminar cada módulo es añadido como una nueva funcionalidad del sistema.</w:t>
      </w:r>
    </w:p>
    <w:p w:rsidR="00CB1CA9" w:rsidRDefault="00CB1CA9"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Esta metodología con base a su estructura lineal se adapta a las necesidades de desarrollo del sistema SAI y permite lograr todos los objetivos planteados.</w:t>
      </w:r>
    </w:p>
    <w:p w:rsidR="000A5AE9" w:rsidRPr="00330C47" w:rsidRDefault="000A5AE9" w:rsidP="00776DED">
      <w:pPr>
        <w:pStyle w:val="Prrafodelista"/>
        <w:spacing w:line="480" w:lineRule="auto"/>
        <w:jc w:val="both"/>
        <w:rPr>
          <w:rFonts w:ascii="Times New Roman" w:eastAsiaTheme="majorEastAsia" w:hAnsi="Times New Roman" w:cs="Times New Roman"/>
          <w:sz w:val="24"/>
          <w:szCs w:val="24"/>
          <w:lang w:val="es-ES"/>
        </w:rPr>
      </w:pPr>
    </w:p>
    <w:p w:rsidR="001F298F" w:rsidRDefault="001F298F" w:rsidP="001F298F">
      <w:pPr>
        <w:pStyle w:val="Ttulo1"/>
        <w:rPr>
          <w:rFonts w:ascii="Times New Roman" w:hAnsi="Times New Roman" w:cs="Times New Roman"/>
          <w:b/>
          <w:color w:val="000000" w:themeColor="text1"/>
          <w:sz w:val="36"/>
          <w:szCs w:val="36"/>
          <w:lang w:val="es-ES"/>
        </w:rPr>
      </w:pPr>
      <w:bookmarkStart w:id="67" w:name="_Toc514167954"/>
      <w:r w:rsidRPr="001F298F">
        <w:rPr>
          <w:rFonts w:ascii="Times New Roman" w:hAnsi="Times New Roman" w:cs="Times New Roman"/>
          <w:b/>
          <w:color w:val="000000" w:themeColor="text1"/>
          <w:sz w:val="36"/>
          <w:szCs w:val="36"/>
          <w:lang w:val="es-ES"/>
        </w:rPr>
        <w:t>Capítulo IV – Desarrollo</w:t>
      </w:r>
      <w:bookmarkEnd w:id="67"/>
    </w:p>
    <w:p w:rsidR="0041580C" w:rsidRPr="0041580C" w:rsidRDefault="0041580C" w:rsidP="0041580C">
      <w:pPr>
        <w:rPr>
          <w:lang w:val="es-ES"/>
        </w:rPr>
      </w:pPr>
    </w:p>
    <w:p w:rsidR="001F298F" w:rsidRDefault="009967BE" w:rsidP="0041580C">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8" w:name="_Toc514167955"/>
      <w:r>
        <w:rPr>
          <w:rFonts w:ascii="Times New Roman" w:eastAsiaTheme="majorEastAsia" w:hAnsi="Times New Roman" w:cs="Times New Roman"/>
          <w:b/>
          <w:sz w:val="28"/>
          <w:szCs w:val="28"/>
          <w:lang w:val="es-ES"/>
        </w:rPr>
        <w:t>Análisis de requisitos</w:t>
      </w:r>
      <w:bookmarkEnd w:id="68"/>
    </w:p>
    <w:p w:rsidR="009967BE" w:rsidRPr="00AB76C0" w:rsidRDefault="009967BE" w:rsidP="0041580C">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69" w:name="_Toc514167956"/>
      <w:r w:rsidRPr="00AB76C0">
        <w:rPr>
          <w:rFonts w:ascii="Times New Roman" w:eastAsiaTheme="majorEastAsia" w:hAnsi="Times New Roman" w:cs="Times New Roman"/>
          <w:b/>
          <w:sz w:val="26"/>
          <w:szCs w:val="26"/>
          <w:lang w:val="es-ES"/>
        </w:rPr>
        <w:t>Levantamiento de información</w:t>
      </w:r>
      <w:bookmarkEnd w:id="69"/>
    </w:p>
    <w:p w:rsidR="009967BE" w:rsidRPr="00AB76C0" w:rsidRDefault="009967BE" w:rsidP="0041580C">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0" w:name="_Toc514167957"/>
      <w:r w:rsidRPr="00AB76C0">
        <w:rPr>
          <w:rFonts w:ascii="Times New Roman" w:eastAsiaTheme="majorEastAsia" w:hAnsi="Times New Roman" w:cs="Times New Roman"/>
          <w:b/>
          <w:sz w:val="26"/>
          <w:szCs w:val="26"/>
          <w:lang w:val="es-ES"/>
        </w:rPr>
        <w:t>Análisis</w:t>
      </w:r>
      <w:bookmarkEnd w:id="70"/>
    </w:p>
    <w:p w:rsidR="009967BE" w:rsidRPr="00AB76C0" w:rsidRDefault="009967BE" w:rsidP="0041580C">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1" w:name="_Toc514167958"/>
      <w:r w:rsidRPr="00AB76C0">
        <w:rPr>
          <w:rFonts w:ascii="Times New Roman" w:eastAsiaTheme="majorEastAsia" w:hAnsi="Times New Roman" w:cs="Times New Roman"/>
          <w:b/>
          <w:sz w:val="26"/>
          <w:szCs w:val="26"/>
          <w:lang w:val="es-ES"/>
        </w:rPr>
        <w:t>Evaluación de la plataforma de desarrollo para el sistema administrativo SAI</w:t>
      </w:r>
      <w:bookmarkEnd w:id="71"/>
    </w:p>
    <w:p w:rsidR="009967BE" w:rsidRPr="00AB76C0" w:rsidRDefault="009967BE" w:rsidP="0041580C">
      <w:pPr>
        <w:pStyle w:val="Prrafodelista"/>
        <w:numPr>
          <w:ilvl w:val="3"/>
          <w:numId w:val="23"/>
        </w:numPr>
        <w:spacing w:line="480" w:lineRule="auto"/>
        <w:jc w:val="both"/>
        <w:outlineLvl w:val="3"/>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Evaluación del framework de desarrollo</w:t>
      </w:r>
    </w:p>
    <w:p w:rsidR="009967BE" w:rsidRPr="00AB76C0" w:rsidRDefault="009967BE" w:rsidP="0041580C">
      <w:pPr>
        <w:pStyle w:val="Prrafodelista"/>
        <w:numPr>
          <w:ilvl w:val="3"/>
          <w:numId w:val="23"/>
        </w:numPr>
        <w:spacing w:line="480" w:lineRule="auto"/>
        <w:jc w:val="both"/>
        <w:outlineLvl w:val="3"/>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Evaluación del manejador de base de datos</w:t>
      </w:r>
    </w:p>
    <w:p w:rsidR="009967BE" w:rsidRDefault="009967BE" w:rsidP="0041580C">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2" w:name="_Toc514167959"/>
      <w:r>
        <w:rPr>
          <w:rFonts w:ascii="Times New Roman" w:eastAsiaTheme="majorEastAsia" w:hAnsi="Times New Roman" w:cs="Times New Roman"/>
          <w:b/>
          <w:sz w:val="28"/>
          <w:szCs w:val="28"/>
          <w:lang w:val="es-ES"/>
        </w:rPr>
        <w:t>Diseño</w:t>
      </w:r>
      <w:bookmarkEnd w:id="72"/>
    </w:p>
    <w:p w:rsidR="00E14406" w:rsidRPr="00AB76C0" w:rsidRDefault="00E14406"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3" w:name="_Toc514167960"/>
      <w:r w:rsidRPr="00AB76C0">
        <w:rPr>
          <w:rFonts w:ascii="Times New Roman" w:eastAsiaTheme="majorEastAsia" w:hAnsi="Times New Roman" w:cs="Times New Roman"/>
          <w:b/>
          <w:sz w:val="26"/>
          <w:szCs w:val="26"/>
          <w:lang w:val="es-ES"/>
        </w:rPr>
        <w:t>Diseño de Interfaz</w:t>
      </w:r>
      <w:bookmarkEnd w:id="73"/>
    </w:p>
    <w:p w:rsidR="00E14406" w:rsidRPr="00AB76C0" w:rsidRDefault="00E14406"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4" w:name="_Toc514167961"/>
      <w:r w:rsidRPr="00AB76C0">
        <w:rPr>
          <w:rFonts w:ascii="Times New Roman" w:eastAsiaTheme="majorEastAsia" w:hAnsi="Times New Roman" w:cs="Times New Roman"/>
          <w:b/>
          <w:sz w:val="26"/>
          <w:szCs w:val="26"/>
          <w:lang w:val="es-ES"/>
        </w:rPr>
        <w:t>Arquitectura del Sistema SAI</w:t>
      </w:r>
      <w:bookmarkEnd w:id="74"/>
    </w:p>
    <w:p w:rsidR="00E14406" w:rsidRPr="00AB76C0" w:rsidRDefault="00E14406"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5" w:name="_Toc514167962"/>
      <w:r w:rsidRPr="00AB76C0">
        <w:rPr>
          <w:rFonts w:ascii="Times New Roman" w:eastAsiaTheme="majorEastAsia" w:hAnsi="Times New Roman" w:cs="Times New Roman"/>
          <w:b/>
          <w:sz w:val="26"/>
          <w:szCs w:val="26"/>
          <w:lang w:val="es-ES"/>
        </w:rPr>
        <w:t>Diseño e implementación de la base de datos para SAI</w:t>
      </w:r>
      <w:bookmarkEnd w:id="75"/>
    </w:p>
    <w:p w:rsidR="00E14406" w:rsidRPr="00AB76C0" w:rsidRDefault="00E14406"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6" w:name="_Toc514167963"/>
      <w:r w:rsidRPr="00AB76C0">
        <w:rPr>
          <w:rFonts w:ascii="Times New Roman" w:eastAsiaTheme="majorEastAsia" w:hAnsi="Times New Roman" w:cs="Times New Roman"/>
          <w:b/>
          <w:sz w:val="26"/>
          <w:szCs w:val="26"/>
          <w:lang w:val="es-ES"/>
        </w:rPr>
        <w:t>Diseño e implementación del “Data Mart”</w:t>
      </w:r>
      <w:bookmarkEnd w:id="76"/>
    </w:p>
    <w:p w:rsidR="00E14406" w:rsidRPr="00AB76C0" w:rsidRDefault="00E14406"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7" w:name="_Toc514167964"/>
      <w:r w:rsidRPr="00AB76C0">
        <w:rPr>
          <w:rFonts w:ascii="Times New Roman" w:eastAsiaTheme="majorEastAsia" w:hAnsi="Times New Roman" w:cs="Times New Roman"/>
          <w:b/>
          <w:sz w:val="26"/>
          <w:szCs w:val="26"/>
          <w:lang w:val="es-ES"/>
        </w:rPr>
        <w:t>Diseño de los “DashBoard”</w:t>
      </w:r>
      <w:bookmarkEnd w:id="77"/>
    </w:p>
    <w:p w:rsidR="009967BE" w:rsidRDefault="009967BE" w:rsidP="0041580C">
      <w:pPr>
        <w:pStyle w:val="Prrafodelista"/>
        <w:numPr>
          <w:ilvl w:val="1"/>
          <w:numId w:val="24"/>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8" w:name="_Toc514167965"/>
      <w:r>
        <w:rPr>
          <w:rFonts w:ascii="Times New Roman" w:eastAsiaTheme="majorEastAsia" w:hAnsi="Times New Roman" w:cs="Times New Roman"/>
          <w:b/>
          <w:sz w:val="28"/>
          <w:szCs w:val="28"/>
          <w:lang w:val="es-ES"/>
        </w:rPr>
        <w:t>Implementación</w:t>
      </w:r>
      <w:bookmarkEnd w:id="78"/>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9" w:name="_Toc514167966"/>
      <w:r w:rsidRPr="00AB76C0">
        <w:rPr>
          <w:rFonts w:ascii="Times New Roman" w:eastAsiaTheme="majorEastAsia" w:hAnsi="Times New Roman" w:cs="Times New Roman"/>
          <w:b/>
          <w:sz w:val="26"/>
          <w:szCs w:val="26"/>
          <w:lang w:val="es-ES"/>
        </w:rPr>
        <w:lastRenderedPageBreak/>
        <w:t>Módulo de seguridad</w:t>
      </w:r>
      <w:bookmarkEnd w:id="79"/>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0" w:name="_Toc514167967"/>
      <w:r w:rsidRPr="00AB76C0">
        <w:rPr>
          <w:rFonts w:ascii="Times New Roman" w:eastAsiaTheme="majorEastAsia" w:hAnsi="Times New Roman" w:cs="Times New Roman"/>
          <w:b/>
          <w:sz w:val="26"/>
          <w:szCs w:val="26"/>
          <w:lang w:val="es-ES"/>
        </w:rPr>
        <w:t>Módulo de catálogo de productos</w:t>
      </w:r>
      <w:bookmarkEnd w:id="80"/>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1" w:name="_Toc514167968"/>
      <w:r w:rsidRPr="00AB76C0">
        <w:rPr>
          <w:rFonts w:ascii="Times New Roman" w:eastAsiaTheme="majorEastAsia" w:hAnsi="Times New Roman" w:cs="Times New Roman"/>
          <w:b/>
          <w:sz w:val="26"/>
          <w:szCs w:val="26"/>
          <w:lang w:val="es-ES"/>
        </w:rPr>
        <w:t>Módulo de gestión de clientes</w:t>
      </w:r>
      <w:bookmarkEnd w:id="81"/>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2" w:name="_Toc514167969"/>
      <w:r w:rsidRPr="00AB76C0">
        <w:rPr>
          <w:rFonts w:ascii="Times New Roman" w:eastAsiaTheme="majorEastAsia" w:hAnsi="Times New Roman" w:cs="Times New Roman"/>
          <w:b/>
          <w:sz w:val="26"/>
          <w:szCs w:val="26"/>
          <w:lang w:val="es-ES"/>
        </w:rPr>
        <w:t>Módulo de presupuesto</w:t>
      </w:r>
      <w:bookmarkEnd w:id="82"/>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3" w:name="_Toc514167970"/>
      <w:r w:rsidRPr="00AB76C0">
        <w:rPr>
          <w:rFonts w:ascii="Times New Roman" w:eastAsiaTheme="majorEastAsia" w:hAnsi="Times New Roman" w:cs="Times New Roman"/>
          <w:b/>
          <w:sz w:val="26"/>
          <w:szCs w:val="26"/>
          <w:lang w:val="es-ES"/>
        </w:rPr>
        <w:t>Módulo de gestión de ventas</w:t>
      </w:r>
      <w:bookmarkEnd w:id="83"/>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4" w:name="_Toc514167971"/>
      <w:r w:rsidRPr="00AB76C0">
        <w:rPr>
          <w:rFonts w:ascii="Times New Roman" w:eastAsiaTheme="majorEastAsia" w:hAnsi="Times New Roman" w:cs="Times New Roman"/>
          <w:b/>
          <w:sz w:val="26"/>
          <w:szCs w:val="26"/>
          <w:lang w:val="es-ES"/>
        </w:rPr>
        <w:t>Módulo gestión de solicitud de cambio o devolución</w:t>
      </w:r>
      <w:bookmarkEnd w:id="84"/>
    </w:p>
    <w:p w:rsidR="00A86BDE" w:rsidRPr="00AB76C0"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5" w:name="_Toc514167972"/>
      <w:r w:rsidRPr="00AB76C0">
        <w:rPr>
          <w:rFonts w:ascii="Times New Roman" w:eastAsiaTheme="majorEastAsia" w:hAnsi="Times New Roman" w:cs="Times New Roman"/>
          <w:b/>
          <w:sz w:val="26"/>
          <w:szCs w:val="26"/>
          <w:lang w:val="es-ES"/>
        </w:rPr>
        <w:t>Módulo de reportes</w:t>
      </w:r>
      <w:bookmarkEnd w:id="85"/>
    </w:p>
    <w:p w:rsidR="002F6BE3" w:rsidRPr="0041580C" w:rsidRDefault="00A86BDE"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6" w:name="_Toc514167973"/>
      <w:r w:rsidRPr="00AB76C0">
        <w:rPr>
          <w:rFonts w:ascii="Times New Roman" w:eastAsiaTheme="majorEastAsia" w:hAnsi="Times New Roman" w:cs="Times New Roman"/>
          <w:b/>
          <w:sz w:val="26"/>
          <w:szCs w:val="26"/>
          <w:lang w:val="es-ES"/>
        </w:rPr>
        <w:t>Módulo de inteligencia de negocio</w:t>
      </w:r>
      <w:bookmarkEnd w:id="86"/>
    </w:p>
    <w:p w:rsidR="002F6BE3" w:rsidRPr="00AB76C0" w:rsidRDefault="002F6BE3" w:rsidP="0041580C">
      <w:pPr>
        <w:pStyle w:val="Ttulo3"/>
        <w:spacing w:line="480" w:lineRule="auto"/>
        <w:jc w:val="both"/>
        <w:rPr>
          <w:rFonts w:ascii="Times New Roman" w:hAnsi="Times New Roman" w:cs="Times New Roman"/>
          <w:color w:val="000000" w:themeColor="text1"/>
          <w:sz w:val="28"/>
          <w:szCs w:val="28"/>
          <w:lang w:val="es-ES"/>
        </w:rPr>
      </w:pPr>
      <w:bookmarkStart w:id="87" w:name="_Toc514167974"/>
      <w:r w:rsidRPr="00AB76C0">
        <w:rPr>
          <w:rFonts w:ascii="Times New Roman" w:hAnsi="Times New Roman" w:cs="Times New Roman"/>
          <w:color w:val="000000" w:themeColor="text1"/>
          <w:sz w:val="28"/>
          <w:szCs w:val="28"/>
          <w:lang w:val="es-ES"/>
        </w:rPr>
        <w:t>Aporte Funcional</w:t>
      </w:r>
      <w:bookmarkEnd w:id="87"/>
    </w:p>
    <w:p w:rsidR="002F6BE3" w:rsidRPr="00AB76C0" w:rsidRDefault="002F6BE3"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8" w:name="_Toc514167975"/>
      <w:r w:rsidRPr="00AB76C0">
        <w:rPr>
          <w:rFonts w:ascii="Times New Roman" w:eastAsiaTheme="majorEastAsia" w:hAnsi="Times New Roman" w:cs="Times New Roman"/>
          <w:b/>
          <w:sz w:val="26"/>
          <w:szCs w:val="26"/>
          <w:lang w:val="es-ES"/>
        </w:rPr>
        <w:t>Rediseñar el proceso de gestión de ventas de la empresa Indatech C.A.</w:t>
      </w:r>
      <w:bookmarkEnd w:id="88"/>
    </w:p>
    <w:p w:rsidR="002F6BE3" w:rsidRPr="00AB76C0" w:rsidRDefault="002F6BE3" w:rsidP="0041580C">
      <w:pPr>
        <w:pStyle w:val="Ttulo3"/>
        <w:spacing w:line="480" w:lineRule="auto"/>
        <w:jc w:val="both"/>
        <w:rPr>
          <w:rFonts w:ascii="Times New Roman" w:hAnsi="Times New Roman" w:cs="Times New Roman"/>
          <w:color w:val="000000" w:themeColor="text1"/>
          <w:sz w:val="28"/>
          <w:szCs w:val="28"/>
          <w:lang w:val="es-ES"/>
        </w:rPr>
      </w:pPr>
      <w:bookmarkStart w:id="89" w:name="_Toc514167976"/>
      <w:r w:rsidRPr="00AB76C0">
        <w:rPr>
          <w:rFonts w:ascii="Times New Roman" w:hAnsi="Times New Roman" w:cs="Times New Roman"/>
          <w:color w:val="000000" w:themeColor="text1"/>
          <w:sz w:val="28"/>
          <w:szCs w:val="28"/>
          <w:lang w:val="es-ES"/>
        </w:rPr>
        <w:t>Aporte Tecnológico</w:t>
      </w:r>
      <w:bookmarkEnd w:id="89"/>
    </w:p>
    <w:p w:rsidR="002F6BE3" w:rsidRPr="00AB76C0" w:rsidRDefault="005F2652"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r>
        <w:rPr>
          <w:rFonts w:ascii="Times New Roman" w:eastAsiaTheme="majorEastAsia" w:hAnsi="Times New Roman" w:cs="Times New Roman"/>
          <w:b/>
          <w:sz w:val="28"/>
          <w:szCs w:val="28"/>
          <w:lang w:val="es-ES"/>
        </w:rPr>
        <w:t xml:space="preserve"> </w:t>
      </w:r>
      <w:bookmarkStart w:id="90" w:name="_Toc514167977"/>
      <w:r w:rsidR="002F6BE3" w:rsidRPr="00AB76C0">
        <w:rPr>
          <w:rFonts w:ascii="Times New Roman" w:eastAsiaTheme="majorEastAsia" w:hAnsi="Times New Roman" w:cs="Times New Roman"/>
          <w:b/>
          <w:sz w:val="26"/>
          <w:szCs w:val="26"/>
          <w:lang w:val="es-ES"/>
        </w:rPr>
        <w:t>Evaluación de la plataforma de desarrollo para el sistema administrativo SAI</w:t>
      </w:r>
      <w:bookmarkEnd w:id="90"/>
    </w:p>
    <w:p w:rsidR="002F6BE3" w:rsidRPr="00AB76C0" w:rsidRDefault="005F2652" w:rsidP="0041580C">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 xml:space="preserve"> </w:t>
      </w:r>
      <w:bookmarkStart w:id="91" w:name="_Toc514167978"/>
      <w:r w:rsidR="002F6BE3" w:rsidRPr="00AB76C0">
        <w:rPr>
          <w:rFonts w:ascii="Times New Roman" w:eastAsiaTheme="majorEastAsia" w:hAnsi="Times New Roman" w:cs="Times New Roman"/>
          <w:b/>
          <w:sz w:val="26"/>
          <w:szCs w:val="26"/>
          <w:lang w:val="es-ES"/>
        </w:rPr>
        <w:t>Integrar la aplicación de inventario de la empresa Indatech C.A. al sistema SAI.</w:t>
      </w:r>
      <w:bookmarkEnd w:id="91"/>
    </w:p>
    <w:p w:rsidR="002F6BE3" w:rsidRPr="002F6BE3" w:rsidRDefault="002F6BE3" w:rsidP="002F6BE3">
      <w:pPr>
        <w:ind w:left="720"/>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pStyle w:val="Prrafodelista"/>
        <w:ind w:left="432"/>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A86BDE" w:rsidRPr="00A86BDE" w:rsidRDefault="00A86BDE" w:rsidP="002F6BE3">
      <w:pPr>
        <w:pStyle w:val="Prrafodelista"/>
        <w:ind w:left="1224"/>
        <w:rPr>
          <w:rFonts w:ascii="Times New Roman" w:eastAsiaTheme="majorEastAsia" w:hAnsi="Times New Roman" w:cs="Times New Roman"/>
          <w:b/>
          <w:sz w:val="28"/>
          <w:szCs w:val="28"/>
          <w:lang w:val="es-ES"/>
        </w:rPr>
      </w:pPr>
    </w:p>
    <w:p w:rsidR="00A86BDE" w:rsidRPr="00A86BDE" w:rsidRDefault="00A86BDE" w:rsidP="00A86BDE">
      <w:pPr>
        <w:rPr>
          <w:rFonts w:ascii="Times New Roman" w:eastAsiaTheme="majorEastAsia" w:hAnsi="Times New Roman" w:cs="Times New Roman"/>
          <w:b/>
          <w:sz w:val="28"/>
          <w:szCs w:val="28"/>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92" w:name="_Toc514167979"/>
      <w:r w:rsidRPr="001F298F">
        <w:rPr>
          <w:rFonts w:ascii="Times New Roman" w:hAnsi="Times New Roman" w:cs="Times New Roman"/>
          <w:b/>
          <w:color w:val="000000" w:themeColor="text1"/>
          <w:sz w:val="36"/>
          <w:szCs w:val="36"/>
          <w:lang w:val="es-ES"/>
        </w:rPr>
        <w:lastRenderedPageBreak/>
        <w:t>Capítulo V – Resultados</w:t>
      </w:r>
      <w:bookmarkEnd w:id="92"/>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93" w:name="_Toc514167980"/>
      <w:r w:rsidRPr="001F298F">
        <w:rPr>
          <w:rFonts w:ascii="Times New Roman" w:hAnsi="Times New Roman" w:cs="Times New Roman"/>
          <w:b/>
          <w:color w:val="000000" w:themeColor="text1"/>
          <w:sz w:val="36"/>
          <w:szCs w:val="36"/>
          <w:lang w:val="es-ES"/>
        </w:rPr>
        <w:lastRenderedPageBreak/>
        <w:t>Capítulo VI – Conclusiones y Recomendaciones</w:t>
      </w:r>
      <w:bookmarkEnd w:id="93"/>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94" w:name="_Toc514167981"/>
      <w:r w:rsidRPr="001F298F">
        <w:rPr>
          <w:rFonts w:ascii="Times New Roman" w:hAnsi="Times New Roman" w:cs="Times New Roman"/>
          <w:b/>
          <w:color w:val="000000" w:themeColor="text1"/>
          <w:sz w:val="36"/>
          <w:szCs w:val="36"/>
          <w:lang w:val="es-ES"/>
        </w:rPr>
        <w:lastRenderedPageBreak/>
        <w:t>Referencias Bibliográficas</w:t>
      </w:r>
      <w:bookmarkEnd w:id="94"/>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95" w:name="_Toc514167982"/>
      <w:r w:rsidRPr="001F298F">
        <w:rPr>
          <w:rFonts w:ascii="Times New Roman" w:hAnsi="Times New Roman" w:cs="Times New Roman"/>
          <w:b/>
          <w:color w:val="000000" w:themeColor="text1"/>
          <w:sz w:val="36"/>
          <w:szCs w:val="36"/>
          <w:lang w:val="es-ES"/>
        </w:rPr>
        <w:lastRenderedPageBreak/>
        <w:t>Apéndices</w:t>
      </w:r>
      <w:bookmarkEnd w:id="95"/>
    </w:p>
    <w:sectPr w:rsidR="001F298F" w:rsidRPr="001F298F" w:rsidSect="00193B61">
      <w:footerReference w:type="first" r:id="rId26"/>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54C" w:rsidRDefault="0069554C" w:rsidP="00F8020B">
      <w:pPr>
        <w:spacing w:after="0" w:line="240" w:lineRule="auto"/>
      </w:pPr>
      <w:r>
        <w:separator/>
      </w:r>
    </w:p>
  </w:endnote>
  <w:endnote w:type="continuationSeparator" w:id="0">
    <w:p w:rsidR="0069554C" w:rsidRDefault="0069554C"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B10EC4" w:rsidRDefault="00B10EC4">
        <w:pPr>
          <w:pStyle w:val="Piedepgina"/>
          <w:jc w:val="center"/>
        </w:pPr>
        <w:fldSimple w:instr=" PAGE   \* MERGEFORMAT ">
          <w:r w:rsidR="008C254A">
            <w:rPr>
              <w:noProof/>
            </w:rPr>
            <w:t>iii</w:t>
          </w:r>
        </w:fldSimple>
      </w:p>
    </w:sdtContent>
  </w:sdt>
  <w:p w:rsidR="00B10EC4" w:rsidRDefault="00B10EC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B10EC4" w:rsidRDefault="00B10EC4">
        <w:pPr>
          <w:pStyle w:val="Piedepgina"/>
          <w:jc w:val="center"/>
        </w:pPr>
        <w:fldSimple w:instr=" PAGE   \* MERGEFORMAT ">
          <w:r w:rsidR="008C254A">
            <w:rPr>
              <w:noProof/>
            </w:rPr>
            <w:t>i</w:t>
          </w:r>
        </w:fldSimple>
      </w:p>
    </w:sdtContent>
  </w:sdt>
  <w:p w:rsidR="00B10EC4" w:rsidRDefault="00B10EC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B10EC4" w:rsidRDefault="00B10EC4">
        <w:pPr>
          <w:pStyle w:val="Piedepgina"/>
          <w:jc w:val="center"/>
        </w:pPr>
        <w:fldSimple w:instr=" PAGE   \* MERGEFORMAT ">
          <w:r w:rsidR="008C254A">
            <w:rPr>
              <w:noProof/>
            </w:rPr>
            <w:t>1</w:t>
          </w:r>
        </w:fldSimple>
      </w:p>
    </w:sdtContent>
  </w:sdt>
  <w:p w:rsidR="00B10EC4" w:rsidRDefault="00B1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54C" w:rsidRDefault="0069554C" w:rsidP="00F8020B">
      <w:pPr>
        <w:spacing w:after="0" w:line="240" w:lineRule="auto"/>
      </w:pPr>
      <w:r>
        <w:separator/>
      </w:r>
    </w:p>
  </w:footnote>
  <w:footnote w:type="continuationSeparator" w:id="0">
    <w:p w:rsidR="0069554C" w:rsidRDefault="0069554C"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C4" w:rsidRDefault="00B10EC4">
    <w:pPr>
      <w:pStyle w:val="Encabezado"/>
    </w:pPr>
  </w:p>
  <w:p w:rsidR="00B10EC4" w:rsidRDefault="00B10EC4">
    <w:pPr>
      <w:pStyle w:val="Encabezado"/>
    </w:pPr>
  </w:p>
  <w:p w:rsidR="00B10EC4" w:rsidRDefault="00B10EC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C4" w:rsidRDefault="00B10EC4">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B10EC4" w:rsidRDefault="00B10EC4">
    <w:pPr>
      <w:pStyle w:val="Encabezado"/>
      <w:rPr>
        <w:lang w:val="en-US"/>
      </w:rPr>
    </w:pPr>
  </w:p>
  <w:p w:rsidR="00B10EC4" w:rsidRDefault="00B10EC4">
    <w:pPr>
      <w:pStyle w:val="Encabezado"/>
      <w:rPr>
        <w:lang w:val="en-US"/>
      </w:rPr>
    </w:pPr>
  </w:p>
  <w:p w:rsidR="00B10EC4" w:rsidRDefault="00B10EC4">
    <w:pPr>
      <w:pStyle w:val="Encabezado"/>
      <w:rPr>
        <w:lang w:val="en-US"/>
      </w:rPr>
    </w:pPr>
  </w:p>
  <w:p w:rsidR="00B10EC4" w:rsidRPr="00193B61" w:rsidRDefault="00B10EC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C4" w:rsidRDefault="00B10EC4">
    <w:pPr>
      <w:pStyle w:val="Encabezado"/>
      <w:rPr>
        <w:lang w:val="en-US"/>
      </w:rPr>
    </w:pPr>
  </w:p>
  <w:p w:rsidR="00B10EC4" w:rsidRDefault="00B10EC4">
    <w:pPr>
      <w:pStyle w:val="Encabezado"/>
      <w:rPr>
        <w:lang w:val="en-US"/>
      </w:rPr>
    </w:pPr>
  </w:p>
  <w:p w:rsidR="00B10EC4" w:rsidRPr="00193B61" w:rsidRDefault="00B10EC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1213"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122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9D42DF4"/>
    <w:multiLevelType w:val="hybridMultilevel"/>
    <w:tmpl w:val="FFD886E8"/>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0">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2">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3">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2"/>
  </w:num>
  <w:num w:numId="4">
    <w:abstractNumId w:val="4"/>
  </w:num>
  <w:num w:numId="5">
    <w:abstractNumId w:val="2"/>
  </w:num>
  <w:num w:numId="6">
    <w:abstractNumId w:val="21"/>
  </w:num>
  <w:num w:numId="7">
    <w:abstractNumId w:val="23"/>
  </w:num>
  <w:num w:numId="8">
    <w:abstractNumId w:val="6"/>
  </w:num>
  <w:num w:numId="9">
    <w:abstractNumId w:val="16"/>
  </w:num>
  <w:num w:numId="10">
    <w:abstractNumId w:val="20"/>
  </w:num>
  <w:num w:numId="11">
    <w:abstractNumId w:val="19"/>
  </w:num>
  <w:num w:numId="12">
    <w:abstractNumId w:val="10"/>
  </w:num>
  <w:num w:numId="13">
    <w:abstractNumId w:val="13"/>
  </w:num>
  <w:num w:numId="14">
    <w:abstractNumId w:val="0"/>
  </w:num>
  <w:num w:numId="15">
    <w:abstractNumId w:val="7"/>
  </w:num>
  <w:num w:numId="16">
    <w:abstractNumId w:val="9"/>
  </w:num>
  <w:num w:numId="17">
    <w:abstractNumId w:val="15"/>
  </w:num>
  <w:num w:numId="18">
    <w:abstractNumId w:val="14"/>
  </w:num>
  <w:num w:numId="19">
    <w:abstractNumId w:val="17"/>
  </w:num>
  <w:num w:numId="20">
    <w:abstractNumId w:val="12"/>
  </w:num>
  <w:num w:numId="21">
    <w:abstractNumId w:val="18"/>
  </w:num>
  <w:num w:numId="22">
    <w:abstractNumId w:val="11"/>
  </w:num>
  <w:num w:numId="23">
    <w:abstractNumId w:val="5"/>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05"/>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F8020B"/>
    <w:rsid w:val="000116AA"/>
    <w:rsid w:val="000210B1"/>
    <w:rsid w:val="00023EBA"/>
    <w:rsid w:val="0003410F"/>
    <w:rsid w:val="00052571"/>
    <w:rsid w:val="000720BE"/>
    <w:rsid w:val="00080B97"/>
    <w:rsid w:val="00082AAD"/>
    <w:rsid w:val="00087EA6"/>
    <w:rsid w:val="00091502"/>
    <w:rsid w:val="000A5AE9"/>
    <w:rsid w:val="000B0994"/>
    <w:rsid w:val="000B1A13"/>
    <w:rsid w:val="000B2C63"/>
    <w:rsid w:val="000C7173"/>
    <w:rsid w:val="000D1B05"/>
    <w:rsid w:val="000D3DB2"/>
    <w:rsid w:val="000F5BCC"/>
    <w:rsid w:val="001041DB"/>
    <w:rsid w:val="00112C81"/>
    <w:rsid w:val="001409DB"/>
    <w:rsid w:val="001410DE"/>
    <w:rsid w:val="00143334"/>
    <w:rsid w:val="001517C5"/>
    <w:rsid w:val="00153339"/>
    <w:rsid w:val="00167E7A"/>
    <w:rsid w:val="00173467"/>
    <w:rsid w:val="00184137"/>
    <w:rsid w:val="00193B61"/>
    <w:rsid w:val="00195C08"/>
    <w:rsid w:val="001A3387"/>
    <w:rsid w:val="001A6C35"/>
    <w:rsid w:val="001D799D"/>
    <w:rsid w:val="001E7747"/>
    <w:rsid w:val="001F1752"/>
    <w:rsid w:val="001F298F"/>
    <w:rsid w:val="001F2BD4"/>
    <w:rsid w:val="001F3640"/>
    <w:rsid w:val="00207CA2"/>
    <w:rsid w:val="00212EE0"/>
    <w:rsid w:val="00237DEE"/>
    <w:rsid w:val="00240E0C"/>
    <w:rsid w:val="00257B47"/>
    <w:rsid w:val="00264F7A"/>
    <w:rsid w:val="002774EF"/>
    <w:rsid w:val="002924FF"/>
    <w:rsid w:val="0029659A"/>
    <w:rsid w:val="002B16BE"/>
    <w:rsid w:val="002C558B"/>
    <w:rsid w:val="002D44C4"/>
    <w:rsid w:val="002E33DD"/>
    <w:rsid w:val="002F6BE3"/>
    <w:rsid w:val="00302E80"/>
    <w:rsid w:val="00320C90"/>
    <w:rsid w:val="00327646"/>
    <w:rsid w:val="00330C47"/>
    <w:rsid w:val="00337F88"/>
    <w:rsid w:val="003516EA"/>
    <w:rsid w:val="003614C8"/>
    <w:rsid w:val="00377391"/>
    <w:rsid w:val="003843A4"/>
    <w:rsid w:val="003852A8"/>
    <w:rsid w:val="0039494A"/>
    <w:rsid w:val="003A181C"/>
    <w:rsid w:val="003B197E"/>
    <w:rsid w:val="0040035E"/>
    <w:rsid w:val="00410B17"/>
    <w:rsid w:val="0041580C"/>
    <w:rsid w:val="00432BF2"/>
    <w:rsid w:val="00455E83"/>
    <w:rsid w:val="0046631C"/>
    <w:rsid w:val="00466F9F"/>
    <w:rsid w:val="00470362"/>
    <w:rsid w:val="004756A1"/>
    <w:rsid w:val="00481716"/>
    <w:rsid w:val="00493739"/>
    <w:rsid w:val="004A4A90"/>
    <w:rsid w:val="004B38ED"/>
    <w:rsid w:val="004C08AF"/>
    <w:rsid w:val="004C4C2E"/>
    <w:rsid w:val="004C6955"/>
    <w:rsid w:val="004C74CE"/>
    <w:rsid w:val="004D1B0B"/>
    <w:rsid w:val="004D43CD"/>
    <w:rsid w:val="004E5BEE"/>
    <w:rsid w:val="00516226"/>
    <w:rsid w:val="005229C0"/>
    <w:rsid w:val="00522BB4"/>
    <w:rsid w:val="00533AAA"/>
    <w:rsid w:val="0053525A"/>
    <w:rsid w:val="00536FB2"/>
    <w:rsid w:val="00543323"/>
    <w:rsid w:val="00551E15"/>
    <w:rsid w:val="005766E7"/>
    <w:rsid w:val="00580D25"/>
    <w:rsid w:val="00586706"/>
    <w:rsid w:val="0059119B"/>
    <w:rsid w:val="00595791"/>
    <w:rsid w:val="005A1F66"/>
    <w:rsid w:val="005A2294"/>
    <w:rsid w:val="005C41F0"/>
    <w:rsid w:val="005D003F"/>
    <w:rsid w:val="005F2652"/>
    <w:rsid w:val="00603D2E"/>
    <w:rsid w:val="00642832"/>
    <w:rsid w:val="0064395B"/>
    <w:rsid w:val="00663C55"/>
    <w:rsid w:val="00663E39"/>
    <w:rsid w:val="006735B2"/>
    <w:rsid w:val="0069554C"/>
    <w:rsid w:val="006A1AFE"/>
    <w:rsid w:val="006A540F"/>
    <w:rsid w:val="006C76A7"/>
    <w:rsid w:val="006E36A1"/>
    <w:rsid w:val="006F5D1F"/>
    <w:rsid w:val="0070177D"/>
    <w:rsid w:val="00705479"/>
    <w:rsid w:val="00711694"/>
    <w:rsid w:val="00715C16"/>
    <w:rsid w:val="00720715"/>
    <w:rsid w:val="00776DED"/>
    <w:rsid w:val="00792F87"/>
    <w:rsid w:val="007D69AA"/>
    <w:rsid w:val="007F096E"/>
    <w:rsid w:val="0082343B"/>
    <w:rsid w:val="0083203D"/>
    <w:rsid w:val="00833015"/>
    <w:rsid w:val="00854804"/>
    <w:rsid w:val="00875824"/>
    <w:rsid w:val="00877336"/>
    <w:rsid w:val="00886CDB"/>
    <w:rsid w:val="008873AF"/>
    <w:rsid w:val="00891735"/>
    <w:rsid w:val="008C254A"/>
    <w:rsid w:val="008C3912"/>
    <w:rsid w:val="008F3AEE"/>
    <w:rsid w:val="00901570"/>
    <w:rsid w:val="00903264"/>
    <w:rsid w:val="0091071B"/>
    <w:rsid w:val="009854A2"/>
    <w:rsid w:val="0099077D"/>
    <w:rsid w:val="009967BE"/>
    <w:rsid w:val="009A0FCD"/>
    <w:rsid w:val="009A72B1"/>
    <w:rsid w:val="009B0C2B"/>
    <w:rsid w:val="009B6156"/>
    <w:rsid w:val="009C140B"/>
    <w:rsid w:val="009C3253"/>
    <w:rsid w:val="009C6151"/>
    <w:rsid w:val="009F097B"/>
    <w:rsid w:val="009F40B0"/>
    <w:rsid w:val="009F721D"/>
    <w:rsid w:val="00A04268"/>
    <w:rsid w:val="00A41FC2"/>
    <w:rsid w:val="00A52E87"/>
    <w:rsid w:val="00A70007"/>
    <w:rsid w:val="00A70820"/>
    <w:rsid w:val="00A72252"/>
    <w:rsid w:val="00A86BDE"/>
    <w:rsid w:val="00AB76C0"/>
    <w:rsid w:val="00AB7CEE"/>
    <w:rsid w:val="00AC2BF4"/>
    <w:rsid w:val="00B10EC4"/>
    <w:rsid w:val="00B20F9C"/>
    <w:rsid w:val="00B22991"/>
    <w:rsid w:val="00B23604"/>
    <w:rsid w:val="00B24DA3"/>
    <w:rsid w:val="00B26DF3"/>
    <w:rsid w:val="00B45D27"/>
    <w:rsid w:val="00B520A7"/>
    <w:rsid w:val="00B532E6"/>
    <w:rsid w:val="00B56242"/>
    <w:rsid w:val="00B756A8"/>
    <w:rsid w:val="00BA040B"/>
    <w:rsid w:val="00BC04C6"/>
    <w:rsid w:val="00BC4DEA"/>
    <w:rsid w:val="00BD455E"/>
    <w:rsid w:val="00BE2E3A"/>
    <w:rsid w:val="00BF7268"/>
    <w:rsid w:val="00C177FE"/>
    <w:rsid w:val="00C345FA"/>
    <w:rsid w:val="00C41688"/>
    <w:rsid w:val="00C54A3C"/>
    <w:rsid w:val="00C66F2F"/>
    <w:rsid w:val="00C72CC4"/>
    <w:rsid w:val="00C733DF"/>
    <w:rsid w:val="00C837D0"/>
    <w:rsid w:val="00C97B57"/>
    <w:rsid w:val="00CB1CA9"/>
    <w:rsid w:val="00CB5876"/>
    <w:rsid w:val="00CE2467"/>
    <w:rsid w:val="00CF286F"/>
    <w:rsid w:val="00D17A1C"/>
    <w:rsid w:val="00D312E6"/>
    <w:rsid w:val="00D323C0"/>
    <w:rsid w:val="00D47BC7"/>
    <w:rsid w:val="00D613E6"/>
    <w:rsid w:val="00DA7EDF"/>
    <w:rsid w:val="00DA7F1A"/>
    <w:rsid w:val="00DC6298"/>
    <w:rsid w:val="00DD54CD"/>
    <w:rsid w:val="00DE7486"/>
    <w:rsid w:val="00E01A6E"/>
    <w:rsid w:val="00E0222B"/>
    <w:rsid w:val="00E121EA"/>
    <w:rsid w:val="00E14406"/>
    <w:rsid w:val="00E26FB6"/>
    <w:rsid w:val="00E36392"/>
    <w:rsid w:val="00E4666F"/>
    <w:rsid w:val="00E47AE3"/>
    <w:rsid w:val="00E56E35"/>
    <w:rsid w:val="00E73086"/>
    <w:rsid w:val="00E75028"/>
    <w:rsid w:val="00E815BA"/>
    <w:rsid w:val="00E84CDF"/>
    <w:rsid w:val="00EA07EB"/>
    <w:rsid w:val="00EA3D87"/>
    <w:rsid w:val="00EA3F3B"/>
    <w:rsid w:val="00EB39C2"/>
    <w:rsid w:val="00EC3CFA"/>
    <w:rsid w:val="00ED6CED"/>
    <w:rsid w:val="00EF5A98"/>
    <w:rsid w:val="00F0462D"/>
    <w:rsid w:val="00F13171"/>
    <w:rsid w:val="00F21266"/>
    <w:rsid w:val="00F238D8"/>
    <w:rsid w:val="00F27C65"/>
    <w:rsid w:val="00F40EFF"/>
    <w:rsid w:val="00F511CC"/>
    <w:rsid w:val="00F5639D"/>
    <w:rsid w:val="00F63981"/>
    <w:rsid w:val="00F8020B"/>
    <w:rsid w:val="00F81796"/>
    <w:rsid w:val="00F81A8D"/>
    <w:rsid w:val="00F82115"/>
    <w:rsid w:val="00F92EBE"/>
    <w:rsid w:val="00FA5709"/>
    <w:rsid w:val="00FA6D26"/>
    <w:rsid w:val="00FB6566"/>
    <w:rsid w:val="00FB7768"/>
    <w:rsid w:val="00FC6E62"/>
    <w:rsid w:val="00FC7915"/>
    <w:rsid w:val="00FD1290"/>
    <w:rsid w:val="00FD25F1"/>
    <w:rsid w:val="00FE4F93"/>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hyperlink" Target="http://www.otexts.or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39BD03DB-08AD-4738-B5B2-E54F754E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4876</TotalTime>
  <Pages>43</Pages>
  <Words>7873</Words>
  <Characters>43302</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174</cp:revision>
  <dcterms:created xsi:type="dcterms:W3CDTF">2018-05-06T11:53:00Z</dcterms:created>
  <dcterms:modified xsi:type="dcterms:W3CDTF">2018-05-15T21:18:00Z</dcterms:modified>
</cp:coreProperties>
</file>