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8D6483B" w14:textId="77777777" w:rsidR="0042452B" w:rsidRPr="0042452B" w:rsidRDefault="0042452B" w:rsidP="0042452B">
      <w:pPr>
        <w:shd w:val="clear" w:color="auto" w:fill="FFFFFF"/>
        <w:spacing w:after="0" w:line="240" w:lineRule="auto"/>
        <w:outlineLvl w:val="0"/>
        <w:rPr>
          <w:rFonts w:ascii="Times New Roman" w:eastAsia="Times New Roman" w:hAnsi="Times New Roman" w:cs="Times New Roman"/>
          <w:b/>
          <w:bCs/>
          <w:color w:val="1F1F1F"/>
          <w:kern w:val="36"/>
          <w:sz w:val="48"/>
          <w:szCs w:val="48"/>
          <w:lang w:eastAsia="es-CO"/>
        </w:rPr>
      </w:pPr>
      <w:r w:rsidRPr="0042452B">
        <w:rPr>
          <w:rFonts w:ascii="Times New Roman" w:eastAsia="Times New Roman" w:hAnsi="Times New Roman" w:cs="Times New Roman"/>
          <w:b/>
          <w:bCs/>
          <w:color w:val="1F1F1F"/>
          <w:kern w:val="36"/>
          <w:sz w:val="48"/>
          <w:szCs w:val="48"/>
          <w:lang w:eastAsia="es-CO"/>
        </w:rPr>
        <w:t xml:space="preserve">Vista del modelo en </w:t>
      </w:r>
      <w:proofErr w:type="spellStart"/>
      <w:r w:rsidRPr="0042452B">
        <w:rPr>
          <w:rFonts w:ascii="Times New Roman" w:eastAsia="Times New Roman" w:hAnsi="Times New Roman" w:cs="Times New Roman"/>
          <w:b/>
          <w:bCs/>
          <w:color w:val="1F1F1F"/>
          <w:kern w:val="36"/>
          <w:sz w:val="48"/>
          <w:szCs w:val="48"/>
          <w:lang w:eastAsia="es-CO"/>
        </w:rPr>
        <w:t>Power</w:t>
      </w:r>
      <w:proofErr w:type="spellEnd"/>
      <w:r w:rsidRPr="0042452B">
        <w:rPr>
          <w:rFonts w:ascii="Times New Roman" w:eastAsia="Times New Roman" w:hAnsi="Times New Roman" w:cs="Times New Roman"/>
          <w:b/>
          <w:bCs/>
          <w:color w:val="1F1F1F"/>
          <w:kern w:val="36"/>
          <w:sz w:val="48"/>
          <w:szCs w:val="48"/>
          <w:lang w:eastAsia="es-CO"/>
        </w:rPr>
        <w:t xml:space="preserve"> BI</w:t>
      </w:r>
    </w:p>
    <w:p w14:paraId="65A82771" w14:textId="77777777" w:rsidR="0042452B" w:rsidRPr="0042452B" w:rsidRDefault="0042452B" w:rsidP="0042452B">
      <w:pPr>
        <w:spacing w:after="100" w:afterAutospacing="1" w:line="240" w:lineRule="auto"/>
        <w:outlineLvl w:val="1"/>
        <w:rPr>
          <w:rFonts w:ascii="Times New Roman" w:eastAsia="Times New Roman" w:hAnsi="Times New Roman" w:cs="Times New Roman"/>
          <w:b/>
          <w:bCs/>
          <w:sz w:val="36"/>
          <w:szCs w:val="36"/>
          <w:lang w:eastAsia="es-CO"/>
        </w:rPr>
      </w:pPr>
      <w:r w:rsidRPr="0042452B">
        <w:rPr>
          <w:rFonts w:ascii="Times New Roman" w:eastAsia="Times New Roman" w:hAnsi="Times New Roman" w:cs="Times New Roman"/>
          <w:b/>
          <w:bCs/>
          <w:sz w:val="36"/>
          <w:szCs w:val="36"/>
          <w:lang w:eastAsia="es-CO"/>
        </w:rPr>
        <w:t>Introducción</w:t>
      </w:r>
    </w:p>
    <w:p w14:paraId="7EFE1920" w14:textId="77777777" w:rsidR="0042452B" w:rsidRPr="0042452B" w:rsidRDefault="0042452B" w:rsidP="0042452B">
      <w:pPr>
        <w:spacing w:after="100" w:afterAutospacing="1" w:line="240" w:lineRule="auto"/>
        <w:rPr>
          <w:rFonts w:ascii="Times New Roman" w:eastAsia="Times New Roman" w:hAnsi="Times New Roman" w:cs="Times New Roman"/>
          <w:sz w:val="24"/>
          <w:szCs w:val="24"/>
          <w:lang w:eastAsia="es-CO"/>
        </w:rPr>
      </w:pPr>
      <w:r w:rsidRPr="0042452B">
        <w:rPr>
          <w:rFonts w:ascii="Times New Roman" w:eastAsia="Times New Roman" w:hAnsi="Times New Roman" w:cs="Times New Roman"/>
          <w:sz w:val="24"/>
          <w:szCs w:val="24"/>
          <w:lang w:eastAsia="es-CO"/>
        </w:rPr>
        <w:t xml:space="preserve">La vista </w:t>
      </w:r>
      <w:r w:rsidRPr="0042452B">
        <w:rPr>
          <w:rFonts w:ascii="unset" w:eastAsia="Times New Roman" w:hAnsi="unset" w:cs="Times New Roman"/>
          <w:b/>
          <w:bCs/>
          <w:sz w:val="24"/>
          <w:szCs w:val="24"/>
          <w:lang w:eastAsia="es-CO"/>
        </w:rPr>
        <w:t>Modelo</w:t>
      </w:r>
      <w:r w:rsidRPr="0042452B">
        <w:rPr>
          <w:rFonts w:ascii="Times New Roman" w:eastAsia="Times New Roman" w:hAnsi="Times New Roman" w:cs="Times New Roman"/>
          <w:sz w:val="24"/>
          <w:szCs w:val="24"/>
          <w:lang w:eastAsia="es-CO"/>
        </w:rPr>
        <w:t xml:space="preserve"> en </w:t>
      </w:r>
      <w:proofErr w:type="spellStart"/>
      <w:r w:rsidRPr="0042452B">
        <w:rPr>
          <w:rFonts w:ascii="Times New Roman" w:eastAsia="Times New Roman" w:hAnsi="Times New Roman" w:cs="Times New Roman"/>
          <w:sz w:val="24"/>
          <w:szCs w:val="24"/>
          <w:lang w:eastAsia="es-CO"/>
        </w:rPr>
        <w:t>Power</w:t>
      </w:r>
      <w:proofErr w:type="spellEnd"/>
      <w:r w:rsidRPr="0042452B">
        <w:rPr>
          <w:rFonts w:ascii="Times New Roman" w:eastAsia="Times New Roman" w:hAnsi="Times New Roman" w:cs="Times New Roman"/>
          <w:sz w:val="24"/>
          <w:szCs w:val="24"/>
          <w:lang w:eastAsia="es-CO"/>
        </w:rPr>
        <w:t xml:space="preserve"> BI es esencial para crear y gestionar modelos de datos dentro de sus informes. En esta lectura, explorará los principales elementos de la interfaz de usuario dentro de la </w:t>
      </w:r>
      <w:r w:rsidRPr="0042452B">
        <w:rPr>
          <w:rFonts w:ascii="unset" w:eastAsia="Times New Roman" w:hAnsi="unset" w:cs="Times New Roman"/>
          <w:b/>
          <w:bCs/>
          <w:sz w:val="24"/>
          <w:szCs w:val="24"/>
          <w:lang w:eastAsia="es-CO"/>
        </w:rPr>
        <w:t>vista</w:t>
      </w:r>
      <w:r w:rsidRPr="0042452B">
        <w:rPr>
          <w:rFonts w:ascii="Times New Roman" w:eastAsia="Times New Roman" w:hAnsi="Times New Roman" w:cs="Times New Roman"/>
          <w:sz w:val="24"/>
          <w:szCs w:val="24"/>
          <w:lang w:eastAsia="es-CO"/>
        </w:rPr>
        <w:t xml:space="preserve"> Modelo en </w:t>
      </w:r>
      <w:proofErr w:type="spellStart"/>
      <w:r w:rsidRPr="0042452B">
        <w:rPr>
          <w:rFonts w:ascii="Times New Roman" w:eastAsia="Times New Roman" w:hAnsi="Times New Roman" w:cs="Times New Roman"/>
          <w:sz w:val="24"/>
          <w:szCs w:val="24"/>
          <w:lang w:eastAsia="es-CO"/>
        </w:rPr>
        <w:t>Power</w:t>
      </w:r>
      <w:proofErr w:type="spellEnd"/>
      <w:r w:rsidRPr="0042452B">
        <w:rPr>
          <w:rFonts w:ascii="Times New Roman" w:eastAsia="Times New Roman" w:hAnsi="Times New Roman" w:cs="Times New Roman"/>
          <w:sz w:val="24"/>
          <w:szCs w:val="24"/>
          <w:lang w:eastAsia="es-CO"/>
        </w:rPr>
        <w:t xml:space="preserve"> BI.</w:t>
      </w:r>
    </w:p>
    <w:p w14:paraId="7516E339" w14:textId="77777777" w:rsidR="0042452B" w:rsidRPr="0042452B" w:rsidRDefault="0042452B" w:rsidP="0042452B">
      <w:pPr>
        <w:spacing w:before="100" w:beforeAutospacing="1" w:after="100" w:afterAutospacing="1" w:line="240" w:lineRule="auto"/>
        <w:outlineLvl w:val="1"/>
        <w:rPr>
          <w:rFonts w:ascii="Times New Roman" w:eastAsia="Times New Roman" w:hAnsi="Times New Roman" w:cs="Times New Roman"/>
          <w:b/>
          <w:bCs/>
          <w:sz w:val="36"/>
          <w:szCs w:val="36"/>
          <w:lang w:eastAsia="es-CO"/>
        </w:rPr>
      </w:pPr>
      <w:r w:rsidRPr="0042452B">
        <w:rPr>
          <w:rFonts w:ascii="Times New Roman" w:eastAsia="Times New Roman" w:hAnsi="Times New Roman" w:cs="Times New Roman"/>
          <w:b/>
          <w:bCs/>
          <w:sz w:val="36"/>
          <w:szCs w:val="36"/>
          <w:lang w:eastAsia="es-CO"/>
        </w:rPr>
        <w:t>Visión general de la vista Modelo</w:t>
      </w:r>
    </w:p>
    <w:p w14:paraId="0A17F2A1" w14:textId="77777777" w:rsidR="0042452B" w:rsidRPr="0042452B" w:rsidRDefault="0042452B" w:rsidP="0042452B">
      <w:pPr>
        <w:spacing w:after="100" w:afterAutospacing="1" w:line="240" w:lineRule="auto"/>
        <w:rPr>
          <w:rFonts w:ascii="Times New Roman" w:eastAsia="Times New Roman" w:hAnsi="Times New Roman" w:cs="Times New Roman"/>
          <w:sz w:val="24"/>
          <w:szCs w:val="24"/>
          <w:lang w:eastAsia="es-CO"/>
        </w:rPr>
      </w:pPr>
      <w:r w:rsidRPr="0042452B">
        <w:rPr>
          <w:rFonts w:ascii="Times New Roman" w:eastAsia="Times New Roman" w:hAnsi="Times New Roman" w:cs="Times New Roman"/>
          <w:sz w:val="24"/>
          <w:szCs w:val="24"/>
          <w:lang w:eastAsia="es-CO"/>
        </w:rPr>
        <w:t xml:space="preserve">La vista </w:t>
      </w:r>
      <w:r w:rsidRPr="0042452B">
        <w:rPr>
          <w:rFonts w:ascii="unset" w:eastAsia="Times New Roman" w:hAnsi="unset" w:cs="Times New Roman"/>
          <w:b/>
          <w:bCs/>
          <w:sz w:val="24"/>
          <w:szCs w:val="24"/>
          <w:lang w:eastAsia="es-CO"/>
        </w:rPr>
        <w:t xml:space="preserve">Modelo </w:t>
      </w:r>
      <w:r w:rsidRPr="0042452B">
        <w:rPr>
          <w:rFonts w:ascii="Times New Roman" w:eastAsia="Times New Roman" w:hAnsi="Times New Roman" w:cs="Times New Roman"/>
          <w:sz w:val="24"/>
          <w:szCs w:val="24"/>
          <w:lang w:eastAsia="es-CO"/>
        </w:rPr>
        <w:t xml:space="preserve">representa visualmente todas las tablas de datos, relaciones y columnas. Puede utilizar estos elementos visuales para dar forma y estructurar sus datos. La vista </w:t>
      </w:r>
      <w:r w:rsidRPr="0042452B">
        <w:rPr>
          <w:rFonts w:ascii="unset" w:eastAsia="Times New Roman" w:hAnsi="unset" w:cs="Times New Roman"/>
          <w:b/>
          <w:bCs/>
          <w:sz w:val="24"/>
          <w:szCs w:val="24"/>
          <w:lang w:eastAsia="es-CO"/>
        </w:rPr>
        <w:t>Modelo</w:t>
      </w:r>
      <w:r w:rsidRPr="0042452B">
        <w:rPr>
          <w:rFonts w:ascii="Times New Roman" w:eastAsia="Times New Roman" w:hAnsi="Times New Roman" w:cs="Times New Roman"/>
          <w:sz w:val="24"/>
          <w:szCs w:val="24"/>
          <w:lang w:eastAsia="es-CO"/>
        </w:rPr>
        <w:t xml:space="preserve"> es especialmente crucial cuando un modelo de datos contiene relaciones complejas entre sus tablas.</w:t>
      </w:r>
    </w:p>
    <w:p w14:paraId="53C3B3C6" w14:textId="77777777" w:rsidR="0042452B" w:rsidRPr="0042452B" w:rsidRDefault="0042452B" w:rsidP="0042452B">
      <w:pPr>
        <w:spacing w:before="100" w:beforeAutospacing="1" w:after="100" w:afterAutospacing="1" w:line="240" w:lineRule="auto"/>
        <w:outlineLvl w:val="1"/>
        <w:rPr>
          <w:rFonts w:ascii="Times New Roman" w:eastAsia="Times New Roman" w:hAnsi="Times New Roman" w:cs="Times New Roman"/>
          <w:b/>
          <w:bCs/>
          <w:sz w:val="36"/>
          <w:szCs w:val="36"/>
          <w:lang w:eastAsia="es-CO"/>
        </w:rPr>
      </w:pPr>
      <w:r w:rsidRPr="0042452B">
        <w:rPr>
          <w:rFonts w:ascii="Times New Roman" w:eastAsia="Times New Roman" w:hAnsi="Times New Roman" w:cs="Times New Roman"/>
          <w:b/>
          <w:bCs/>
          <w:sz w:val="36"/>
          <w:szCs w:val="36"/>
          <w:lang w:eastAsia="es-CO"/>
        </w:rPr>
        <w:t>Elementos de la vista Modelo</w:t>
      </w:r>
    </w:p>
    <w:p w14:paraId="15D48FFE" w14:textId="77777777" w:rsidR="0042452B" w:rsidRPr="0042452B" w:rsidRDefault="0042452B" w:rsidP="0042452B">
      <w:pPr>
        <w:spacing w:after="100" w:afterAutospacing="1" w:line="240" w:lineRule="auto"/>
        <w:rPr>
          <w:rFonts w:ascii="Times New Roman" w:eastAsia="Times New Roman" w:hAnsi="Times New Roman" w:cs="Times New Roman"/>
          <w:sz w:val="24"/>
          <w:szCs w:val="24"/>
          <w:lang w:eastAsia="es-CO"/>
        </w:rPr>
      </w:pPr>
      <w:r w:rsidRPr="0042452B">
        <w:rPr>
          <w:rFonts w:ascii="Times New Roman" w:eastAsia="Times New Roman" w:hAnsi="Times New Roman" w:cs="Times New Roman"/>
          <w:sz w:val="24"/>
          <w:szCs w:val="24"/>
          <w:lang w:eastAsia="es-CO"/>
        </w:rPr>
        <w:t xml:space="preserve">Puede acceder a la vista </w:t>
      </w:r>
      <w:r w:rsidRPr="0042452B">
        <w:rPr>
          <w:rFonts w:ascii="unset" w:eastAsia="Times New Roman" w:hAnsi="unset" w:cs="Times New Roman"/>
          <w:b/>
          <w:bCs/>
          <w:sz w:val="24"/>
          <w:szCs w:val="24"/>
          <w:lang w:eastAsia="es-CO"/>
        </w:rPr>
        <w:t>Modelo</w:t>
      </w:r>
      <w:r w:rsidRPr="0042452B">
        <w:rPr>
          <w:rFonts w:ascii="Times New Roman" w:eastAsia="Times New Roman" w:hAnsi="Times New Roman" w:cs="Times New Roman"/>
          <w:sz w:val="24"/>
          <w:szCs w:val="24"/>
          <w:lang w:eastAsia="es-CO"/>
        </w:rPr>
        <w:t xml:space="preserve"> seleccionando el icono </w:t>
      </w:r>
      <w:r w:rsidRPr="0042452B">
        <w:rPr>
          <w:rFonts w:ascii="unset" w:eastAsia="Times New Roman" w:hAnsi="unset" w:cs="Times New Roman"/>
          <w:b/>
          <w:bCs/>
          <w:sz w:val="24"/>
          <w:szCs w:val="24"/>
          <w:lang w:eastAsia="es-CO"/>
        </w:rPr>
        <w:t>del modelo</w:t>
      </w:r>
      <w:r w:rsidRPr="0042452B">
        <w:rPr>
          <w:rFonts w:ascii="Times New Roman" w:eastAsia="Times New Roman" w:hAnsi="Times New Roman" w:cs="Times New Roman"/>
          <w:sz w:val="24"/>
          <w:szCs w:val="24"/>
          <w:lang w:eastAsia="es-CO"/>
        </w:rPr>
        <w:t xml:space="preserve"> en la barra lateral izquierda del escritorio de </w:t>
      </w:r>
      <w:proofErr w:type="spellStart"/>
      <w:r w:rsidRPr="0042452B">
        <w:rPr>
          <w:rFonts w:ascii="Times New Roman" w:eastAsia="Times New Roman" w:hAnsi="Times New Roman" w:cs="Times New Roman"/>
          <w:sz w:val="24"/>
          <w:szCs w:val="24"/>
          <w:lang w:eastAsia="es-CO"/>
        </w:rPr>
        <w:t>Power</w:t>
      </w:r>
      <w:proofErr w:type="spellEnd"/>
      <w:r w:rsidRPr="0042452B">
        <w:rPr>
          <w:rFonts w:ascii="Times New Roman" w:eastAsia="Times New Roman" w:hAnsi="Times New Roman" w:cs="Times New Roman"/>
          <w:sz w:val="24"/>
          <w:szCs w:val="24"/>
          <w:lang w:eastAsia="es-CO"/>
        </w:rPr>
        <w:t xml:space="preserve"> BI. La vista </w:t>
      </w:r>
      <w:r w:rsidRPr="0042452B">
        <w:rPr>
          <w:rFonts w:ascii="unset" w:eastAsia="Times New Roman" w:hAnsi="unset" w:cs="Times New Roman"/>
          <w:b/>
          <w:bCs/>
          <w:sz w:val="24"/>
          <w:szCs w:val="24"/>
          <w:lang w:eastAsia="es-CO"/>
        </w:rPr>
        <w:t xml:space="preserve">Modelo </w:t>
      </w:r>
      <w:r w:rsidRPr="0042452B">
        <w:rPr>
          <w:rFonts w:ascii="Times New Roman" w:eastAsia="Times New Roman" w:hAnsi="Times New Roman" w:cs="Times New Roman"/>
          <w:sz w:val="24"/>
          <w:szCs w:val="24"/>
          <w:lang w:eastAsia="es-CO"/>
        </w:rPr>
        <w:t>contiene los siguientes elementos de interfaz de usuario:</w:t>
      </w:r>
    </w:p>
    <w:p w14:paraId="16A4CDAE" w14:textId="77777777" w:rsidR="0042452B" w:rsidRPr="0042452B" w:rsidRDefault="0042452B" w:rsidP="0042452B">
      <w:pPr>
        <w:numPr>
          <w:ilvl w:val="0"/>
          <w:numId w:val="2"/>
        </w:numPr>
        <w:spacing w:after="100" w:afterAutospacing="1" w:line="240" w:lineRule="auto"/>
        <w:rPr>
          <w:rFonts w:ascii="Times New Roman" w:eastAsia="Times New Roman" w:hAnsi="Times New Roman" w:cs="Times New Roman"/>
          <w:sz w:val="24"/>
          <w:szCs w:val="24"/>
          <w:lang w:eastAsia="es-CO"/>
        </w:rPr>
      </w:pPr>
      <w:r w:rsidRPr="0042452B">
        <w:rPr>
          <w:rFonts w:ascii="unset" w:eastAsia="Times New Roman" w:hAnsi="unset" w:cs="Times New Roman"/>
          <w:b/>
          <w:bCs/>
          <w:sz w:val="24"/>
          <w:szCs w:val="24"/>
          <w:lang w:eastAsia="es-CO"/>
        </w:rPr>
        <w:t>Vista de diagrama (lienzo)</w:t>
      </w:r>
    </w:p>
    <w:p w14:paraId="4B734DD9" w14:textId="77777777" w:rsidR="0042452B" w:rsidRPr="0042452B" w:rsidRDefault="0042452B" w:rsidP="0042452B">
      <w:pPr>
        <w:numPr>
          <w:ilvl w:val="0"/>
          <w:numId w:val="2"/>
        </w:numPr>
        <w:spacing w:after="100" w:afterAutospacing="1" w:line="240" w:lineRule="auto"/>
        <w:rPr>
          <w:rFonts w:ascii="Times New Roman" w:eastAsia="Times New Roman" w:hAnsi="Times New Roman" w:cs="Times New Roman"/>
          <w:sz w:val="24"/>
          <w:szCs w:val="24"/>
          <w:lang w:eastAsia="es-CO"/>
        </w:rPr>
      </w:pPr>
      <w:r w:rsidRPr="0042452B">
        <w:rPr>
          <w:rFonts w:ascii="unset" w:eastAsia="Times New Roman" w:hAnsi="unset" w:cs="Times New Roman"/>
          <w:b/>
          <w:bCs/>
          <w:sz w:val="24"/>
          <w:szCs w:val="24"/>
          <w:lang w:eastAsia="es-CO"/>
        </w:rPr>
        <w:t>Panel de datos</w:t>
      </w:r>
    </w:p>
    <w:p w14:paraId="217E5C2B" w14:textId="77777777" w:rsidR="0042452B" w:rsidRPr="0042452B" w:rsidRDefault="0042452B" w:rsidP="0042452B">
      <w:pPr>
        <w:numPr>
          <w:ilvl w:val="0"/>
          <w:numId w:val="2"/>
        </w:numPr>
        <w:spacing w:after="100" w:afterAutospacing="1" w:line="240" w:lineRule="auto"/>
        <w:rPr>
          <w:rFonts w:ascii="Times New Roman" w:eastAsia="Times New Roman" w:hAnsi="Times New Roman" w:cs="Times New Roman"/>
          <w:sz w:val="24"/>
          <w:szCs w:val="24"/>
          <w:lang w:eastAsia="es-CO"/>
        </w:rPr>
      </w:pPr>
      <w:r w:rsidRPr="0042452B">
        <w:rPr>
          <w:rFonts w:ascii="unset" w:eastAsia="Times New Roman" w:hAnsi="unset" w:cs="Times New Roman"/>
          <w:b/>
          <w:bCs/>
          <w:sz w:val="24"/>
          <w:szCs w:val="24"/>
          <w:lang w:eastAsia="es-CO"/>
        </w:rPr>
        <w:t>Panel de propiedades</w:t>
      </w:r>
    </w:p>
    <w:p w14:paraId="07A2AB67" w14:textId="77777777" w:rsidR="0042452B" w:rsidRPr="0042452B" w:rsidRDefault="0042452B" w:rsidP="0042452B">
      <w:pPr>
        <w:numPr>
          <w:ilvl w:val="0"/>
          <w:numId w:val="2"/>
        </w:numPr>
        <w:spacing w:after="100" w:afterAutospacing="1" w:line="240" w:lineRule="auto"/>
        <w:rPr>
          <w:rFonts w:ascii="Times New Roman" w:eastAsia="Times New Roman" w:hAnsi="Times New Roman" w:cs="Times New Roman"/>
          <w:sz w:val="24"/>
          <w:szCs w:val="24"/>
          <w:lang w:eastAsia="es-CO"/>
        </w:rPr>
      </w:pPr>
      <w:r w:rsidRPr="0042452B">
        <w:rPr>
          <w:rFonts w:ascii="unset" w:eastAsia="Times New Roman" w:hAnsi="unset" w:cs="Times New Roman"/>
          <w:b/>
          <w:bCs/>
          <w:sz w:val="24"/>
          <w:szCs w:val="24"/>
          <w:lang w:eastAsia="es-CO"/>
        </w:rPr>
        <w:t>Cinta de inicio</w:t>
      </w:r>
    </w:p>
    <w:p w14:paraId="0696305D" w14:textId="77777777" w:rsidR="0042452B" w:rsidRPr="0042452B" w:rsidRDefault="0042452B" w:rsidP="0042452B">
      <w:pPr>
        <w:spacing w:after="100" w:afterAutospacing="1" w:line="240" w:lineRule="auto"/>
        <w:rPr>
          <w:rFonts w:ascii="Times New Roman" w:eastAsia="Times New Roman" w:hAnsi="Times New Roman" w:cs="Times New Roman"/>
          <w:sz w:val="24"/>
          <w:szCs w:val="24"/>
          <w:lang w:eastAsia="es-CO"/>
        </w:rPr>
      </w:pPr>
      <w:r w:rsidRPr="0042452B">
        <w:rPr>
          <w:rFonts w:ascii="Times New Roman" w:eastAsia="Times New Roman" w:hAnsi="Times New Roman" w:cs="Times New Roman"/>
          <w:sz w:val="24"/>
          <w:szCs w:val="24"/>
          <w:lang w:eastAsia="es-CO"/>
        </w:rPr>
        <w:t xml:space="preserve">A </w:t>
      </w:r>
      <w:proofErr w:type="gramStart"/>
      <w:r w:rsidRPr="0042452B">
        <w:rPr>
          <w:rFonts w:ascii="Times New Roman" w:eastAsia="Times New Roman" w:hAnsi="Times New Roman" w:cs="Times New Roman"/>
          <w:sz w:val="24"/>
          <w:szCs w:val="24"/>
          <w:lang w:eastAsia="es-CO"/>
        </w:rPr>
        <w:t>continuación</w:t>
      </w:r>
      <w:proofErr w:type="gramEnd"/>
      <w:r w:rsidRPr="0042452B">
        <w:rPr>
          <w:rFonts w:ascii="Times New Roman" w:eastAsia="Times New Roman" w:hAnsi="Times New Roman" w:cs="Times New Roman"/>
          <w:sz w:val="24"/>
          <w:szCs w:val="24"/>
          <w:lang w:eastAsia="es-CO"/>
        </w:rPr>
        <w:t xml:space="preserve"> se analiza en detalle cada uno de estos elementos.</w:t>
      </w:r>
    </w:p>
    <w:p w14:paraId="4ACA1E20" w14:textId="77777777" w:rsidR="0042452B" w:rsidRPr="0042452B" w:rsidRDefault="0042452B" w:rsidP="0042452B">
      <w:pPr>
        <w:spacing w:before="100" w:beforeAutospacing="1" w:after="100" w:afterAutospacing="1" w:line="240" w:lineRule="auto"/>
        <w:outlineLvl w:val="1"/>
        <w:rPr>
          <w:rFonts w:ascii="Times New Roman" w:eastAsia="Times New Roman" w:hAnsi="Times New Roman" w:cs="Times New Roman"/>
          <w:b/>
          <w:bCs/>
          <w:sz w:val="36"/>
          <w:szCs w:val="36"/>
          <w:lang w:eastAsia="es-CO"/>
        </w:rPr>
      </w:pPr>
      <w:r w:rsidRPr="0042452B">
        <w:rPr>
          <w:rFonts w:ascii="Times New Roman" w:eastAsia="Times New Roman" w:hAnsi="Times New Roman" w:cs="Times New Roman"/>
          <w:b/>
          <w:bCs/>
          <w:sz w:val="36"/>
          <w:szCs w:val="36"/>
          <w:lang w:eastAsia="es-CO"/>
        </w:rPr>
        <w:t>Vista de diagrama (lienzo)</w:t>
      </w:r>
    </w:p>
    <w:p w14:paraId="46F29042" w14:textId="77777777" w:rsidR="0042452B" w:rsidRPr="0042452B" w:rsidRDefault="0042452B" w:rsidP="0042452B">
      <w:pPr>
        <w:spacing w:after="100" w:afterAutospacing="1" w:line="240" w:lineRule="auto"/>
        <w:rPr>
          <w:rFonts w:ascii="Times New Roman" w:eastAsia="Times New Roman" w:hAnsi="Times New Roman" w:cs="Times New Roman"/>
          <w:sz w:val="24"/>
          <w:szCs w:val="24"/>
          <w:lang w:eastAsia="es-CO"/>
        </w:rPr>
      </w:pPr>
      <w:r w:rsidRPr="0042452B">
        <w:rPr>
          <w:rFonts w:ascii="Times New Roman" w:eastAsia="Times New Roman" w:hAnsi="Times New Roman" w:cs="Times New Roman"/>
          <w:sz w:val="24"/>
          <w:szCs w:val="24"/>
          <w:lang w:eastAsia="es-CO"/>
        </w:rPr>
        <w:t xml:space="preserve">La vista </w:t>
      </w:r>
      <w:r w:rsidRPr="0042452B">
        <w:rPr>
          <w:rFonts w:ascii="unset" w:eastAsia="Times New Roman" w:hAnsi="unset" w:cs="Times New Roman"/>
          <w:b/>
          <w:bCs/>
          <w:sz w:val="24"/>
          <w:szCs w:val="24"/>
          <w:lang w:eastAsia="es-CO"/>
        </w:rPr>
        <w:t>Diagrama</w:t>
      </w:r>
      <w:r w:rsidRPr="0042452B">
        <w:rPr>
          <w:rFonts w:ascii="Times New Roman" w:eastAsia="Times New Roman" w:hAnsi="Times New Roman" w:cs="Times New Roman"/>
          <w:sz w:val="24"/>
          <w:szCs w:val="24"/>
          <w:lang w:eastAsia="es-CO"/>
        </w:rPr>
        <w:t xml:space="preserve"> presenta un resumen visual de su modelo de datos. Puede utilizarla para visualizar elementos importantes de su modelo de datos, como las tablas de datos, los campos y las relaciones. Estos elementos se exploran con más detalle a continuación.</w:t>
      </w:r>
    </w:p>
    <w:p w14:paraId="62951DA0" w14:textId="77777777" w:rsidR="0042452B" w:rsidRPr="0042452B" w:rsidRDefault="0042452B" w:rsidP="0042452B">
      <w:pPr>
        <w:spacing w:after="100" w:afterAutospacing="1" w:line="240" w:lineRule="auto"/>
        <w:outlineLvl w:val="2"/>
        <w:rPr>
          <w:rFonts w:ascii="Times New Roman" w:eastAsia="Times New Roman" w:hAnsi="Times New Roman" w:cs="Times New Roman"/>
          <w:b/>
          <w:bCs/>
          <w:sz w:val="27"/>
          <w:szCs w:val="27"/>
          <w:lang w:eastAsia="es-CO"/>
        </w:rPr>
      </w:pPr>
      <w:r w:rsidRPr="0042452B">
        <w:rPr>
          <w:rFonts w:ascii="Times New Roman" w:eastAsia="Times New Roman" w:hAnsi="Times New Roman" w:cs="Times New Roman"/>
          <w:b/>
          <w:bCs/>
          <w:sz w:val="27"/>
          <w:szCs w:val="27"/>
          <w:lang w:eastAsia="es-CO"/>
        </w:rPr>
        <w:t>Tablas de datos</w:t>
      </w:r>
    </w:p>
    <w:p w14:paraId="0D9E6150" w14:textId="77777777" w:rsidR="0042452B" w:rsidRPr="0042452B" w:rsidRDefault="0042452B" w:rsidP="0042452B">
      <w:pPr>
        <w:spacing w:after="100" w:afterAutospacing="1" w:line="240" w:lineRule="auto"/>
        <w:rPr>
          <w:rFonts w:ascii="Times New Roman" w:eastAsia="Times New Roman" w:hAnsi="Times New Roman" w:cs="Times New Roman"/>
          <w:sz w:val="24"/>
          <w:szCs w:val="24"/>
          <w:lang w:eastAsia="es-CO"/>
        </w:rPr>
      </w:pPr>
      <w:r w:rsidRPr="0042452B">
        <w:rPr>
          <w:rFonts w:ascii="Times New Roman" w:eastAsia="Times New Roman" w:hAnsi="Times New Roman" w:cs="Times New Roman"/>
          <w:sz w:val="24"/>
          <w:szCs w:val="24"/>
          <w:lang w:eastAsia="es-CO"/>
        </w:rPr>
        <w:t xml:space="preserve">Las tablas de datos representan los datos brutos que importa o conecta a </w:t>
      </w:r>
      <w:proofErr w:type="spellStart"/>
      <w:r w:rsidRPr="0042452B">
        <w:rPr>
          <w:rFonts w:ascii="Times New Roman" w:eastAsia="Times New Roman" w:hAnsi="Times New Roman" w:cs="Times New Roman"/>
          <w:sz w:val="24"/>
          <w:szCs w:val="24"/>
          <w:lang w:eastAsia="es-CO"/>
        </w:rPr>
        <w:t>Power</w:t>
      </w:r>
      <w:proofErr w:type="spellEnd"/>
      <w:r w:rsidRPr="0042452B">
        <w:rPr>
          <w:rFonts w:ascii="Times New Roman" w:eastAsia="Times New Roman" w:hAnsi="Times New Roman" w:cs="Times New Roman"/>
          <w:sz w:val="24"/>
          <w:szCs w:val="24"/>
          <w:lang w:eastAsia="es-CO"/>
        </w:rPr>
        <w:t xml:space="preserve"> BI. Las tablas contienen campos (columnas) y filas de datos. En la </w:t>
      </w:r>
      <w:r w:rsidRPr="0042452B">
        <w:rPr>
          <w:rFonts w:ascii="unset" w:eastAsia="Times New Roman" w:hAnsi="unset" w:cs="Times New Roman"/>
          <w:b/>
          <w:bCs/>
          <w:sz w:val="24"/>
          <w:szCs w:val="24"/>
          <w:lang w:eastAsia="es-CO"/>
        </w:rPr>
        <w:t>vista Modelo</w:t>
      </w:r>
      <w:r w:rsidRPr="0042452B">
        <w:rPr>
          <w:rFonts w:ascii="Times New Roman" w:eastAsia="Times New Roman" w:hAnsi="Times New Roman" w:cs="Times New Roman"/>
          <w:sz w:val="24"/>
          <w:szCs w:val="24"/>
          <w:lang w:eastAsia="es-CO"/>
        </w:rPr>
        <w:t>, puede ver una lista de todas sus tablas de datos (tanto importadas como calculadas). Puede expandir (contraer) la tabla de datos para ver (ocultar) los campos que contiene.</w:t>
      </w:r>
    </w:p>
    <w:p w14:paraId="1007F9E8" w14:textId="77777777" w:rsidR="0042452B" w:rsidRPr="0042452B" w:rsidRDefault="0042452B" w:rsidP="0042452B">
      <w:pPr>
        <w:spacing w:after="100" w:afterAutospacing="1" w:line="240" w:lineRule="auto"/>
        <w:rPr>
          <w:rFonts w:ascii="Times New Roman" w:eastAsia="Times New Roman" w:hAnsi="Times New Roman" w:cs="Times New Roman"/>
          <w:sz w:val="24"/>
          <w:szCs w:val="24"/>
          <w:lang w:eastAsia="es-CO"/>
        </w:rPr>
      </w:pPr>
      <w:r w:rsidRPr="0042452B">
        <w:rPr>
          <w:rFonts w:ascii="Times New Roman" w:eastAsia="Times New Roman" w:hAnsi="Times New Roman" w:cs="Times New Roman"/>
          <w:sz w:val="24"/>
          <w:szCs w:val="24"/>
          <w:lang w:eastAsia="es-CO"/>
        </w:rPr>
        <w:t xml:space="preserve">El pequeño icono del ojo situado en la parte superior derecha del diagrama de la tabla le permite ocultar la tabla de la vista del informe de escritorio de </w:t>
      </w:r>
      <w:proofErr w:type="spellStart"/>
      <w:r w:rsidRPr="0042452B">
        <w:rPr>
          <w:rFonts w:ascii="Times New Roman" w:eastAsia="Times New Roman" w:hAnsi="Times New Roman" w:cs="Times New Roman"/>
          <w:sz w:val="24"/>
          <w:szCs w:val="24"/>
          <w:lang w:eastAsia="es-CO"/>
        </w:rPr>
        <w:t>Power</w:t>
      </w:r>
      <w:proofErr w:type="spellEnd"/>
      <w:r w:rsidRPr="0042452B">
        <w:rPr>
          <w:rFonts w:ascii="Times New Roman" w:eastAsia="Times New Roman" w:hAnsi="Times New Roman" w:cs="Times New Roman"/>
          <w:sz w:val="24"/>
          <w:szCs w:val="24"/>
          <w:lang w:eastAsia="es-CO"/>
        </w:rPr>
        <w:t xml:space="preserve"> BI.</w:t>
      </w:r>
    </w:p>
    <w:p w14:paraId="5A99002C" w14:textId="7DD54DCB" w:rsidR="006D782C" w:rsidRDefault="0042452B">
      <w:pPr>
        <w:rPr>
          <w:rFonts w:ascii="Source Sans Pro" w:hAnsi="Source Sans Pro"/>
          <w:color w:val="1F1F1F"/>
          <w:shd w:val="clear" w:color="auto" w:fill="FFFFFF"/>
        </w:rPr>
      </w:pPr>
      <w:r>
        <w:rPr>
          <w:noProof/>
        </w:rPr>
        <w:lastRenderedPageBreak/>
        <w:drawing>
          <wp:inline distT="0" distB="0" distL="0" distR="0" wp14:anchorId="0B102CD0" wp14:editId="03BB4418">
            <wp:extent cx="5612130" cy="3155950"/>
            <wp:effectExtent l="0" t="0" r="7620" b="6350"/>
            <wp:docPr id="1750289886" name="Imagen 1" descr="Icono del Modelo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cono del Modelo de datos"/>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612130" cy="3155950"/>
                    </a:xfrm>
                    <a:prstGeom prst="rect">
                      <a:avLst/>
                    </a:prstGeom>
                    <a:noFill/>
                    <a:ln>
                      <a:noFill/>
                    </a:ln>
                  </pic:spPr>
                </pic:pic>
              </a:graphicData>
            </a:graphic>
          </wp:inline>
        </w:drawing>
      </w:r>
      <w:r>
        <w:rPr>
          <w:rFonts w:ascii="Source Sans Pro" w:hAnsi="Source Sans Pro"/>
          <w:color w:val="1F1F1F"/>
          <w:shd w:val="clear" w:color="auto" w:fill="FFFFFF"/>
        </w:rPr>
        <w:t>Puede acceder a más opciones seleccionando las elipses situadas junto al icono del ojo del diagrama de la tabla.</w:t>
      </w:r>
    </w:p>
    <w:p w14:paraId="2BDF70C5" w14:textId="03EA1173" w:rsidR="0042452B" w:rsidRDefault="0042452B">
      <w:r>
        <w:rPr>
          <w:noProof/>
        </w:rPr>
        <w:drawing>
          <wp:inline distT="0" distB="0" distL="0" distR="0" wp14:anchorId="1F776851" wp14:editId="1172FF5D">
            <wp:extent cx="5612130" cy="3155950"/>
            <wp:effectExtent l="0" t="0" r="7620" b="6350"/>
            <wp:docPr id="1128625850" name="Imagen 2" descr="Elipses de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ipses de Power BI"/>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612130" cy="3155950"/>
                    </a:xfrm>
                    <a:prstGeom prst="rect">
                      <a:avLst/>
                    </a:prstGeom>
                    <a:noFill/>
                    <a:ln>
                      <a:noFill/>
                    </a:ln>
                  </pic:spPr>
                </pic:pic>
              </a:graphicData>
            </a:graphic>
          </wp:inline>
        </w:drawing>
      </w:r>
    </w:p>
    <w:p w14:paraId="75403278" w14:textId="77777777" w:rsidR="0042452B" w:rsidRPr="0042452B" w:rsidRDefault="0042452B" w:rsidP="0042452B">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42452B">
        <w:rPr>
          <w:rFonts w:ascii="Times New Roman" w:eastAsia="Times New Roman" w:hAnsi="Times New Roman" w:cs="Times New Roman"/>
          <w:b/>
          <w:bCs/>
          <w:color w:val="1F1F1F"/>
          <w:sz w:val="27"/>
          <w:szCs w:val="27"/>
          <w:lang w:eastAsia="es-CO"/>
        </w:rPr>
        <w:t>Campos</w:t>
      </w:r>
    </w:p>
    <w:p w14:paraId="3ADD10AB" w14:textId="77777777" w:rsidR="0042452B" w:rsidRDefault="0042452B" w:rsidP="0042452B">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42452B">
        <w:rPr>
          <w:rFonts w:ascii="Times New Roman" w:eastAsia="Times New Roman" w:hAnsi="Times New Roman" w:cs="Times New Roman"/>
          <w:color w:val="1F1F1F"/>
          <w:sz w:val="24"/>
          <w:szCs w:val="24"/>
          <w:lang w:eastAsia="es-CO"/>
        </w:rPr>
        <w:t xml:space="preserve">Los campos son columnas dentro de sus tablas de datos. En la vista </w:t>
      </w:r>
      <w:r w:rsidRPr="0042452B">
        <w:rPr>
          <w:rFonts w:ascii="unset" w:eastAsia="Times New Roman" w:hAnsi="unset" w:cs="Times New Roman"/>
          <w:b/>
          <w:bCs/>
          <w:color w:val="1F1F1F"/>
          <w:sz w:val="24"/>
          <w:szCs w:val="24"/>
          <w:lang w:eastAsia="es-CO"/>
        </w:rPr>
        <w:t>Modelo</w:t>
      </w:r>
      <w:r w:rsidRPr="0042452B">
        <w:rPr>
          <w:rFonts w:ascii="Times New Roman" w:eastAsia="Times New Roman" w:hAnsi="Times New Roman" w:cs="Times New Roman"/>
          <w:color w:val="1F1F1F"/>
          <w:sz w:val="24"/>
          <w:szCs w:val="24"/>
          <w:lang w:eastAsia="es-CO"/>
        </w:rPr>
        <w:t>, estos campos aparecen bajo sus respectivas tablas. Todos los cálculos (columnas calculadas y medidas) aparecen también como campos en las tablas de datos.</w:t>
      </w:r>
    </w:p>
    <w:p w14:paraId="01A4062E" w14:textId="1E0FBFC8" w:rsidR="0042452B" w:rsidRDefault="0042452B" w:rsidP="0042452B">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Pr>
          <w:noProof/>
        </w:rPr>
        <w:lastRenderedPageBreak/>
        <w:drawing>
          <wp:inline distT="0" distB="0" distL="0" distR="0" wp14:anchorId="0EFE6CBB" wp14:editId="142603F8">
            <wp:extent cx="5612130" cy="3155950"/>
            <wp:effectExtent l="0" t="0" r="7620" b="6350"/>
            <wp:docPr id="188261665" name="Imagen 3" descr="Campo de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mpo de Power BI"/>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612130" cy="3155950"/>
                    </a:xfrm>
                    <a:prstGeom prst="rect">
                      <a:avLst/>
                    </a:prstGeom>
                    <a:noFill/>
                    <a:ln>
                      <a:noFill/>
                    </a:ln>
                  </pic:spPr>
                </pic:pic>
              </a:graphicData>
            </a:graphic>
          </wp:inline>
        </w:drawing>
      </w:r>
    </w:p>
    <w:p w14:paraId="7EAC91A3" w14:textId="77777777" w:rsidR="0042452B" w:rsidRPr="0042452B" w:rsidRDefault="0042452B" w:rsidP="0042452B">
      <w:pPr>
        <w:shd w:val="clear" w:color="auto" w:fill="FFFFFF"/>
        <w:spacing w:before="100" w:beforeAutospacing="1" w:after="100" w:afterAutospacing="1" w:line="240" w:lineRule="auto"/>
        <w:outlineLvl w:val="2"/>
        <w:rPr>
          <w:rFonts w:ascii="Times New Roman" w:eastAsia="Times New Roman" w:hAnsi="Times New Roman" w:cs="Times New Roman"/>
          <w:b/>
          <w:bCs/>
          <w:color w:val="1F1F1F"/>
          <w:sz w:val="27"/>
          <w:szCs w:val="27"/>
          <w:lang w:eastAsia="es-CO"/>
        </w:rPr>
      </w:pPr>
      <w:r w:rsidRPr="0042452B">
        <w:rPr>
          <w:rFonts w:ascii="Times New Roman" w:eastAsia="Times New Roman" w:hAnsi="Times New Roman" w:cs="Times New Roman"/>
          <w:b/>
          <w:bCs/>
          <w:color w:val="1F1F1F"/>
          <w:sz w:val="27"/>
          <w:szCs w:val="27"/>
          <w:lang w:eastAsia="es-CO"/>
        </w:rPr>
        <w:t>Relaciones</w:t>
      </w:r>
    </w:p>
    <w:p w14:paraId="3D5C1360" w14:textId="77777777" w:rsidR="0042452B" w:rsidRPr="0042452B" w:rsidRDefault="0042452B" w:rsidP="0042452B">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42452B">
        <w:rPr>
          <w:rFonts w:ascii="Times New Roman" w:eastAsia="Times New Roman" w:hAnsi="Times New Roman" w:cs="Times New Roman"/>
          <w:color w:val="1F1F1F"/>
          <w:sz w:val="24"/>
          <w:szCs w:val="24"/>
          <w:lang w:eastAsia="es-CO"/>
        </w:rPr>
        <w:t xml:space="preserve">Una de las características clave de la vista </w:t>
      </w:r>
      <w:r w:rsidRPr="0042452B">
        <w:rPr>
          <w:rFonts w:ascii="unset" w:eastAsia="Times New Roman" w:hAnsi="unset" w:cs="Times New Roman"/>
          <w:b/>
          <w:bCs/>
          <w:color w:val="1F1F1F"/>
          <w:sz w:val="24"/>
          <w:szCs w:val="24"/>
          <w:lang w:eastAsia="es-CO"/>
        </w:rPr>
        <w:t>Modelo</w:t>
      </w:r>
      <w:r w:rsidRPr="0042452B">
        <w:rPr>
          <w:rFonts w:ascii="Times New Roman" w:eastAsia="Times New Roman" w:hAnsi="Times New Roman" w:cs="Times New Roman"/>
          <w:color w:val="1F1F1F"/>
          <w:sz w:val="24"/>
          <w:szCs w:val="24"/>
          <w:lang w:eastAsia="es-CO"/>
        </w:rPr>
        <w:t xml:space="preserve"> es el establecimiento y la gestión de relaciones entre tablas. Puede crear y configurar relaciones entre tablas basadas en campos clave comunes.</w:t>
      </w:r>
    </w:p>
    <w:p w14:paraId="106018C7" w14:textId="77777777" w:rsidR="0042452B" w:rsidRPr="0042452B" w:rsidRDefault="0042452B" w:rsidP="0042452B">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42452B">
        <w:rPr>
          <w:rFonts w:ascii="Times New Roman" w:eastAsia="Times New Roman" w:hAnsi="Times New Roman" w:cs="Times New Roman"/>
          <w:color w:val="1F1F1F"/>
          <w:sz w:val="24"/>
          <w:szCs w:val="24"/>
          <w:lang w:eastAsia="es-CO"/>
        </w:rPr>
        <w:t xml:space="preserve">(Tenga en cuenta que los puntos siguientes pueden contener conceptos con los que no esté familiarizado actualmente. No se preocupe; descubrirá más sobre estos conceptos y relaciones en las próximas </w:t>
      </w:r>
      <w:proofErr w:type="spellStart"/>
      <w:r w:rsidRPr="0042452B">
        <w:rPr>
          <w:rFonts w:ascii="Times New Roman" w:eastAsia="Times New Roman" w:hAnsi="Times New Roman" w:cs="Times New Roman"/>
          <w:color w:val="1F1F1F"/>
          <w:sz w:val="24"/>
          <w:szCs w:val="24"/>
          <w:lang w:eastAsia="es-CO"/>
        </w:rPr>
        <w:t>lecciones</w:t>
      </w:r>
      <w:proofErr w:type="spellEnd"/>
      <w:r w:rsidRPr="0042452B">
        <w:rPr>
          <w:rFonts w:ascii="Times New Roman" w:eastAsia="Times New Roman" w:hAnsi="Times New Roman" w:cs="Times New Roman"/>
          <w:color w:val="1F1F1F"/>
          <w:sz w:val="24"/>
          <w:szCs w:val="24"/>
          <w:lang w:eastAsia="es-CO"/>
        </w:rPr>
        <w:t>)</w:t>
      </w:r>
    </w:p>
    <w:p w14:paraId="51A34808" w14:textId="77777777" w:rsidR="0042452B" w:rsidRDefault="0042452B" w:rsidP="0042452B">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42452B">
        <w:rPr>
          <w:rFonts w:ascii="Times New Roman" w:eastAsia="Times New Roman" w:hAnsi="Times New Roman" w:cs="Times New Roman"/>
          <w:color w:val="1F1F1F"/>
          <w:sz w:val="24"/>
          <w:szCs w:val="24"/>
          <w:lang w:eastAsia="es-CO"/>
        </w:rPr>
        <w:t>Las tablas se relacionan a través de una línea de relación (línea de conector). Cuando pasa el ratón por encima de la línea de conector, ésta resalta los campos utilizados para establecer la relación. La flecha de la línea de conector indica la dirección de la relación (dirección del filtro cruzado).</w:t>
      </w:r>
    </w:p>
    <w:p w14:paraId="55285022" w14:textId="37D12663" w:rsidR="0042452B" w:rsidRDefault="0042452B" w:rsidP="0042452B">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Pr>
          <w:noProof/>
        </w:rPr>
        <w:lastRenderedPageBreak/>
        <w:drawing>
          <wp:inline distT="0" distB="0" distL="0" distR="0" wp14:anchorId="530CEE5F" wp14:editId="7EB22AEF">
            <wp:extent cx="5612130" cy="3155950"/>
            <wp:effectExtent l="0" t="0" r="7620" b="6350"/>
            <wp:docPr id="1537020248" name="Imagen 4" descr="Línea de conex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ínea de conexió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12130" cy="3155950"/>
                    </a:xfrm>
                    <a:prstGeom prst="rect">
                      <a:avLst/>
                    </a:prstGeom>
                    <a:noFill/>
                    <a:ln>
                      <a:noFill/>
                    </a:ln>
                  </pic:spPr>
                </pic:pic>
              </a:graphicData>
            </a:graphic>
          </wp:inline>
        </w:drawing>
      </w:r>
    </w:p>
    <w:p w14:paraId="12DE32D1" w14:textId="7B8BBD25" w:rsidR="0042452B" w:rsidRDefault="0042452B" w:rsidP="0042452B">
      <w:pPr>
        <w:shd w:val="clear" w:color="auto" w:fill="FFFFFF"/>
        <w:spacing w:after="100" w:afterAutospacing="1" w:line="240" w:lineRule="auto"/>
        <w:rPr>
          <w:rFonts w:ascii="Source Sans Pro" w:hAnsi="Source Sans Pro"/>
          <w:color w:val="1F1F1F"/>
          <w:shd w:val="clear" w:color="auto" w:fill="FFFFFF"/>
        </w:rPr>
      </w:pPr>
      <w:r>
        <w:rPr>
          <w:rFonts w:ascii="Source Sans Pro" w:hAnsi="Source Sans Pro"/>
          <w:color w:val="1F1F1F"/>
          <w:shd w:val="clear" w:color="auto" w:fill="FFFFFF"/>
        </w:rPr>
        <w:t xml:space="preserve">La línea de </w:t>
      </w:r>
      <w:r>
        <w:rPr>
          <w:rStyle w:val="Textoennegrita"/>
          <w:rFonts w:ascii="unset" w:hAnsi="unset"/>
          <w:color w:val="1F1F1F"/>
          <w:shd w:val="clear" w:color="auto" w:fill="FFFFFF"/>
        </w:rPr>
        <w:t>conector</w:t>
      </w:r>
      <w:r>
        <w:rPr>
          <w:rFonts w:ascii="Source Sans Pro" w:hAnsi="Source Sans Pro"/>
          <w:color w:val="1F1F1F"/>
          <w:shd w:val="clear" w:color="auto" w:fill="FFFFFF"/>
        </w:rPr>
        <w:t xml:space="preserve"> conecta dos tablas. El icono </w:t>
      </w:r>
      <w:r>
        <w:rPr>
          <w:rStyle w:val="Textoennegrita"/>
          <w:rFonts w:ascii="unset" w:hAnsi="unset"/>
          <w:color w:val="1F1F1F"/>
          <w:shd w:val="clear" w:color="auto" w:fill="FFFFFF"/>
        </w:rPr>
        <w:t xml:space="preserve">1 </w:t>
      </w:r>
      <w:r>
        <w:rPr>
          <w:rFonts w:ascii="Source Sans Pro" w:hAnsi="Source Sans Pro"/>
          <w:color w:val="1F1F1F"/>
          <w:shd w:val="clear" w:color="auto" w:fill="FFFFFF"/>
        </w:rPr>
        <w:t xml:space="preserve">representa el lado </w:t>
      </w:r>
      <w:r>
        <w:rPr>
          <w:rStyle w:val="Textoennegrita"/>
          <w:rFonts w:ascii="unset" w:hAnsi="unset"/>
          <w:color w:val="1F1F1F"/>
          <w:shd w:val="clear" w:color="auto" w:fill="FFFFFF"/>
        </w:rPr>
        <w:t>uno</w:t>
      </w:r>
      <w:r>
        <w:rPr>
          <w:rFonts w:ascii="Source Sans Pro" w:hAnsi="Source Sans Pro"/>
          <w:color w:val="1F1F1F"/>
          <w:shd w:val="clear" w:color="auto" w:fill="FFFFFF"/>
        </w:rPr>
        <w:t xml:space="preserve"> de la relación, mientras que el </w:t>
      </w:r>
      <w:r>
        <w:rPr>
          <w:rStyle w:val="Textoennegrita"/>
          <w:rFonts w:ascii="unset" w:hAnsi="unset"/>
          <w:color w:val="1F1F1F"/>
          <w:shd w:val="clear" w:color="auto" w:fill="FFFFFF"/>
        </w:rPr>
        <w:t xml:space="preserve">icono * </w:t>
      </w:r>
      <w:r>
        <w:rPr>
          <w:rFonts w:ascii="Source Sans Pro" w:hAnsi="Source Sans Pro"/>
          <w:color w:val="1F1F1F"/>
          <w:shd w:val="clear" w:color="auto" w:fill="FFFFFF"/>
        </w:rPr>
        <w:t xml:space="preserve">indica el lado </w:t>
      </w:r>
      <w:r>
        <w:rPr>
          <w:rStyle w:val="Textoennegrita"/>
          <w:rFonts w:ascii="unset" w:hAnsi="unset"/>
          <w:color w:val="1F1F1F"/>
          <w:shd w:val="clear" w:color="auto" w:fill="FFFFFF"/>
        </w:rPr>
        <w:t xml:space="preserve">muchos </w:t>
      </w:r>
      <w:r>
        <w:rPr>
          <w:rFonts w:ascii="Source Sans Pro" w:hAnsi="Source Sans Pro"/>
          <w:color w:val="1F1F1F"/>
          <w:shd w:val="clear" w:color="auto" w:fill="FFFFFF"/>
        </w:rPr>
        <w:t>de la relación.</w:t>
      </w:r>
    </w:p>
    <w:p w14:paraId="1059299F" w14:textId="4027732D" w:rsidR="0042452B" w:rsidRDefault="0042452B" w:rsidP="0042452B">
      <w:pPr>
        <w:shd w:val="clear" w:color="auto" w:fill="FFFFFF"/>
        <w:spacing w:after="100" w:afterAutospacing="1" w:line="240" w:lineRule="auto"/>
        <w:rPr>
          <w:rFonts w:ascii="Source Sans Pro" w:hAnsi="Source Sans Pro"/>
          <w:color w:val="1F1F1F"/>
          <w:shd w:val="clear" w:color="auto" w:fill="FFFFFF"/>
        </w:rPr>
      </w:pPr>
      <w:r>
        <w:rPr>
          <w:noProof/>
        </w:rPr>
        <w:drawing>
          <wp:inline distT="0" distB="0" distL="0" distR="0" wp14:anchorId="1EB71EF5" wp14:editId="531F9C0B">
            <wp:extent cx="5612130" cy="3155950"/>
            <wp:effectExtent l="0" t="0" r="7620" b="6350"/>
            <wp:docPr id="815567051" name="Imagen 5" descr="Relación con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elación con Power BI"/>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12130" cy="3155950"/>
                    </a:xfrm>
                    <a:prstGeom prst="rect">
                      <a:avLst/>
                    </a:prstGeom>
                    <a:noFill/>
                    <a:ln>
                      <a:noFill/>
                    </a:ln>
                  </pic:spPr>
                </pic:pic>
              </a:graphicData>
            </a:graphic>
          </wp:inline>
        </w:drawing>
      </w:r>
    </w:p>
    <w:p w14:paraId="3B05E6B7" w14:textId="18692B40" w:rsidR="0042452B" w:rsidRDefault="0042452B" w:rsidP="0042452B">
      <w:pPr>
        <w:shd w:val="clear" w:color="auto" w:fill="FFFFFF"/>
        <w:spacing w:after="100" w:afterAutospacing="1" w:line="240" w:lineRule="auto"/>
        <w:rPr>
          <w:rFonts w:ascii="Source Sans Pro" w:hAnsi="Source Sans Pro"/>
          <w:color w:val="1F1F1F"/>
          <w:shd w:val="clear" w:color="auto" w:fill="FFFFFF"/>
        </w:rPr>
      </w:pPr>
      <w:r>
        <w:rPr>
          <w:rFonts w:ascii="Source Sans Pro" w:hAnsi="Source Sans Pro"/>
          <w:color w:val="1F1F1F"/>
          <w:shd w:val="clear" w:color="auto" w:fill="FFFFFF"/>
        </w:rPr>
        <w:t xml:space="preserve">Puede seleccionar y hacer doble clic en la línea del </w:t>
      </w:r>
      <w:r>
        <w:rPr>
          <w:rStyle w:val="Textoennegrita"/>
          <w:rFonts w:ascii="unset" w:hAnsi="unset"/>
          <w:color w:val="1F1F1F"/>
          <w:shd w:val="clear" w:color="auto" w:fill="FFFFFF"/>
        </w:rPr>
        <w:t>conector</w:t>
      </w:r>
      <w:r>
        <w:rPr>
          <w:rFonts w:ascii="Source Sans Pro" w:hAnsi="Source Sans Pro"/>
          <w:color w:val="1F1F1F"/>
          <w:shd w:val="clear" w:color="auto" w:fill="FFFFFF"/>
        </w:rPr>
        <w:t xml:space="preserve"> para abrir la ventana </w:t>
      </w:r>
      <w:r>
        <w:rPr>
          <w:rStyle w:val="Textoennegrita"/>
          <w:rFonts w:ascii="unset" w:hAnsi="unset"/>
          <w:color w:val="1F1F1F"/>
          <w:shd w:val="clear" w:color="auto" w:fill="FFFFFF"/>
        </w:rPr>
        <w:t>Editar relación</w:t>
      </w:r>
      <w:r>
        <w:rPr>
          <w:rFonts w:ascii="Source Sans Pro" w:hAnsi="Source Sans Pro"/>
          <w:color w:val="1F1F1F"/>
          <w:shd w:val="clear" w:color="auto" w:fill="FFFFFF"/>
        </w:rPr>
        <w:t>. Puede utilizar esta ventana para editar o configurar las relaciones entre sus tablas de datos.</w:t>
      </w:r>
    </w:p>
    <w:p w14:paraId="1472AC75" w14:textId="67AE6EEB" w:rsidR="0042452B" w:rsidRDefault="0042452B" w:rsidP="0042452B">
      <w:pPr>
        <w:shd w:val="clear" w:color="auto" w:fill="FFFFFF"/>
        <w:spacing w:after="100" w:afterAutospacing="1" w:line="240" w:lineRule="auto"/>
        <w:rPr>
          <w:rFonts w:ascii="Source Sans Pro" w:hAnsi="Source Sans Pro"/>
          <w:color w:val="1F1F1F"/>
          <w:shd w:val="clear" w:color="auto" w:fill="FFFFFF"/>
        </w:rPr>
      </w:pPr>
      <w:r>
        <w:rPr>
          <w:noProof/>
        </w:rPr>
        <w:lastRenderedPageBreak/>
        <w:drawing>
          <wp:inline distT="0" distB="0" distL="0" distR="0" wp14:anchorId="276086E4" wp14:editId="73DF2872">
            <wp:extent cx="5612130" cy="3155950"/>
            <wp:effectExtent l="0" t="0" r="7620" b="6350"/>
            <wp:docPr id="2077306058" name="Imagen 6" descr="Ventana de edición de relaciones de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entana de edición de relaciones de Power BI"/>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2130" cy="3155950"/>
                    </a:xfrm>
                    <a:prstGeom prst="rect">
                      <a:avLst/>
                    </a:prstGeom>
                    <a:noFill/>
                    <a:ln>
                      <a:noFill/>
                    </a:ln>
                  </pic:spPr>
                </pic:pic>
              </a:graphicData>
            </a:graphic>
          </wp:inline>
        </w:drawing>
      </w:r>
    </w:p>
    <w:p w14:paraId="355FF476" w14:textId="28EB7A88" w:rsidR="0042452B" w:rsidRDefault="0042452B" w:rsidP="0042452B">
      <w:pPr>
        <w:shd w:val="clear" w:color="auto" w:fill="FFFFFF"/>
        <w:spacing w:after="100" w:afterAutospacing="1" w:line="240" w:lineRule="auto"/>
        <w:rPr>
          <w:rFonts w:ascii="Source Sans Pro" w:hAnsi="Source Sans Pro"/>
          <w:color w:val="1F1F1F"/>
          <w:shd w:val="clear" w:color="auto" w:fill="FFFFFF"/>
        </w:rPr>
      </w:pPr>
      <w:r>
        <w:rPr>
          <w:rFonts w:ascii="Source Sans Pro" w:hAnsi="Source Sans Pro"/>
          <w:color w:val="1F1F1F"/>
          <w:shd w:val="clear" w:color="auto" w:fill="FFFFFF"/>
        </w:rPr>
        <w:t xml:space="preserve">Cuando carga varias tablas en su modelo de datos, </w:t>
      </w:r>
      <w:proofErr w:type="spellStart"/>
      <w:r>
        <w:rPr>
          <w:rFonts w:ascii="Source Sans Pro" w:hAnsi="Source Sans Pro"/>
          <w:color w:val="1F1F1F"/>
          <w:shd w:val="clear" w:color="auto" w:fill="FFFFFF"/>
        </w:rPr>
        <w:t>Power</w:t>
      </w:r>
      <w:proofErr w:type="spellEnd"/>
      <w:r>
        <w:rPr>
          <w:rFonts w:ascii="Source Sans Pro" w:hAnsi="Source Sans Pro"/>
          <w:color w:val="1F1F1F"/>
          <w:shd w:val="clear" w:color="auto" w:fill="FFFFFF"/>
        </w:rPr>
        <w:t xml:space="preserve"> BI detecta automáticamente su relación basándose en el campo clave común.</w:t>
      </w:r>
    </w:p>
    <w:p w14:paraId="4732A67A" w14:textId="6843E7DE" w:rsidR="0042452B" w:rsidRDefault="0042452B" w:rsidP="0042452B">
      <w:pPr>
        <w:shd w:val="clear" w:color="auto" w:fill="FFFFFF"/>
        <w:spacing w:after="100" w:afterAutospacing="1" w:line="240" w:lineRule="auto"/>
        <w:rPr>
          <w:rFonts w:ascii="Source Sans Pro" w:hAnsi="Source Sans Pro"/>
          <w:color w:val="1F1F1F"/>
          <w:shd w:val="clear" w:color="auto" w:fill="FFFFFF"/>
        </w:rPr>
      </w:pPr>
      <w:r>
        <w:rPr>
          <w:noProof/>
        </w:rPr>
        <w:drawing>
          <wp:inline distT="0" distB="0" distL="0" distR="0" wp14:anchorId="6C39B7C5" wp14:editId="50A8B972">
            <wp:extent cx="5612130" cy="3155950"/>
            <wp:effectExtent l="0" t="0" r="7620" b="6350"/>
            <wp:docPr id="1108356274" name="Imagen 7" descr="Campos del Modelo de dat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ampos del Modelo de dato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3155950"/>
                    </a:xfrm>
                    <a:prstGeom prst="rect">
                      <a:avLst/>
                    </a:prstGeom>
                    <a:noFill/>
                    <a:ln>
                      <a:noFill/>
                    </a:ln>
                  </pic:spPr>
                </pic:pic>
              </a:graphicData>
            </a:graphic>
          </wp:inline>
        </w:drawing>
      </w:r>
    </w:p>
    <w:p w14:paraId="43385097" w14:textId="77777777" w:rsidR="0042452B" w:rsidRPr="0042452B" w:rsidRDefault="0042452B" w:rsidP="0042452B">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42452B">
        <w:rPr>
          <w:rFonts w:ascii="Times New Roman" w:eastAsia="Times New Roman" w:hAnsi="Times New Roman" w:cs="Times New Roman"/>
          <w:b/>
          <w:bCs/>
          <w:color w:val="1F1F1F"/>
          <w:sz w:val="36"/>
          <w:szCs w:val="36"/>
          <w:lang w:eastAsia="es-CO"/>
        </w:rPr>
        <w:t>Panel de datos</w:t>
      </w:r>
    </w:p>
    <w:p w14:paraId="6278835A" w14:textId="77777777" w:rsidR="0042452B" w:rsidRPr="0042452B" w:rsidRDefault="0042452B" w:rsidP="0042452B">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42452B">
        <w:rPr>
          <w:rFonts w:ascii="Times New Roman" w:eastAsia="Times New Roman" w:hAnsi="Times New Roman" w:cs="Times New Roman"/>
          <w:color w:val="1F1F1F"/>
          <w:sz w:val="24"/>
          <w:szCs w:val="24"/>
          <w:lang w:eastAsia="es-CO"/>
        </w:rPr>
        <w:t xml:space="preserve">El panel </w:t>
      </w:r>
      <w:r w:rsidRPr="0042452B">
        <w:rPr>
          <w:rFonts w:ascii="unset" w:eastAsia="Times New Roman" w:hAnsi="unset" w:cs="Times New Roman"/>
          <w:b/>
          <w:bCs/>
          <w:color w:val="1F1F1F"/>
          <w:sz w:val="24"/>
          <w:szCs w:val="24"/>
          <w:lang w:eastAsia="es-CO"/>
        </w:rPr>
        <w:t>Datos</w:t>
      </w:r>
      <w:r w:rsidRPr="0042452B">
        <w:rPr>
          <w:rFonts w:ascii="Times New Roman" w:eastAsia="Times New Roman" w:hAnsi="Times New Roman" w:cs="Times New Roman"/>
          <w:color w:val="1F1F1F"/>
          <w:sz w:val="24"/>
          <w:szCs w:val="24"/>
          <w:lang w:eastAsia="es-CO"/>
        </w:rPr>
        <w:t xml:space="preserve"> es el elemento común de las tres vistas del escritorio de </w:t>
      </w:r>
      <w:proofErr w:type="spellStart"/>
      <w:r w:rsidRPr="0042452B">
        <w:rPr>
          <w:rFonts w:ascii="Times New Roman" w:eastAsia="Times New Roman" w:hAnsi="Times New Roman" w:cs="Times New Roman"/>
          <w:color w:val="1F1F1F"/>
          <w:sz w:val="24"/>
          <w:szCs w:val="24"/>
          <w:lang w:eastAsia="es-CO"/>
        </w:rPr>
        <w:t>Power</w:t>
      </w:r>
      <w:proofErr w:type="spellEnd"/>
      <w:r w:rsidRPr="0042452B">
        <w:rPr>
          <w:rFonts w:ascii="Times New Roman" w:eastAsia="Times New Roman" w:hAnsi="Times New Roman" w:cs="Times New Roman"/>
          <w:color w:val="1F1F1F"/>
          <w:sz w:val="24"/>
          <w:szCs w:val="24"/>
          <w:lang w:eastAsia="es-CO"/>
        </w:rPr>
        <w:t xml:space="preserve"> </w:t>
      </w:r>
      <w:proofErr w:type="gramStart"/>
      <w:r w:rsidRPr="0042452B">
        <w:rPr>
          <w:rFonts w:ascii="Times New Roman" w:eastAsia="Times New Roman" w:hAnsi="Times New Roman" w:cs="Times New Roman"/>
          <w:color w:val="1F1F1F"/>
          <w:sz w:val="24"/>
          <w:szCs w:val="24"/>
          <w:lang w:eastAsia="es-CO"/>
        </w:rPr>
        <w:t>BI</w:t>
      </w:r>
      <w:r w:rsidRPr="0042452B">
        <w:rPr>
          <w:rFonts w:ascii="unset" w:eastAsia="Times New Roman" w:hAnsi="unset" w:cs="Times New Roman"/>
          <w:b/>
          <w:bCs/>
          <w:color w:val="1F1F1F"/>
          <w:sz w:val="24"/>
          <w:szCs w:val="24"/>
          <w:lang w:eastAsia="es-CO"/>
        </w:rPr>
        <w:t>(</w:t>
      </w:r>
      <w:proofErr w:type="gramEnd"/>
      <w:r w:rsidRPr="0042452B">
        <w:rPr>
          <w:rFonts w:ascii="unset" w:eastAsia="Times New Roman" w:hAnsi="unset" w:cs="Times New Roman"/>
          <w:b/>
          <w:bCs/>
          <w:color w:val="1F1F1F"/>
          <w:sz w:val="24"/>
          <w:szCs w:val="24"/>
          <w:lang w:eastAsia="es-CO"/>
        </w:rPr>
        <w:t>vista Informe</w:t>
      </w:r>
      <w:r w:rsidRPr="0042452B">
        <w:rPr>
          <w:rFonts w:ascii="Times New Roman" w:eastAsia="Times New Roman" w:hAnsi="Times New Roman" w:cs="Times New Roman"/>
          <w:color w:val="1F1F1F"/>
          <w:sz w:val="24"/>
          <w:szCs w:val="24"/>
          <w:lang w:eastAsia="es-CO"/>
        </w:rPr>
        <w:t xml:space="preserve">, </w:t>
      </w:r>
      <w:r w:rsidRPr="0042452B">
        <w:rPr>
          <w:rFonts w:ascii="unset" w:eastAsia="Times New Roman" w:hAnsi="unset" w:cs="Times New Roman"/>
          <w:b/>
          <w:bCs/>
          <w:color w:val="1F1F1F"/>
          <w:sz w:val="24"/>
          <w:szCs w:val="24"/>
          <w:lang w:eastAsia="es-CO"/>
        </w:rPr>
        <w:t>vista Datos</w:t>
      </w:r>
      <w:r w:rsidRPr="0042452B">
        <w:rPr>
          <w:rFonts w:ascii="Times New Roman" w:eastAsia="Times New Roman" w:hAnsi="Times New Roman" w:cs="Times New Roman"/>
          <w:color w:val="1F1F1F"/>
          <w:sz w:val="24"/>
          <w:szCs w:val="24"/>
          <w:lang w:eastAsia="es-CO"/>
        </w:rPr>
        <w:t xml:space="preserve"> y </w:t>
      </w:r>
      <w:r w:rsidRPr="0042452B">
        <w:rPr>
          <w:rFonts w:ascii="unset" w:eastAsia="Times New Roman" w:hAnsi="unset" w:cs="Times New Roman"/>
          <w:b/>
          <w:bCs/>
          <w:color w:val="1F1F1F"/>
          <w:sz w:val="24"/>
          <w:szCs w:val="24"/>
          <w:lang w:eastAsia="es-CO"/>
        </w:rPr>
        <w:t>vista Modelo</w:t>
      </w:r>
      <w:r w:rsidRPr="0042452B">
        <w:rPr>
          <w:rFonts w:ascii="Times New Roman" w:eastAsia="Times New Roman" w:hAnsi="Times New Roman" w:cs="Times New Roman"/>
          <w:color w:val="1F1F1F"/>
          <w:sz w:val="24"/>
          <w:szCs w:val="24"/>
          <w:lang w:eastAsia="es-CO"/>
        </w:rPr>
        <w:t>).</w:t>
      </w:r>
    </w:p>
    <w:p w14:paraId="4453ED03" w14:textId="77777777" w:rsidR="0042452B" w:rsidRDefault="0042452B" w:rsidP="0042452B">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42452B">
        <w:rPr>
          <w:rFonts w:ascii="Times New Roman" w:eastAsia="Times New Roman" w:hAnsi="Times New Roman" w:cs="Times New Roman"/>
          <w:color w:val="1F1F1F"/>
          <w:sz w:val="24"/>
          <w:szCs w:val="24"/>
          <w:lang w:eastAsia="es-CO"/>
        </w:rPr>
        <w:lastRenderedPageBreak/>
        <w:t xml:space="preserve">El panel </w:t>
      </w:r>
      <w:r w:rsidRPr="0042452B">
        <w:rPr>
          <w:rFonts w:ascii="unset" w:eastAsia="Times New Roman" w:hAnsi="unset" w:cs="Times New Roman"/>
          <w:b/>
          <w:bCs/>
          <w:color w:val="1F1F1F"/>
          <w:sz w:val="24"/>
          <w:szCs w:val="24"/>
          <w:lang w:eastAsia="es-CO"/>
        </w:rPr>
        <w:t>Datos</w:t>
      </w:r>
      <w:r w:rsidRPr="0042452B">
        <w:rPr>
          <w:rFonts w:ascii="Times New Roman" w:eastAsia="Times New Roman" w:hAnsi="Times New Roman" w:cs="Times New Roman"/>
          <w:color w:val="1F1F1F"/>
          <w:sz w:val="24"/>
          <w:szCs w:val="24"/>
          <w:lang w:eastAsia="es-CO"/>
        </w:rPr>
        <w:t xml:space="preserve"> enumera todas las tablas de datos y los campos dentro de las tablas. Todos los tipos de tablas calculadas, columnas y medidas que creará se enumeran en el panel </w:t>
      </w:r>
      <w:r w:rsidRPr="0042452B">
        <w:rPr>
          <w:rFonts w:ascii="unset" w:eastAsia="Times New Roman" w:hAnsi="unset" w:cs="Times New Roman"/>
          <w:b/>
          <w:bCs/>
          <w:color w:val="1F1F1F"/>
          <w:sz w:val="24"/>
          <w:szCs w:val="24"/>
          <w:lang w:eastAsia="es-CO"/>
        </w:rPr>
        <w:t>Datos</w:t>
      </w:r>
      <w:r w:rsidRPr="0042452B">
        <w:rPr>
          <w:rFonts w:ascii="Times New Roman" w:eastAsia="Times New Roman" w:hAnsi="Times New Roman" w:cs="Times New Roman"/>
          <w:color w:val="1F1F1F"/>
          <w:sz w:val="24"/>
          <w:szCs w:val="24"/>
          <w:lang w:eastAsia="es-CO"/>
        </w:rPr>
        <w:t>. Si su modelo de datos contiene muchas tablas, puede utilizar la barra de búsqueda para localizar una tabla de datos específica.</w:t>
      </w:r>
    </w:p>
    <w:p w14:paraId="05013AA7" w14:textId="4DC8812F" w:rsidR="0042452B" w:rsidRDefault="0042452B" w:rsidP="0042452B">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Pr>
          <w:noProof/>
        </w:rPr>
        <w:drawing>
          <wp:inline distT="0" distB="0" distL="0" distR="0" wp14:anchorId="5160E9B3" wp14:editId="5079185E">
            <wp:extent cx="5612130" cy="3153410"/>
            <wp:effectExtent l="0" t="0" r="7620" b="8890"/>
            <wp:docPr id="448243596" name="Imagen 8" descr="Panel de datos de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anel de datos de Power BI"/>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12130" cy="3153410"/>
                    </a:xfrm>
                    <a:prstGeom prst="rect">
                      <a:avLst/>
                    </a:prstGeom>
                    <a:noFill/>
                    <a:ln>
                      <a:noFill/>
                    </a:ln>
                  </pic:spPr>
                </pic:pic>
              </a:graphicData>
            </a:graphic>
          </wp:inline>
        </w:drawing>
      </w:r>
    </w:p>
    <w:p w14:paraId="0A55EA1F" w14:textId="514ED61F" w:rsidR="0042452B" w:rsidRDefault="0042452B" w:rsidP="0042452B">
      <w:pPr>
        <w:shd w:val="clear" w:color="auto" w:fill="FFFFFF"/>
        <w:spacing w:after="100" w:afterAutospacing="1" w:line="240" w:lineRule="auto"/>
        <w:rPr>
          <w:rFonts w:ascii="Source Sans Pro" w:hAnsi="Source Sans Pro"/>
          <w:color w:val="1F1F1F"/>
          <w:shd w:val="clear" w:color="auto" w:fill="FFFFFF"/>
        </w:rPr>
      </w:pPr>
      <w:r>
        <w:rPr>
          <w:rFonts w:ascii="Source Sans Pro" w:hAnsi="Source Sans Pro"/>
          <w:color w:val="1F1F1F"/>
          <w:shd w:val="clear" w:color="auto" w:fill="FFFFFF"/>
        </w:rPr>
        <w:t>También puede expandir o contraer el panel de datos seleccionando la flecha doble.</w:t>
      </w:r>
    </w:p>
    <w:p w14:paraId="24708F81" w14:textId="76D1BC1E" w:rsidR="0042452B" w:rsidRDefault="0042452B" w:rsidP="0042452B">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Pr>
          <w:noProof/>
        </w:rPr>
        <w:drawing>
          <wp:inline distT="0" distB="0" distL="0" distR="0" wp14:anchorId="68A85A2D" wp14:editId="46414176">
            <wp:extent cx="5612130" cy="3153410"/>
            <wp:effectExtent l="0" t="0" r="7620" b="8890"/>
            <wp:docPr id="47424075" name="Imagen 9" descr="Cerrar pestaña de datos de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errar pestaña de datos de Power BI"/>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2130" cy="3153410"/>
                    </a:xfrm>
                    <a:prstGeom prst="rect">
                      <a:avLst/>
                    </a:prstGeom>
                    <a:noFill/>
                    <a:ln>
                      <a:noFill/>
                    </a:ln>
                  </pic:spPr>
                </pic:pic>
              </a:graphicData>
            </a:graphic>
          </wp:inline>
        </w:drawing>
      </w:r>
    </w:p>
    <w:p w14:paraId="1680E225" w14:textId="77777777" w:rsidR="0042452B" w:rsidRPr="0042452B" w:rsidRDefault="0042452B" w:rsidP="0042452B">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42452B">
        <w:rPr>
          <w:rFonts w:ascii="Times New Roman" w:eastAsia="Times New Roman" w:hAnsi="Times New Roman" w:cs="Times New Roman"/>
          <w:b/>
          <w:bCs/>
          <w:color w:val="1F1F1F"/>
          <w:sz w:val="36"/>
          <w:szCs w:val="36"/>
          <w:lang w:eastAsia="es-CO"/>
        </w:rPr>
        <w:t>Panel Propiedades</w:t>
      </w:r>
    </w:p>
    <w:p w14:paraId="6970511F" w14:textId="77777777" w:rsidR="0042452B" w:rsidRDefault="0042452B" w:rsidP="0042452B">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42452B">
        <w:rPr>
          <w:rFonts w:ascii="Times New Roman" w:eastAsia="Times New Roman" w:hAnsi="Times New Roman" w:cs="Times New Roman"/>
          <w:color w:val="1F1F1F"/>
          <w:sz w:val="24"/>
          <w:szCs w:val="24"/>
          <w:lang w:eastAsia="es-CO"/>
        </w:rPr>
        <w:lastRenderedPageBreak/>
        <w:t xml:space="preserve">Puede utilizar el panel </w:t>
      </w:r>
      <w:r w:rsidRPr="0042452B">
        <w:rPr>
          <w:rFonts w:ascii="unset" w:eastAsia="Times New Roman" w:hAnsi="unset" w:cs="Times New Roman"/>
          <w:b/>
          <w:bCs/>
          <w:color w:val="1F1F1F"/>
          <w:sz w:val="24"/>
          <w:szCs w:val="24"/>
          <w:lang w:eastAsia="es-CO"/>
        </w:rPr>
        <w:t>Propiedades</w:t>
      </w:r>
      <w:r w:rsidRPr="0042452B">
        <w:rPr>
          <w:rFonts w:ascii="Times New Roman" w:eastAsia="Times New Roman" w:hAnsi="Times New Roman" w:cs="Times New Roman"/>
          <w:color w:val="1F1F1F"/>
          <w:sz w:val="24"/>
          <w:szCs w:val="24"/>
          <w:lang w:eastAsia="es-CO"/>
        </w:rPr>
        <w:t xml:space="preserve"> para editar y configurar las propiedades de las tablas y columnas de su modelo de datos. El panel tiene dos conjuntos de propiedades: </w:t>
      </w:r>
      <w:r w:rsidRPr="0042452B">
        <w:rPr>
          <w:rFonts w:ascii="unset" w:eastAsia="Times New Roman" w:hAnsi="unset" w:cs="Times New Roman"/>
          <w:b/>
          <w:bCs/>
          <w:color w:val="1F1F1F"/>
          <w:sz w:val="24"/>
          <w:szCs w:val="24"/>
          <w:lang w:eastAsia="es-CO"/>
        </w:rPr>
        <w:t>General</w:t>
      </w:r>
      <w:r w:rsidRPr="0042452B">
        <w:rPr>
          <w:rFonts w:ascii="Times New Roman" w:eastAsia="Times New Roman" w:hAnsi="Times New Roman" w:cs="Times New Roman"/>
          <w:color w:val="1F1F1F"/>
          <w:sz w:val="24"/>
          <w:szCs w:val="24"/>
          <w:lang w:eastAsia="es-CO"/>
        </w:rPr>
        <w:t xml:space="preserve"> y </w:t>
      </w:r>
      <w:r w:rsidRPr="0042452B">
        <w:rPr>
          <w:rFonts w:ascii="unset" w:eastAsia="Times New Roman" w:hAnsi="unset" w:cs="Times New Roman"/>
          <w:b/>
          <w:bCs/>
          <w:color w:val="1F1F1F"/>
          <w:sz w:val="24"/>
          <w:szCs w:val="24"/>
          <w:lang w:eastAsia="es-CO"/>
        </w:rPr>
        <w:t>Avanzado</w:t>
      </w:r>
      <w:r w:rsidRPr="0042452B">
        <w:rPr>
          <w:rFonts w:ascii="Times New Roman" w:eastAsia="Times New Roman" w:hAnsi="Times New Roman" w:cs="Times New Roman"/>
          <w:color w:val="1F1F1F"/>
          <w:sz w:val="24"/>
          <w:szCs w:val="24"/>
          <w:lang w:eastAsia="es-CO"/>
        </w:rPr>
        <w:t>. Puede utilizar estas propiedades para cambiar el nombre de sus tablas y columnas, añadir descripciones y configurar otras propiedades de tablas y columnas.</w:t>
      </w:r>
    </w:p>
    <w:p w14:paraId="5F72ED39" w14:textId="368B4460" w:rsidR="0042452B" w:rsidRDefault="0042452B" w:rsidP="0042452B">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Pr>
          <w:noProof/>
        </w:rPr>
        <w:drawing>
          <wp:inline distT="0" distB="0" distL="0" distR="0" wp14:anchorId="5B620AB5" wp14:editId="3C0C7DC2">
            <wp:extent cx="5612130" cy="3155950"/>
            <wp:effectExtent l="0" t="0" r="7620" b="6350"/>
            <wp:docPr id="1024868110" name="Imagen 10" descr="Pestaña de propiedades de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estaña de propiedades de Power BI"/>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3155950"/>
                    </a:xfrm>
                    <a:prstGeom prst="rect">
                      <a:avLst/>
                    </a:prstGeom>
                    <a:noFill/>
                    <a:ln>
                      <a:noFill/>
                    </a:ln>
                  </pic:spPr>
                </pic:pic>
              </a:graphicData>
            </a:graphic>
          </wp:inline>
        </w:drawing>
      </w:r>
    </w:p>
    <w:p w14:paraId="010DC035" w14:textId="77777777" w:rsidR="0042452B" w:rsidRPr="0042452B" w:rsidRDefault="0042452B" w:rsidP="0042452B">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42452B">
        <w:rPr>
          <w:rFonts w:ascii="Times New Roman" w:eastAsia="Times New Roman" w:hAnsi="Times New Roman" w:cs="Times New Roman"/>
          <w:b/>
          <w:bCs/>
          <w:color w:val="1F1F1F"/>
          <w:sz w:val="36"/>
          <w:szCs w:val="36"/>
          <w:lang w:eastAsia="es-CO"/>
        </w:rPr>
        <w:t>Cinta Inicio</w:t>
      </w:r>
    </w:p>
    <w:p w14:paraId="07935DCD" w14:textId="72F0FBE1" w:rsidR="0042452B" w:rsidRDefault="0042452B" w:rsidP="0042452B">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42452B">
        <w:rPr>
          <w:rFonts w:ascii="Times New Roman" w:eastAsia="Times New Roman" w:hAnsi="Times New Roman" w:cs="Times New Roman"/>
          <w:color w:val="1F1F1F"/>
          <w:sz w:val="24"/>
          <w:szCs w:val="24"/>
          <w:lang w:eastAsia="es-CO"/>
        </w:rPr>
        <w:t xml:space="preserve">La </w:t>
      </w:r>
      <w:r w:rsidRPr="0042452B">
        <w:rPr>
          <w:rFonts w:ascii="unset" w:eastAsia="Times New Roman" w:hAnsi="unset" w:cs="Times New Roman"/>
          <w:b/>
          <w:bCs/>
          <w:color w:val="1F1F1F"/>
          <w:sz w:val="24"/>
          <w:szCs w:val="24"/>
          <w:lang w:eastAsia="es-CO"/>
        </w:rPr>
        <w:t>cinta</w:t>
      </w:r>
      <w:r w:rsidRPr="0042452B">
        <w:rPr>
          <w:rFonts w:ascii="Times New Roman" w:eastAsia="Times New Roman" w:hAnsi="Times New Roman" w:cs="Times New Roman"/>
          <w:color w:val="1F1F1F"/>
          <w:sz w:val="24"/>
          <w:szCs w:val="24"/>
          <w:lang w:eastAsia="es-CO"/>
        </w:rPr>
        <w:t xml:space="preserve"> Inicio de la </w:t>
      </w:r>
      <w:r w:rsidRPr="0042452B">
        <w:rPr>
          <w:rFonts w:ascii="unset" w:eastAsia="Times New Roman" w:hAnsi="unset" w:cs="Times New Roman"/>
          <w:b/>
          <w:bCs/>
          <w:color w:val="1F1F1F"/>
          <w:sz w:val="24"/>
          <w:szCs w:val="24"/>
          <w:lang w:eastAsia="es-CO"/>
        </w:rPr>
        <w:t>vista Modelo</w:t>
      </w:r>
      <w:r w:rsidRPr="0042452B">
        <w:rPr>
          <w:rFonts w:ascii="Times New Roman" w:eastAsia="Times New Roman" w:hAnsi="Times New Roman" w:cs="Times New Roman"/>
          <w:color w:val="1F1F1F"/>
          <w:sz w:val="24"/>
          <w:szCs w:val="24"/>
          <w:lang w:eastAsia="es-CO"/>
        </w:rPr>
        <w:t xml:space="preserve"> ofrece una serie de funciones para dar forma y estructurar sus datos antes de prepararlos para informes y visualizaciones. A </w:t>
      </w:r>
      <w:r w:rsidRPr="0042452B">
        <w:rPr>
          <w:rFonts w:ascii="Times New Roman" w:eastAsia="Times New Roman" w:hAnsi="Times New Roman" w:cs="Times New Roman"/>
          <w:color w:val="1F1F1F"/>
          <w:sz w:val="24"/>
          <w:szCs w:val="24"/>
          <w:lang w:eastAsia="es-CO"/>
        </w:rPr>
        <w:t>continuación,</w:t>
      </w:r>
      <w:r w:rsidRPr="0042452B">
        <w:rPr>
          <w:rFonts w:ascii="Times New Roman" w:eastAsia="Times New Roman" w:hAnsi="Times New Roman" w:cs="Times New Roman"/>
          <w:color w:val="1F1F1F"/>
          <w:sz w:val="24"/>
          <w:szCs w:val="24"/>
          <w:lang w:eastAsia="es-CO"/>
        </w:rPr>
        <w:t xml:space="preserve"> encontrará una lista de los distintos grupos de funciones disponibles en la cinta </w:t>
      </w:r>
      <w:r w:rsidRPr="0042452B">
        <w:rPr>
          <w:rFonts w:ascii="unset" w:eastAsia="Times New Roman" w:hAnsi="unset" w:cs="Times New Roman"/>
          <w:b/>
          <w:bCs/>
          <w:color w:val="1F1F1F"/>
          <w:sz w:val="24"/>
          <w:szCs w:val="24"/>
          <w:lang w:eastAsia="es-CO"/>
        </w:rPr>
        <w:t>Inicio</w:t>
      </w:r>
      <w:r w:rsidRPr="0042452B">
        <w:rPr>
          <w:rFonts w:ascii="Times New Roman" w:eastAsia="Times New Roman" w:hAnsi="Times New Roman" w:cs="Times New Roman"/>
          <w:color w:val="1F1F1F"/>
          <w:sz w:val="24"/>
          <w:szCs w:val="24"/>
          <w:lang w:eastAsia="es-CO"/>
        </w:rPr>
        <w:t>.</w:t>
      </w:r>
    </w:p>
    <w:p w14:paraId="53BB6CA1" w14:textId="5C6719E5" w:rsidR="0042452B" w:rsidRDefault="0042452B" w:rsidP="0042452B">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Pr>
          <w:noProof/>
        </w:rPr>
        <w:lastRenderedPageBreak/>
        <w:drawing>
          <wp:inline distT="0" distB="0" distL="0" distR="0" wp14:anchorId="475A7CE9" wp14:editId="1A25ED47">
            <wp:extent cx="5612130" cy="3157220"/>
            <wp:effectExtent l="0" t="0" r="7620" b="5080"/>
            <wp:docPr id="2093106567" name="Imagen 11" descr="Pestaña Inicio de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estaña Inicio de Power BI"/>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3157220"/>
                    </a:xfrm>
                    <a:prstGeom prst="rect">
                      <a:avLst/>
                    </a:prstGeom>
                    <a:noFill/>
                    <a:ln>
                      <a:noFill/>
                    </a:ln>
                  </pic:spPr>
                </pic:pic>
              </a:graphicData>
            </a:graphic>
          </wp:inline>
        </w:drawing>
      </w:r>
    </w:p>
    <w:p w14:paraId="2ACB69CF" w14:textId="77777777" w:rsidR="0042452B" w:rsidRDefault="0042452B" w:rsidP="0042452B">
      <w:pPr>
        <w:pStyle w:val="NormalWeb"/>
        <w:shd w:val="clear" w:color="auto" w:fill="FFFFFF"/>
        <w:spacing w:before="0" w:beforeAutospacing="0"/>
        <w:rPr>
          <w:color w:val="1F1F1F"/>
        </w:rPr>
      </w:pPr>
      <w:r>
        <w:rPr>
          <w:rStyle w:val="Textoennegrita"/>
          <w:rFonts w:ascii="unset" w:hAnsi="unset"/>
          <w:color w:val="1F1F1F"/>
        </w:rPr>
        <w:t xml:space="preserve">Función: </w:t>
      </w:r>
      <w:r>
        <w:rPr>
          <w:color w:val="1F1F1F"/>
        </w:rPr>
        <w:t>Datos</w:t>
      </w:r>
    </w:p>
    <w:p w14:paraId="58A6EAC9" w14:textId="77777777" w:rsidR="0042452B" w:rsidRDefault="0042452B" w:rsidP="0042452B">
      <w:pPr>
        <w:pStyle w:val="NormalWeb"/>
        <w:shd w:val="clear" w:color="auto" w:fill="FFFFFF"/>
        <w:spacing w:before="0" w:beforeAutospacing="0"/>
        <w:rPr>
          <w:color w:val="1F1F1F"/>
        </w:rPr>
      </w:pPr>
      <w:r>
        <w:rPr>
          <w:rStyle w:val="Textoennegrita"/>
          <w:rFonts w:ascii="unset" w:hAnsi="unset"/>
          <w:color w:val="1F1F1F"/>
        </w:rPr>
        <w:t xml:space="preserve">Explicación: </w:t>
      </w:r>
      <w:r>
        <w:rPr>
          <w:color w:val="1F1F1F"/>
        </w:rPr>
        <w:t xml:space="preserve">El </w:t>
      </w:r>
      <w:r>
        <w:rPr>
          <w:rStyle w:val="Textoennegrita"/>
          <w:rFonts w:ascii="unset" w:hAnsi="unset"/>
          <w:color w:val="1F1F1F"/>
        </w:rPr>
        <w:t xml:space="preserve">grupo </w:t>
      </w:r>
      <w:r>
        <w:rPr>
          <w:color w:val="1F1F1F"/>
        </w:rPr>
        <w:t xml:space="preserve">Datos de </w:t>
      </w:r>
      <w:r>
        <w:rPr>
          <w:rStyle w:val="Textoennegrita"/>
          <w:rFonts w:ascii="unset" w:hAnsi="unset"/>
          <w:color w:val="1F1F1F"/>
        </w:rPr>
        <w:t>la</w:t>
      </w:r>
      <w:r>
        <w:rPr>
          <w:color w:val="1F1F1F"/>
        </w:rPr>
        <w:t xml:space="preserve"> pestaña Inicio es como la </w:t>
      </w:r>
      <w:r>
        <w:rPr>
          <w:rStyle w:val="Textoennegrita"/>
          <w:rFonts w:ascii="unset" w:hAnsi="unset"/>
          <w:color w:val="1F1F1F"/>
        </w:rPr>
        <w:t>vista Informe</w:t>
      </w:r>
      <w:r>
        <w:rPr>
          <w:color w:val="1F1F1F"/>
        </w:rPr>
        <w:t xml:space="preserve"> y la </w:t>
      </w:r>
      <w:r>
        <w:rPr>
          <w:rStyle w:val="Textoennegrita"/>
          <w:rFonts w:ascii="unset" w:hAnsi="unset"/>
          <w:color w:val="1F1F1F"/>
        </w:rPr>
        <w:t>vista Datos</w:t>
      </w:r>
      <w:r>
        <w:rPr>
          <w:color w:val="1F1F1F"/>
        </w:rPr>
        <w:t xml:space="preserve">. Ofrece opciones de conectividad de datos para </w:t>
      </w:r>
      <w:proofErr w:type="spellStart"/>
      <w:r>
        <w:rPr>
          <w:color w:val="1F1F1F"/>
        </w:rPr>
        <w:t>Power</w:t>
      </w:r>
      <w:proofErr w:type="spellEnd"/>
      <w:r>
        <w:rPr>
          <w:color w:val="1F1F1F"/>
        </w:rPr>
        <w:t xml:space="preserve"> BI.</w:t>
      </w:r>
    </w:p>
    <w:p w14:paraId="14F28999" w14:textId="692FFE0C" w:rsidR="0042452B" w:rsidRDefault="0042452B" w:rsidP="0042452B">
      <w:pPr>
        <w:pStyle w:val="NormalWeb"/>
        <w:shd w:val="clear" w:color="auto" w:fill="FFFFFF"/>
        <w:spacing w:before="0" w:beforeAutospacing="0"/>
        <w:rPr>
          <w:color w:val="1F1F1F"/>
        </w:rPr>
      </w:pPr>
      <w:r>
        <w:rPr>
          <w:noProof/>
        </w:rPr>
        <w:drawing>
          <wp:inline distT="0" distB="0" distL="0" distR="0" wp14:anchorId="0CE37744" wp14:editId="0CAE6A05">
            <wp:extent cx="5612130" cy="3157220"/>
            <wp:effectExtent l="0" t="0" r="7620" b="5080"/>
            <wp:docPr id="1895425350" name="Imagen 12" descr="Pestaña de datos de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estaña de datos de Power BI"/>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3157220"/>
                    </a:xfrm>
                    <a:prstGeom prst="rect">
                      <a:avLst/>
                    </a:prstGeom>
                    <a:noFill/>
                    <a:ln>
                      <a:noFill/>
                    </a:ln>
                  </pic:spPr>
                </pic:pic>
              </a:graphicData>
            </a:graphic>
          </wp:inline>
        </w:drawing>
      </w:r>
    </w:p>
    <w:p w14:paraId="4C8C3045" w14:textId="77777777" w:rsidR="0042452B" w:rsidRDefault="0042452B" w:rsidP="0042452B">
      <w:pPr>
        <w:pStyle w:val="NormalWeb"/>
        <w:shd w:val="clear" w:color="auto" w:fill="FFFFFF"/>
        <w:spacing w:before="0" w:beforeAutospacing="0"/>
        <w:rPr>
          <w:color w:val="1F1F1F"/>
        </w:rPr>
      </w:pPr>
      <w:r>
        <w:rPr>
          <w:rStyle w:val="Textoennegrita"/>
          <w:rFonts w:ascii="unset" w:hAnsi="unset"/>
          <w:color w:val="1F1F1F"/>
        </w:rPr>
        <w:t xml:space="preserve">Función: </w:t>
      </w:r>
      <w:r>
        <w:rPr>
          <w:color w:val="1F1F1F"/>
        </w:rPr>
        <w:t>Consultas</w:t>
      </w:r>
    </w:p>
    <w:p w14:paraId="3924967E" w14:textId="77777777" w:rsidR="0042452B" w:rsidRDefault="0042452B" w:rsidP="0042452B">
      <w:pPr>
        <w:pStyle w:val="NormalWeb"/>
        <w:shd w:val="clear" w:color="auto" w:fill="FFFFFF"/>
        <w:spacing w:before="0" w:beforeAutospacing="0"/>
        <w:rPr>
          <w:color w:val="1F1F1F"/>
        </w:rPr>
      </w:pPr>
      <w:r>
        <w:rPr>
          <w:rStyle w:val="Textoennegrita"/>
          <w:rFonts w:ascii="unset" w:hAnsi="unset"/>
          <w:color w:val="1F1F1F"/>
        </w:rPr>
        <w:t xml:space="preserve">Explicación: </w:t>
      </w:r>
      <w:r>
        <w:rPr>
          <w:color w:val="1F1F1F"/>
        </w:rPr>
        <w:t>Esta sección contiene dos elementos:</w:t>
      </w:r>
    </w:p>
    <w:p w14:paraId="4BAE27EE" w14:textId="77777777" w:rsidR="0042452B" w:rsidRDefault="0042452B" w:rsidP="0042452B">
      <w:pPr>
        <w:pStyle w:val="NormalWeb"/>
        <w:numPr>
          <w:ilvl w:val="0"/>
          <w:numId w:val="3"/>
        </w:numPr>
        <w:shd w:val="clear" w:color="auto" w:fill="FFFFFF"/>
        <w:spacing w:before="0" w:beforeAutospacing="0"/>
        <w:rPr>
          <w:color w:val="1F1F1F"/>
        </w:rPr>
      </w:pPr>
      <w:r>
        <w:rPr>
          <w:rStyle w:val="Textoennegrita"/>
          <w:rFonts w:ascii="unset" w:hAnsi="unset"/>
          <w:color w:val="1F1F1F"/>
        </w:rPr>
        <w:lastRenderedPageBreak/>
        <w:t xml:space="preserve">Transformar datos </w:t>
      </w:r>
      <w:r>
        <w:rPr>
          <w:color w:val="1F1F1F"/>
        </w:rPr>
        <w:t xml:space="preserve">le redirige al editor de </w:t>
      </w:r>
      <w:proofErr w:type="spellStart"/>
      <w:r>
        <w:rPr>
          <w:color w:val="1F1F1F"/>
        </w:rPr>
        <w:t>Power</w:t>
      </w:r>
      <w:proofErr w:type="spellEnd"/>
      <w:r>
        <w:rPr>
          <w:color w:val="1F1F1F"/>
        </w:rPr>
        <w:t xml:space="preserve"> </w:t>
      </w:r>
      <w:proofErr w:type="spellStart"/>
      <w:r>
        <w:rPr>
          <w:color w:val="1F1F1F"/>
        </w:rPr>
        <w:t>Query</w:t>
      </w:r>
      <w:proofErr w:type="spellEnd"/>
      <w:r>
        <w:rPr>
          <w:color w:val="1F1F1F"/>
        </w:rPr>
        <w:t>, donde puede realizar las transformaciones necesarias en sus datos.</w:t>
      </w:r>
    </w:p>
    <w:p w14:paraId="733EAC3A" w14:textId="77777777" w:rsidR="0042452B" w:rsidRDefault="0042452B" w:rsidP="0042452B">
      <w:pPr>
        <w:pStyle w:val="NormalWeb"/>
        <w:numPr>
          <w:ilvl w:val="0"/>
          <w:numId w:val="3"/>
        </w:numPr>
        <w:shd w:val="clear" w:color="auto" w:fill="FFFFFF"/>
        <w:spacing w:before="0" w:beforeAutospacing="0"/>
        <w:rPr>
          <w:color w:val="1F1F1F"/>
        </w:rPr>
      </w:pPr>
      <w:r>
        <w:rPr>
          <w:rStyle w:val="Textoennegrita"/>
          <w:rFonts w:ascii="unset" w:hAnsi="unset"/>
          <w:color w:val="1F1F1F"/>
        </w:rPr>
        <w:t>Actualizar</w:t>
      </w:r>
      <w:r>
        <w:rPr>
          <w:color w:val="1F1F1F"/>
        </w:rPr>
        <w:t xml:space="preserve"> se utiliza para actualizar los datos. Esto es útil para cuando se modifica un conjunto de datos.</w:t>
      </w:r>
    </w:p>
    <w:p w14:paraId="0EC986FE" w14:textId="1ACE8CA8" w:rsidR="0042452B" w:rsidRDefault="0042452B" w:rsidP="0042452B">
      <w:pPr>
        <w:pStyle w:val="NormalWeb"/>
        <w:shd w:val="clear" w:color="auto" w:fill="FFFFFF"/>
        <w:spacing w:before="0" w:beforeAutospacing="0"/>
        <w:rPr>
          <w:color w:val="1F1F1F"/>
        </w:rPr>
      </w:pPr>
      <w:r>
        <w:rPr>
          <w:noProof/>
        </w:rPr>
        <w:drawing>
          <wp:inline distT="0" distB="0" distL="0" distR="0" wp14:anchorId="3B90CB1F" wp14:editId="4DF6B5EF">
            <wp:extent cx="5612130" cy="3157220"/>
            <wp:effectExtent l="0" t="0" r="7620" b="5080"/>
            <wp:docPr id="273745581" name="Imagen 13" descr="Pestaña de consultas de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Pestaña de consultas de Power BI"/>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12130" cy="3157220"/>
                    </a:xfrm>
                    <a:prstGeom prst="rect">
                      <a:avLst/>
                    </a:prstGeom>
                    <a:noFill/>
                    <a:ln>
                      <a:noFill/>
                    </a:ln>
                  </pic:spPr>
                </pic:pic>
              </a:graphicData>
            </a:graphic>
          </wp:inline>
        </w:drawing>
      </w:r>
    </w:p>
    <w:p w14:paraId="07122B0C" w14:textId="77777777" w:rsidR="0042452B" w:rsidRDefault="0042452B" w:rsidP="0042452B">
      <w:pPr>
        <w:pStyle w:val="NormalWeb"/>
        <w:shd w:val="clear" w:color="auto" w:fill="FFFFFF"/>
        <w:spacing w:before="0" w:beforeAutospacing="0"/>
        <w:rPr>
          <w:color w:val="1F1F1F"/>
        </w:rPr>
      </w:pPr>
      <w:r>
        <w:rPr>
          <w:rStyle w:val="Textoennegrita"/>
          <w:rFonts w:ascii="unset" w:hAnsi="unset"/>
          <w:color w:val="1F1F1F"/>
        </w:rPr>
        <w:t xml:space="preserve">Función: </w:t>
      </w:r>
      <w:r>
        <w:rPr>
          <w:color w:val="1F1F1F"/>
        </w:rPr>
        <w:t>Gestionar relaciones</w:t>
      </w:r>
    </w:p>
    <w:p w14:paraId="5F0A238E" w14:textId="77777777" w:rsidR="0042452B" w:rsidRDefault="0042452B" w:rsidP="0042452B">
      <w:pPr>
        <w:pStyle w:val="NormalWeb"/>
        <w:shd w:val="clear" w:color="auto" w:fill="FFFFFF"/>
        <w:spacing w:before="0" w:beforeAutospacing="0"/>
        <w:rPr>
          <w:color w:val="1F1F1F"/>
        </w:rPr>
      </w:pPr>
      <w:r>
        <w:rPr>
          <w:rStyle w:val="Textoennegrita"/>
          <w:rFonts w:ascii="unset" w:hAnsi="unset"/>
          <w:color w:val="1F1F1F"/>
        </w:rPr>
        <w:t xml:space="preserve">Explicación: </w:t>
      </w:r>
      <w:r>
        <w:rPr>
          <w:color w:val="1F1F1F"/>
        </w:rPr>
        <w:t>Este es el único elemento del grupo de relaciones que puede utilizar para establecer nuevas relaciones entre las tablas de datos y editar las relaciones existentes.</w:t>
      </w:r>
    </w:p>
    <w:p w14:paraId="596AD713" w14:textId="42D952B2" w:rsidR="0042452B" w:rsidRDefault="0042452B" w:rsidP="0042452B">
      <w:pPr>
        <w:pStyle w:val="NormalWeb"/>
        <w:shd w:val="clear" w:color="auto" w:fill="FFFFFF"/>
        <w:spacing w:before="0" w:beforeAutospacing="0"/>
        <w:rPr>
          <w:color w:val="1F1F1F"/>
        </w:rPr>
      </w:pPr>
      <w:r>
        <w:rPr>
          <w:noProof/>
        </w:rPr>
        <w:lastRenderedPageBreak/>
        <w:drawing>
          <wp:inline distT="0" distB="0" distL="0" distR="0" wp14:anchorId="39F8A371" wp14:editId="49293C2F">
            <wp:extent cx="5612130" cy="3157220"/>
            <wp:effectExtent l="0" t="0" r="7620" b="5080"/>
            <wp:docPr id="1612593522" name="Imagen 14" descr="Relaciones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Relaciones Power BI"/>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3157220"/>
                    </a:xfrm>
                    <a:prstGeom prst="rect">
                      <a:avLst/>
                    </a:prstGeom>
                    <a:noFill/>
                    <a:ln>
                      <a:noFill/>
                    </a:ln>
                  </pic:spPr>
                </pic:pic>
              </a:graphicData>
            </a:graphic>
          </wp:inline>
        </w:drawing>
      </w:r>
    </w:p>
    <w:p w14:paraId="199A01B6" w14:textId="77777777" w:rsidR="00BB0B41" w:rsidRDefault="00BB0B41" w:rsidP="00BB0B41">
      <w:pPr>
        <w:pStyle w:val="NormalWeb"/>
        <w:shd w:val="clear" w:color="auto" w:fill="FFFFFF"/>
        <w:spacing w:before="0" w:beforeAutospacing="0"/>
        <w:rPr>
          <w:color w:val="1F1F1F"/>
        </w:rPr>
      </w:pPr>
      <w:r>
        <w:rPr>
          <w:rStyle w:val="Textoennegrita"/>
          <w:rFonts w:ascii="unset" w:hAnsi="unset"/>
          <w:color w:val="1F1F1F"/>
        </w:rPr>
        <w:t xml:space="preserve">Característica: </w:t>
      </w:r>
      <w:r>
        <w:rPr>
          <w:color w:val="1F1F1F"/>
        </w:rPr>
        <w:t>Cálculos</w:t>
      </w:r>
    </w:p>
    <w:p w14:paraId="44406E1F" w14:textId="77777777" w:rsidR="00BB0B41" w:rsidRDefault="00BB0B41" w:rsidP="00BB0B41">
      <w:pPr>
        <w:pStyle w:val="NormalWeb"/>
        <w:shd w:val="clear" w:color="auto" w:fill="FFFFFF"/>
        <w:spacing w:before="0" w:beforeAutospacing="0"/>
        <w:rPr>
          <w:color w:val="1F1F1F"/>
        </w:rPr>
      </w:pPr>
      <w:r>
        <w:rPr>
          <w:rStyle w:val="Textoennegrita"/>
          <w:rFonts w:ascii="unset" w:hAnsi="unset"/>
          <w:color w:val="1F1F1F"/>
        </w:rPr>
        <w:t xml:space="preserve">Explicación: </w:t>
      </w:r>
      <w:r>
        <w:rPr>
          <w:color w:val="1F1F1F"/>
        </w:rPr>
        <w:t xml:space="preserve">Puede utilizar este grupo para añadir nuevos cálculos personalizados a su modelo de datos, como la creación de nuevas tablas, columnas y medidas. Estos cálculos se crean utilizando un lenguaje de </w:t>
      </w:r>
      <w:proofErr w:type="spellStart"/>
      <w:r>
        <w:rPr>
          <w:color w:val="1F1F1F"/>
        </w:rPr>
        <w:t>Power</w:t>
      </w:r>
      <w:proofErr w:type="spellEnd"/>
      <w:r>
        <w:rPr>
          <w:color w:val="1F1F1F"/>
        </w:rPr>
        <w:t xml:space="preserve"> BI llamado Expresiones de análisis de datos (DAX). Estos cálculos le permiten mejorar sus capacidades analíticas de datos y descubrir la información oculta en sus datos.</w:t>
      </w:r>
    </w:p>
    <w:p w14:paraId="7AA35B3E" w14:textId="4C98F281" w:rsidR="00BB0B41" w:rsidRDefault="00BB0B41" w:rsidP="0042452B">
      <w:pPr>
        <w:pStyle w:val="NormalWeb"/>
        <w:shd w:val="clear" w:color="auto" w:fill="FFFFFF"/>
        <w:spacing w:before="0" w:beforeAutospacing="0"/>
        <w:rPr>
          <w:color w:val="1F1F1F"/>
        </w:rPr>
      </w:pPr>
      <w:r>
        <w:rPr>
          <w:noProof/>
        </w:rPr>
        <w:drawing>
          <wp:inline distT="0" distB="0" distL="0" distR="0" wp14:anchorId="531CAFF4" wp14:editId="0E9A774F">
            <wp:extent cx="5612130" cy="3157220"/>
            <wp:effectExtent l="0" t="0" r="7620" b="5080"/>
            <wp:docPr id="645787406" name="Imagen 15" descr="Pestaña Cálculos de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Pestaña Cálculos de Power BI"/>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12130" cy="3157220"/>
                    </a:xfrm>
                    <a:prstGeom prst="rect">
                      <a:avLst/>
                    </a:prstGeom>
                    <a:noFill/>
                    <a:ln>
                      <a:noFill/>
                    </a:ln>
                  </pic:spPr>
                </pic:pic>
              </a:graphicData>
            </a:graphic>
          </wp:inline>
        </w:drawing>
      </w:r>
    </w:p>
    <w:p w14:paraId="3C37AB13" w14:textId="77777777" w:rsidR="00BB0B41" w:rsidRDefault="00BB0B41" w:rsidP="00BB0B41">
      <w:pPr>
        <w:pStyle w:val="NormalWeb"/>
        <w:shd w:val="clear" w:color="auto" w:fill="FFFFFF"/>
        <w:spacing w:before="0" w:beforeAutospacing="0"/>
        <w:rPr>
          <w:color w:val="1F1F1F"/>
        </w:rPr>
      </w:pPr>
      <w:r>
        <w:rPr>
          <w:rStyle w:val="Textoennegrita"/>
          <w:rFonts w:ascii="unset" w:hAnsi="unset"/>
          <w:color w:val="1F1F1F"/>
        </w:rPr>
        <w:lastRenderedPageBreak/>
        <w:t xml:space="preserve">Característica: </w:t>
      </w:r>
      <w:r>
        <w:rPr>
          <w:color w:val="1F1F1F"/>
        </w:rPr>
        <w:t>Seguridad</w:t>
      </w:r>
    </w:p>
    <w:p w14:paraId="3EAACA79" w14:textId="77777777" w:rsidR="00BB0B41" w:rsidRDefault="00BB0B41" w:rsidP="00BB0B41">
      <w:pPr>
        <w:pStyle w:val="NormalWeb"/>
        <w:shd w:val="clear" w:color="auto" w:fill="FFFFFF"/>
        <w:spacing w:before="0" w:beforeAutospacing="0"/>
        <w:rPr>
          <w:color w:val="1F1F1F"/>
        </w:rPr>
      </w:pPr>
      <w:r>
        <w:rPr>
          <w:rStyle w:val="Textoennegrita"/>
          <w:rFonts w:ascii="unset" w:hAnsi="unset"/>
          <w:color w:val="1F1F1F"/>
        </w:rPr>
        <w:t xml:space="preserve">Explicación: </w:t>
      </w:r>
      <w:r>
        <w:rPr>
          <w:color w:val="1F1F1F"/>
        </w:rPr>
        <w:t xml:space="preserve">Puede utilizar esta característica para definir roles y reglas dentro del escritorio de </w:t>
      </w:r>
      <w:proofErr w:type="spellStart"/>
      <w:r>
        <w:rPr>
          <w:color w:val="1F1F1F"/>
        </w:rPr>
        <w:t>Power</w:t>
      </w:r>
      <w:proofErr w:type="spellEnd"/>
      <w:r>
        <w:rPr>
          <w:color w:val="1F1F1F"/>
        </w:rPr>
        <w:t xml:space="preserve"> BI para restringir el acceso a los datos a determinados usuarios. Esto le proporciona una mayor seguridad para sus datos.</w:t>
      </w:r>
    </w:p>
    <w:p w14:paraId="3B8FA197" w14:textId="4E533EE1" w:rsidR="00BB0B41" w:rsidRDefault="00BB0B41" w:rsidP="0042452B">
      <w:pPr>
        <w:pStyle w:val="NormalWeb"/>
        <w:shd w:val="clear" w:color="auto" w:fill="FFFFFF"/>
        <w:spacing w:before="0" w:beforeAutospacing="0"/>
        <w:rPr>
          <w:color w:val="1F1F1F"/>
        </w:rPr>
      </w:pPr>
      <w:r>
        <w:rPr>
          <w:noProof/>
        </w:rPr>
        <w:drawing>
          <wp:inline distT="0" distB="0" distL="0" distR="0" wp14:anchorId="62F908DB" wp14:editId="19BD4F5E">
            <wp:extent cx="5612130" cy="3157220"/>
            <wp:effectExtent l="0" t="0" r="7620" b="5080"/>
            <wp:docPr id="2076126874" name="Imagen 16" descr="Pestaña Seguridad de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estaña Seguridad de Power BI"/>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3157220"/>
                    </a:xfrm>
                    <a:prstGeom prst="rect">
                      <a:avLst/>
                    </a:prstGeom>
                    <a:noFill/>
                    <a:ln>
                      <a:noFill/>
                    </a:ln>
                  </pic:spPr>
                </pic:pic>
              </a:graphicData>
            </a:graphic>
          </wp:inline>
        </w:drawing>
      </w:r>
    </w:p>
    <w:p w14:paraId="7F21F429" w14:textId="77777777" w:rsidR="00BB0B41" w:rsidRDefault="00BB0B41" w:rsidP="00BB0B41">
      <w:pPr>
        <w:pStyle w:val="NormalWeb"/>
        <w:shd w:val="clear" w:color="auto" w:fill="FFFFFF"/>
        <w:spacing w:before="0" w:beforeAutospacing="0"/>
        <w:rPr>
          <w:color w:val="1F1F1F"/>
        </w:rPr>
      </w:pPr>
      <w:r>
        <w:rPr>
          <w:rStyle w:val="Textoennegrita"/>
          <w:rFonts w:ascii="unset" w:hAnsi="unset"/>
          <w:color w:val="1F1F1F"/>
        </w:rPr>
        <w:t xml:space="preserve">Característica: </w:t>
      </w:r>
      <w:r>
        <w:rPr>
          <w:color w:val="1F1F1F"/>
        </w:rPr>
        <w:t>PREGUNTAS Y RESPUESTAS</w:t>
      </w:r>
    </w:p>
    <w:p w14:paraId="54A0CA12" w14:textId="77777777" w:rsidR="00BB0B41" w:rsidRDefault="00BB0B41" w:rsidP="00BB0B41">
      <w:pPr>
        <w:pStyle w:val="NormalWeb"/>
        <w:shd w:val="clear" w:color="auto" w:fill="FFFFFF"/>
        <w:spacing w:before="0" w:beforeAutospacing="0"/>
        <w:rPr>
          <w:color w:val="1F1F1F"/>
        </w:rPr>
      </w:pPr>
      <w:r>
        <w:rPr>
          <w:rStyle w:val="Textoennegrita"/>
          <w:rFonts w:ascii="unset" w:hAnsi="unset"/>
          <w:color w:val="1F1F1F"/>
        </w:rPr>
        <w:t xml:space="preserve">Explicación: </w:t>
      </w:r>
      <w:r>
        <w:rPr>
          <w:color w:val="1F1F1F"/>
        </w:rPr>
        <w:t>Q&amp;A (</w:t>
      </w:r>
      <w:proofErr w:type="spellStart"/>
      <w:r>
        <w:rPr>
          <w:color w:val="1F1F1F"/>
        </w:rPr>
        <w:t>Question</w:t>
      </w:r>
      <w:proofErr w:type="spellEnd"/>
      <w:r>
        <w:rPr>
          <w:color w:val="1F1F1F"/>
        </w:rPr>
        <w:t xml:space="preserve"> and </w:t>
      </w:r>
      <w:proofErr w:type="spellStart"/>
      <w:r>
        <w:rPr>
          <w:color w:val="1F1F1F"/>
        </w:rPr>
        <w:t>Answer</w:t>
      </w:r>
      <w:proofErr w:type="spellEnd"/>
      <w:r>
        <w:rPr>
          <w:color w:val="1F1F1F"/>
        </w:rPr>
        <w:t>) es una potente herramienta de consulta y visualización en lenguaje natural que puede utilizar para interactuar con los datos de forma más intuitiva.</w:t>
      </w:r>
    </w:p>
    <w:p w14:paraId="3BD8EAE7" w14:textId="3AC70CE1" w:rsidR="00BB0B41" w:rsidRDefault="00BB0B41" w:rsidP="0042452B">
      <w:pPr>
        <w:pStyle w:val="NormalWeb"/>
        <w:shd w:val="clear" w:color="auto" w:fill="FFFFFF"/>
        <w:spacing w:before="0" w:beforeAutospacing="0"/>
        <w:rPr>
          <w:color w:val="1F1F1F"/>
        </w:rPr>
      </w:pPr>
      <w:r>
        <w:rPr>
          <w:noProof/>
        </w:rPr>
        <w:lastRenderedPageBreak/>
        <w:drawing>
          <wp:inline distT="0" distB="0" distL="0" distR="0" wp14:anchorId="627E76FD" wp14:editId="0954EAB8">
            <wp:extent cx="5612130" cy="3157220"/>
            <wp:effectExtent l="0" t="0" r="7620" b="5080"/>
            <wp:docPr id="492509201" name="Imagen 17" descr="Pestaña de preguntas y respuestas de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Pestaña de preguntas y respuestas de Power BI"/>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12130" cy="3157220"/>
                    </a:xfrm>
                    <a:prstGeom prst="rect">
                      <a:avLst/>
                    </a:prstGeom>
                    <a:noFill/>
                    <a:ln>
                      <a:noFill/>
                    </a:ln>
                  </pic:spPr>
                </pic:pic>
              </a:graphicData>
            </a:graphic>
          </wp:inline>
        </w:drawing>
      </w:r>
    </w:p>
    <w:p w14:paraId="5F787BFD" w14:textId="77777777" w:rsidR="00BB0B41" w:rsidRDefault="00BB0B41" w:rsidP="00BB0B41">
      <w:pPr>
        <w:pStyle w:val="NormalWeb"/>
        <w:shd w:val="clear" w:color="auto" w:fill="FFFFFF"/>
        <w:spacing w:before="0" w:beforeAutospacing="0"/>
        <w:rPr>
          <w:color w:val="1F1F1F"/>
        </w:rPr>
      </w:pPr>
      <w:r>
        <w:rPr>
          <w:rStyle w:val="Textoennegrita"/>
          <w:rFonts w:ascii="unset" w:hAnsi="unset"/>
          <w:color w:val="1F1F1F"/>
        </w:rPr>
        <w:t xml:space="preserve">Función: </w:t>
      </w:r>
      <w:r>
        <w:rPr>
          <w:color w:val="1F1F1F"/>
        </w:rPr>
        <w:t>Compartir</w:t>
      </w:r>
    </w:p>
    <w:p w14:paraId="2C399119" w14:textId="77777777" w:rsidR="00BB0B41" w:rsidRDefault="00BB0B41" w:rsidP="00BB0B41">
      <w:pPr>
        <w:pStyle w:val="NormalWeb"/>
        <w:shd w:val="clear" w:color="auto" w:fill="FFFFFF"/>
        <w:spacing w:before="0" w:beforeAutospacing="0"/>
        <w:rPr>
          <w:color w:val="1F1F1F"/>
        </w:rPr>
      </w:pPr>
      <w:r>
        <w:rPr>
          <w:rStyle w:val="Textoennegrita"/>
          <w:rFonts w:ascii="unset" w:hAnsi="unset"/>
          <w:color w:val="1F1F1F"/>
        </w:rPr>
        <w:t xml:space="preserve">Explicación: </w:t>
      </w:r>
      <w:r>
        <w:rPr>
          <w:color w:val="1F1F1F"/>
        </w:rPr>
        <w:t>Puede utilizar este elemento para compartir su informe con otros usuarios de su equipo para una colaboración eficaz.</w:t>
      </w:r>
    </w:p>
    <w:p w14:paraId="500FEE08" w14:textId="63AEE188" w:rsidR="00BB0B41" w:rsidRDefault="00BB0B41" w:rsidP="0042452B">
      <w:pPr>
        <w:pStyle w:val="NormalWeb"/>
        <w:shd w:val="clear" w:color="auto" w:fill="FFFFFF"/>
        <w:spacing w:before="0" w:beforeAutospacing="0"/>
        <w:rPr>
          <w:color w:val="1F1F1F"/>
        </w:rPr>
      </w:pPr>
      <w:r>
        <w:rPr>
          <w:noProof/>
        </w:rPr>
        <w:drawing>
          <wp:inline distT="0" distB="0" distL="0" distR="0" wp14:anchorId="3E665BFA" wp14:editId="18AB93E1">
            <wp:extent cx="5612130" cy="3157220"/>
            <wp:effectExtent l="0" t="0" r="7620" b="5080"/>
            <wp:docPr id="1374743938" name="Imagen 18" descr="Pestaña Compartir de Power B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Pestaña Compartir de Power BI"/>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3157220"/>
                    </a:xfrm>
                    <a:prstGeom prst="rect">
                      <a:avLst/>
                    </a:prstGeom>
                    <a:noFill/>
                    <a:ln>
                      <a:noFill/>
                    </a:ln>
                  </pic:spPr>
                </pic:pic>
              </a:graphicData>
            </a:graphic>
          </wp:inline>
        </w:drawing>
      </w:r>
    </w:p>
    <w:p w14:paraId="01227BC9" w14:textId="77777777" w:rsidR="00BB0B41" w:rsidRPr="00BB0B41" w:rsidRDefault="00BB0B41" w:rsidP="00BB0B41">
      <w:pPr>
        <w:shd w:val="clear" w:color="auto" w:fill="FFFFFF"/>
        <w:spacing w:before="100" w:beforeAutospacing="1" w:after="100" w:afterAutospacing="1" w:line="240" w:lineRule="auto"/>
        <w:outlineLvl w:val="1"/>
        <w:rPr>
          <w:rFonts w:ascii="Times New Roman" w:eastAsia="Times New Roman" w:hAnsi="Times New Roman" w:cs="Times New Roman"/>
          <w:b/>
          <w:bCs/>
          <w:color w:val="1F1F1F"/>
          <w:sz w:val="36"/>
          <w:szCs w:val="36"/>
          <w:lang w:eastAsia="es-CO"/>
        </w:rPr>
      </w:pPr>
      <w:r w:rsidRPr="00BB0B41">
        <w:rPr>
          <w:rFonts w:ascii="Times New Roman" w:eastAsia="Times New Roman" w:hAnsi="Times New Roman" w:cs="Times New Roman"/>
          <w:b/>
          <w:bCs/>
          <w:color w:val="1F1F1F"/>
          <w:sz w:val="36"/>
          <w:szCs w:val="36"/>
          <w:lang w:eastAsia="es-CO"/>
        </w:rPr>
        <w:t>Conclusión</w:t>
      </w:r>
    </w:p>
    <w:p w14:paraId="22F36E8A" w14:textId="77777777" w:rsidR="00BB0B41" w:rsidRPr="00BB0B41" w:rsidRDefault="00BB0B41" w:rsidP="00BB0B41">
      <w:pPr>
        <w:shd w:val="clear" w:color="auto" w:fill="FFFFFF"/>
        <w:spacing w:after="100" w:afterAutospacing="1" w:line="240" w:lineRule="auto"/>
        <w:rPr>
          <w:rFonts w:ascii="Times New Roman" w:eastAsia="Times New Roman" w:hAnsi="Times New Roman" w:cs="Times New Roman"/>
          <w:color w:val="1F1F1F"/>
          <w:sz w:val="24"/>
          <w:szCs w:val="24"/>
          <w:lang w:eastAsia="es-CO"/>
        </w:rPr>
      </w:pPr>
      <w:r w:rsidRPr="00BB0B41">
        <w:rPr>
          <w:rFonts w:ascii="Times New Roman" w:eastAsia="Times New Roman" w:hAnsi="Times New Roman" w:cs="Times New Roman"/>
          <w:color w:val="1F1F1F"/>
          <w:sz w:val="24"/>
          <w:szCs w:val="24"/>
          <w:lang w:eastAsia="es-CO"/>
        </w:rPr>
        <w:lastRenderedPageBreak/>
        <w:t xml:space="preserve">Familiarícese con la interfaz de usuario </w:t>
      </w:r>
      <w:r w:rsidRPr="00BB0B41">
        <w:rPr>
          <w:rFonts w:ascii="unset" w:eastAsia="Times New Roman" w:hAnsi="unset" w:cs="Times New Roman"/>
          <w:b/>
          <w:bCs/>
          <w:color w:val="1F1F1F"/>
          <w:sz w:val="24"/>
          <w:szCs w:val="24"/>
          <w:lang w:eastAsia="es-CO"/>
        </w:rPr>
        <w:t xml:space="preserve">de la vista Modelo </w:t>
      </w:r>
      <w:r w:rsidRPr="00BB0B41">
        <w:rPr>
          <w:rFonts w:ascii="Times New Roman" w:eastAsia="Times New Roman" w:hAnsi="Times New Roman" w:cs="Times New Roman"/>
          <w:color w:val="1F1F1F"/>
          <w:sz w:val="24"/>
          <w:szCs w:val="24"/>
          <w:lang w:eastAsia="es-CO"/>
        </w:rPr>
        <w:t xml:space="preserve">y sus diversos componentes en </w:t>
      </w:r>
      <w:proofErr w:type="spellStart"/>
      <w:r w:rsidRPr="00BB0B41">
        <w:rPr>
          <w:rFonts w:ascii="Times New Roman" w:eastAsia="Times New Roman" w:hAnsi="Times New Roman" w:cs="Times New Roman"/>
          <w:color w:val="1F1F1F"/>
          <w:sz w:val="24"/>
          <w:szCs w:val="24"/>
          <w:lang w:eastAsia="es-CO"/>
        </w:rPr>
        <w:t>Power</w:t>
      </w:r>
      <w:proofErr w:type="spellEnd"/>
      <w:r w:rsidRPr="00BB0B41">
        <w:rPr>
          <w:rFonts w:ascii="Times New Roman" w:eastAsia="Times New Roman" w:hAnsi="Times New Roman" w:cs="Times New Roman"/>
          <w:color w:val="1F1F1F"/>
          <w:sz w:val="24"/>
          <w:szCs w:val="24"/>
          <w:lang w:eastAsia="es-CO"/>
        </w:rPr>
        <w:t xml:space="preserve"> BI. Esto le beneficiará cuando comience a explorar los conceptos avanzados en modelado de datos, diseño de esquemas y DAX durante su viaje en </w:t>
      </w:r>
      <w:proofErr w:type="spellStart"/>
      <w:r w:rsidRPr="00BB0B41">
        <w:rPr>
          <w:rFonts w:ascii="Times New Roman" w:eastAsia="Times New Roman" w:hAnsi="Times New Roman" w:cs="Times New Roman"/>
          <w:color w:val="1F1F1F"/>
          <w:sz w:val="24"/>
          <w:szCs w:val="24"/>
          <w:lang w:eastAsia="es-CO"/>
        </w:rPr>
        <w:t>Power</w:t>
      </w:r>
      <w:proofErr w:type="spellEnd"/>
      <w:r w:rsidRPr="00BB0B41">
        <w:rPr>
          <w:rFonts w:ascii="Times New Roman" w:eastAsia="Times New Roman" w:hAnsi="Times New Roman" w:cs="Times New Roman"/>
          <w:color w:val="1F1F1F"/>
          <w:sz w:val="24"/>
          <w:szCs w:val="24"/>
          <w:lang w:eastAsia="es-CO"/>
        </w:rPr>
        <w:t xml:space="preserve"> BI.</w:t>
      </w:r>
    </w:p>
    <w:p w14:paraId="4003EAEC" w14:textId="77777777" w:rsidR="00BB0B41" w:rsidRDefault="00BB0B41" w:rsidP="0042452B">
      <w:pPr>
        <w:pStyle w:val="NormalWeb"/>
        <w:shd w:val="clear" w:color="auto" w:fill="FFFFFF"/>
        <w:spacing w:before="0" w:beforeAutospacing="0"/>
        <w:rPr>
          <w:color w:val="1F1F1F"/>
        </w:rPr>
      </w:pPr>
    </w:p>
    <w:p w14:paraId="1334B7C8" w14:textId="77777777" w:rsidR="0042452B" w:rsidRDefault="0042452B" w:rsidP="0042452B">
      <w:pPr>
        <w:pStyle w:val="NormalWeb"/>
        <w:shd w:val="clear" w:color="auto" w:fill="FFFFFF"/>
        <w:spacing w:before="0" w:beforeAutospacing="0"/>
        <w:rPr>
          <w:color w:val="1F1F1F"/>
        </w:rPr>
      </w:pPr>
    </w:p>
    <w:p w14:paraId="316598A2" w14:textId="77777777" w:rsidR="0042452B" w:rsidRDefault="0042452B" w:rsidP="0042452B">
      <w:pPr>
        <w:shd w:val="clear" w:color="auto" w:fill="FFFFFF"/>
        <w:spacing w:after="100" w:afterAutospacing="1" w:line="240" w:lineRule="auto"/>
        <w:rPr>
          <w:rFonts w:ascii="Times New Roman" w:eastAsia="Times New Roman" w:hAnsi="Times New Roman" w:cs="Times New Roman"/>
          <w:color w:val="1F1F1F"/>
          <w:sz w:val="24"/>
          <w:szCs w:val="24"/>
          <w:lang w:eastAsia="es-CO"/>
        </w:rPr>
      </w:pPr>
    </w:p>
    <w:p w14:paraId="0AAD3C3D" w14:textId="77777777" w:rsidR="0042452B" w:rsidRPr="0042452B" w:rsidRDefault="0042452B" w:rsidP="0042452B">
      <w:pPr>
        <w:shd w:val="clear" w:color="auto" w:fill="FFFFFF"/>
        <w:spacing w:after="100" w:afterAutospacing="1" w:line="240" w:lineRule="auto"/>
        <w:rPr>
          <w:rFonts w:ascii="Times New Roman" w:eastAsia="Times New Roman" w:hAnsi="Times New Roman" w:cs="Times New Roman"/>
          <w:color w:val="1F1F1F"/>
          <w:sz w:val="24"/>
          <w:szCs w:val="24"/>
          <w:lang w:eastAsia="es-CO"/>
        </w:rPr>
      </w:pPr>
    </w:p>
    <w:p w14:paraId="1F41D119" w14:textId="77777777" w:rsidR="0042452B" w:rsidRPr="0042452B" w:rsidRDefault="0042452B" w:rsidP="0042452B">
      <w:pPr>
        <w:shd w:val="clear" w:color="auto" w:fill="FFFFFF"/>
        <w:spacing w:after="100" w:afterAutospacing="1" w:line="240" w:lineRule="auto"/>
        <w:rPr>
          <w:rFonts w:ascii="Times New Roman" w:eastAsia="Times New Roman" w:hAnsi="Times New Roman" w:cs="Times New Roman"/>
          <w:color w:val="1F1F1F"/>
          <w:sz w:val="24"/>
          <w:szCs w:val="24"/>
          <w:lang w:eastAsia="es-CO"/>
        </w:rPr>
      </w:pPr>
    </w:p>
    <w:p w14:paraId="54612594" w14:textId="77777777" w:rsidR="0042452B" w:rsidRDefault="0042452B" w:rsidP="0042452B">
      <w:pPr>
        <w:shd w:val="clear" w:color="auto" w:fill="FFFFFF"/>
        <w:spacing w:after="100" w:afterAutospacing="1" w:line="240" w:lineRule="auto"/>
        <w:rPr>
          <w:rFonts w:ascii="Times New Roman" w:eastAsia="Times New Roman" w:hAnsi="Times New Roman" w:cs="Times New Roman"/>
          <w:color w:val="1F1F1F"/>
          <w:sz w:val="24"/>
          <w:szCs w:val="24"/>
          <w:lang w:eastAsia="es-CO"/>
        </w:rPr>
      </w:pPr>
    </w:p>
    <w:p w14:paraId="71AC943E" w14:textId="77777777" w:rsidR="0042452B" w:rsidRPr="0042452B" w:rsidRDefault="0042452B" w:rsidP="0042452B">
      <w:pPr>
        <w:shd w:val="clear" w:color="auto" w:fill="FFFFFF"/>
        <w:spacing w:after="100" w:afterAutospacing="1" w:line="240" w:lineRule="auto"/>
        <w:rPr>
          <w:rFonts w:ascii="Times New Roman" w:eastAsia="Times New Roman" w:hAnsi="Times New Roman" w:cs="Times New Roman"/>
          <w:color w:val="1F1F1F"/>
          <w:sz w:val="24"/>
          <w:szCs w:val="24"/>
          <w:lang w:eastAsia="es-CO"/>
        </w:rPr>
      </w:pPr>
    </w:p>
    <w:p w14:paraId="4F9F19AA" w14:textId="77777777" w:rsidR="0042452B" w:rsidRDefault="0042452B" w:rsidP="0042452B">
      <w:pPr>
        <w:shd w:val="clear" w:color="auto" w:fill="FFFFFF"/>
        <w:spacing w:after="100" w:afterAutospacing="1" w:line="240" w:lineRule="auto"/>
        <w:rPr>
          <w:rFonts w:ascii="Source Sans Pro" w:hAnsi="Source Sans Pro"/>
          <w:color w:val="1F1F1F"/>
          <w:shd w:val="clear" w:color="auto" w:fill="FFFFFF"/>
        </w:rPr>
      </w:pPr>
    </w:p>
    <w:p w14:paraId="57E551FA" w14:textId="77777777" w:rsidR="0042452B" w:rsidRDefault="0042452B" w:rsidP="0042452B">
      <w:pPr>
        <w:shd w:val="clear" w:color="auto" w:fill="FFFFFF"/>
        <w:spacing w:after="100" w:afterAutospacing="1" w:line="240" w:lineRule="auto"/>
        <w:rPr>
          <w:rFonts w:ascii="Source Sans Pro" w:hAnsi="Source Sans Pro"/>
          <w:color w:val="1F1F1F"/>
          <w:shd w:val="clear" w:color="auto" w:fill="FFFFFF"/>
        </w:rPr>
      </w:pPr>
    </w:p>
    <w:p w14:paraId="1C4D3F42" w14:textId="77777777" w:rsidR="0042452B" w:rsidRPr="0042452B" w:rsidRDefault="0042452B" w:rsidP="0042452B">
      <w:pPr>
        <w:shd w:val="clear" w:color="auto" w:fill="FFFFFF"/>
        <w:spacing w:after="100" w:afterAutospacing="1" w:line="240" w:lineRule="auto"/>
        <w:rPr>
          <w:rFonts w:ascii="Times New Roman" w:eastAsia="Times New Roman" w:hAnsi="Times New Roman" w:cs="Times New Roman"/>
          <w:color w:val="1F1F1F"/>
          <w:sz w:val="24"/>
          <w:szCs w:val="24"/>
          <w:lang w:eastAsia="es-CO"/>
        </w:rPr>
      </w:pPr>
    </w:p>
    <w:p w14:paraId="00D9F73A" w14:textId="77777777" w:rsidR="0042452B" w:rsidRPr="0042452B" w:rsidRDefault="0042452B" w:rsidP="0042452B">
      <w:pPr>
        <w:shd w:val="clear" w:color="auto" w:fill="FFFFFF"/>
        <w:spacing w:after="100" w:afterAutospacing="1" w:line="240" w:lineRule="auto"/>
        <w:rPr>
          <w:rFonts w:ascii="Times New Roman" w:eastAsia="Times New Roman" w:hAnsi="Times New Roman" w:cs="Times New Roman"/>
          <w:color w:val="1F1F1F"/>
          <w:sz w:val="24"/>
          <w:szCs w:val="24"/>
          <w:lang w:eastAsia="es-CO"/>
        </w:rPr>
      </w:pPr>
    </w:p>
    <w:p w14:paraId="6AB48F8E" w14:textId="77777777" w:rsidR="0042452B" w:rsidRDefault="0042452B"/>
    <w:sectPr w:rsidR="0042452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unset">
    <w:altName w:val="Cambria"/>
    <w:panose1 w:val="00000000000000000000"/>
    <w:charset w:val="00"/>
    <w:family w:val="roman"/>
    <w:notTrueType/>
    <w:pitch w:val="default"/>
  </w:font>
  <w:font w:name="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6C44D0"/>
    <w:multiLevelType w:val="multilevel"/>
    <w:tmpl w:val="3594C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362E3BE8"/>
    <w:multiLevelType w:val="multilevel"/>
    <w:tmpl w:val="D5049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AF03AF0"/>
    <w:multiLevelType w:val="multilevel"/>
    <w:tmpl w:val="82B4A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508247893">
    <w:abstractNumId w:val="1"/>
  </w:num>
  <w:num w:numId="2" w16cid:durableId="525601313">
    <w:abstractNumId w:val="0"/>
  </w:num>
  <w:num w:numId="3" w16cid:durableId="85861639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2452B"/>
    <w:rsid w:val="002F2EE5"/>
    <w:rsid w:val="003F62F6"/>
    <w:rsid w:val="0042452B"/>
    <w:rsid w:val="006D782C"/>
    <w:rsid w:val="009C0E72"/>
    <w:rsid w:val="00B7535F"/>
    <w:rsid w:val="00BB0B4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D790B4"/>
  <w15:chartTrackingRefBased/>
  <w15:docId w15:val="{87F4FA9F-76F9-4BCF-920E-CC86D5562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42452B"/>
    <w:rPr>
      <w:b/>
      <w:bCs/>
    </w:rPr>
  </w:style>
  <w:style w:type="paragraph" w:styleId="NormalWeb">
    <w:name w:val="Normal (Web)"/>
    <w:basedOn w:val="Normal"/>
    <w:uiPriority w:val="99"/>
    <w:semiHidden/>
    <w:unhideWhenUsed/>
    <w:rsid w:val="0042452B"/>
    <w:pPr>
      <w:spacing w:before="100" w:beforeAutospacing="1" w:after="100" w:afterAutospacing="1" w:line="240" w:lineRule="auto"/>
    </w:pPr>
    <w:rPr>
      <w:rFonts w:ascii="Times New Roman" w:eastAsia="Times New Roman" w:hAnsi="Times New Roman" w:cs="Times New Roman"/>
      <w:sz w:val="24"/>
      <w:szCs w:val="24"/>
      <w:lang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8327472">
      <w:bodyDiv w:val="1"/>
      <w:marLeft w:val="0"/>
      <w:marRight w:val="0"/>
      <w:marTop w:val="0"/>
      <w:marBottom w:val="0"/>
      <w:divBdr>
        <w:top w:val="none" w:sz="0" w:space="0" w:color="auto"/>
        <w:left w:val="none" w:sz="0" w:space="0" w:color="auto"/>
        <w:bottom w:val="none" w:sz="0" w:space="0" w:color="auto"/>
        <w:right w:val="none" w:sz="0" w:space="0" w:color="auto"/>
      </w:divBdr>
    </w:div>
    <w:div w:id="101845372">
      <w:bodyDiv w:val="1"/>
      <w:marLeft w:val="0"/>
      <w:marRight w:val="0"/>
      <w:marTop w:val="0"/>
      <w:marBottom w:val="0"/>
      <w:divBdr>
        <w:top w:val="none" w:sz="0" w:space="0" w:color="auto"/>
        <w:left w:val="none" w:sz="0" w:space="0" w:color="auto"/>
        <w:bottom w:val="none" w:sz="0" w:space="0" w:color="auto"/>
        <w:right w:val="none" w:sz="0" w:space="0" w:color="auto"/>
      </w:divBdr>
    </w:div>
    <w:div w:id="159393230">
      <w:bodyDiv w:val="1"/>
      <w:marLeft w:val="0"/>
      <w:marRight w:val="0"/>
      <w:marTop w:val="0"/>
      <w:marBottom w:val="0"/>
      <w:divBdr>
        <w:top w:val="none" w:sz="0" w:space="0" w:color="auto"/>
        <w:left w:val="none" w:sz="0" w:space="0" w:color="auto"/>
        <w:bottom w:val="none" w:sz="0" w:space="0" w:color="auto"/>
        <w:right w:val="none" w:sz="0" w:space="0" w:color="auto"/>
      </w:divBdr>
    </w:div>
    <w:div w:id="227690412">
      <w:bodyDiv w:val="1"/>
      <w:marLeft w:val="0"/>
      <w:marRight w:val="0"/>
      <w:marTop w:val="0"/>
      <w:marBottom w:val="0"/>
      <w:divBdr>
        <w:top w:val="none" w:sz="0" w:space="0" w:color="auto"/>
        <w:left w:val="none" w:sz="0" w:space="0" w:color="auto"/>
        <w:bottom w:val="none" w:sz="0" w:space="0" w:color="auto"/>
        <w:right w:val="none" w:sz="0" w:space="0" w:color="auto"/>
      </w:divBdr>
    </w:div>
    <w:div w:id="266890587">
      <w:bodyDiv w:val="1"/>
      <w:marLeft w:val="0"/>
      <w:marRight w:val="0"/>
      <w:marTop w:val="0"/>
      <w:marBottom w:val="0"/>
      <w:divBdr>
        <w:top w:val="none" w:sz="0" w:space="0" w:color="auto"/>
        <w:left w:val="none" w:sz="0" w:space="0" w:color="auto"/>
        <w:bottom w:val="none" w:sz="0" w:space="0" w:color="auto"/>
        <w:right w:val="none" w:sz="0" w:space="0" w:color="auto"/>
      </w:divBdr>
    </w:div>
    <w:div w:id="298801498">
      <w:bodyDiv w:val="1"/>
      <w:marLeft w:val="0"/>
      <w:marRight w:val="0"/>
      <w:marTop w:val="0"/>
      <w:marBottom w:val="0"/>
      <w:divBdr>
        <w:top w:val="none" w:sz="0" w:space="0" w:color="auto"/>
        <w:left w:val="none" w:sz="0" w:space="0" w:color="auto"/>
        <w:bottom w:val="none" w:sz="0" w:space="0" w:color="auto"/>
        <w:right w:val="none" w:sz="0" w:space="0" w:color="auto"/>
      </w:divBdr>
    </w:div>
    <w:div w:id="424810739">
      <w:bodyDiv w:val="1"/>
      <w:marLeft w:val="0"/>
      <w:marRight w:val="0"/>
      <w:marTop w:val="0"/>
      <w:marBottom w:val="0"/>
      <w:divBdr>
        <w:top w:val="none" w:sz="0" w:space="0" w:color="auto"/>
        <w:left w:val="none" w:sz="0" w:space="0" w:color="auto"/>
        <w:bottom w:val="none" w:sz="0" w:space="0" w:color="auto"/>
        <w:right w:val="none" w:sz="0" w:space="0" w:color="auto"/>
      </w:divBdr>
    </w:div>
    <w:div w:id="432747018">
      <w:bodyDiv w:val="1"/>
      <w:marLeft w:val="0"/>
      <w:marRight w:val="0"/>
      <w:marTop w:val="0"/>
      <w:marBottom w:val="0"/>
      <w:divBdr>
        <w:top w:val="none" w:sz="0" w:space="0" w:color="auto"/>
        <w:left w:val="none" w:sz="0" w:space="0" w:color="auto"/>
        <w:bottom w:val="none" w:sz="0" w:space="0" w:color="auto"/>
        <w:right w:val="none" w:sz="0" w:space="0" w:color="auto"/>
      </w:divBdr>
    </w:div>
    <w:div w:id="483549312">
      <w:bodyDiv w:val="1"/>
      <w:marLeft w:val="0"/>
      <w:marRight w:val="0"/>
      <w:marTop w:val="0"/>
      <w:marBottom w:val="0"/>
      <w:divBdr>
        <w:top w:val="none" w:sz="0" w:space="0" w:color="auto"/>
        <w:left w:val="none" w:sz="0" w:space="0" w:color="auto"/>
        <w:bottom w:val="none" w:sz="0" w:space="0" w:color="auto"/>
        <w:right w:val="none" w:sz="0" w:space="0" w:color="auto"/>
      </w:divBdr>
    </w:div>
    <w:div w:id="537163599">
      <w:bodyDiv w:val="1"/>
      <w:marLeft w:val="0"/>
      <w:marRight w:val="0"/>
      <w:marTop w:val="0"/>
      <w:marBottom w:val="0"/>
      <w:divBdr>
        <w:top w:val="none" w:sz="0" w:space="0" w:color="auto"/>
        <w:left w:val="none" w:sz="0" w:space="0" w:color="auto"/>
        <w:bottom w:val="none" w:sz="0" w:space="0" w:color="auto"/>
        <w:right w:val="none" w:sz="0" w:space="0" w:color="auto"/>
      </w:divBdr>
    </w:div>
    <w:div w:id="538784151">
      <w:bodyDiv w:val="1"/>
      <w:marLeft w:val="0"/>
      <w:marRight w:val="0"/>
      <w:marTop w:val="0"/>
      <w:marBottom w:val="0"/>
      <w:divBdr>
        <w:top w:val="none" w:sz="0" w:space="0" w:color="auto"/>
        <w:left w:val="none" w:sz="0" w:space="0" w:color="auto"/>
        <w:bottom w:val="none" w:sz="0" w:space="0" w:color="auto"/>
        <w:right w:val="none" w:sz="0" w:space="0" w:color="auto"/>
      </w:divBdr>
    </w:div>
    <w:div w:id="566233896">
      <w:bodyDiv w:val="1"/>
      <w:marLeft w:val="0"/>
      <w:marRight w:val="0"/>
      <w:marTop w:val="0"/>
      <w:marBottom w:val="0"/>
      <w:divBdr>
        <w:top w:val="none" w:sz="0" w:space="0" w:color="auto"/>
        <w:left w:val="none" w:sz="0" w:space="0" w:color="auto"/>
        <w:bottom w:val="none" w:sz="0" w:space="0" w:color="auto"/>
        <w:right w:val="none" w:sz="0" w:space="0" w:color="auto"/>
      </w:divBdr>
    </w:div>
    <w:div w:id="726414967">
      <w:bodyDiv w:val="1"/>
      <w:marLeft w:val="0"/>
      <w:marRight w:val="0"/>
      <w:marTop w:val="0"/>
      <w:marBottom w:val="0"/>
      <w:divBdr>
        <w:top w:val="none" w:sz="0" w:space="0" w:color="auto"/>
        <w:left w:val="none" w:sz="0" w:space="0" w:color="auto"/>
        <w:bottom w:val="none" w:sz="0" w:space="0" w:color="auto"/>
        <w:right w:val="none" w:sz="0" w:space="0" w:color="auto"/>
      </w:divBdr>
    </w:div>
    <w:div w:id="741106214">
      <w:bodyDiv w:val="1"/>
      <w:marLeft w:val="0"/>
      <w:marRight w:val="0"/>
      <w:marTop w:val="0"/>
      <w:marBottom w:val="0"/>
      <w:divBdr>
        <w:top w:val="none" w:sz="0" w:space="0" w:color="auto"/>
        <w:left w:val="none" w:sz="0" w:space="0" w:color="auto"/>
        <w:bottom w:val="none" w:sz="0" w:space="0" w:color="auto"/>
        <w:right w:val="none" w:sz="0" w:space="0" w:color="auto"/>
      </w:divBdr>
    </w:div>
    <w:div w:id="813525644">
      <w:bodyDiv w:val="1"/>
      <w:marLeft w:val="0"/>
      <w:marRight w:val="0"/>
      <w:marTop w:val="0"/>
      <w:marBottom w:val="0"/>
      <w:divBdr>
        <w:top w:val="none" w:sz="0" w:space="0" w:color="auto"/>
        <w:left w:val="none" w:sz="0" w:space="0" w:color="auto"/>
        <w:bottom w:val="none" w:sz="0" w:space="0" w:color="auto"/>
        <w:right w:val="none" w:sz="0" w:space="0" w:color="auto"/>
      </w:divBdr>
    </w:div>
    <w:div w:id="818228055">
      <w:bodyDiv w:val="1"/>
      <w:marLeft w:val="0"/>
      <w:marRight w:val="0"/>
      <w:marTop w:val="0"/>
      <w:marBottom w:val="0"/>
      <w:divBdr>
        <w:top w:val="none" w:sz="0" w:space="0" w:color="auto"/>
        <w:left w:val="none" w:sz="0" w:space="0" w:color="auto"/>
        <w:bottom w:val="none" w:sz="0" w:space="0" w:color="auto"/>
        <w:right w:val="none" w:sz="0" w:space="0" w:color="auto"/>
      </w:divBdr>
    </w:div>
    <w:div w:id="828791271">
      <w:bodyDiv w:val="1"/>
      <w:marLeft w:val="0"/>
      <w:marRight w:val="0"/>
      <w:marTop w:val="0"/>
      <w:marBottom w:val="0"/>
      <w:divBdr>
        <w:top w:val="none" w:sz="0" w:space="0" w:color="auto"/>
        <w:left w:val="none" w:sz="0" w:space="0" w:color="auto"/>
        <w:bottom w:val="none" w:sz="0" w:space="0" w:color="auto"/>
        <w:right w:val="none" w:sz="0" w:space="0" w:color="auto"/>
      </w:divBdr>
    </w:div>
    <w:div w:id="858157085">
      <w:bodyDiv w:val="1"/>
      <w:marLeft w:val="0"/>
      <w:marRight w:val="0"/>
      <w:marTop w:val="0"/>
      <w:marBottom w:val="0"/>
      <w:divBdr>
        <w:top w:val="none" w:sz="0" w:space="0" w:color="auto"/>
        <w:left w:val="none" w:sz="0" w:space="0" w:color="auto"/>
        <w:bottom w:val="none" w:sz="0" w:space="0" w:color="auto"/>
        <w:right w:val="none" w:sz="0" w:space="0" w:color="auto"/>
      </w:divBdr>
    </w:div>
    <w:div w:id="878933097">
      <w:bodyDiv w:val="1"/>
      <w:marLeft w:val="0"/>
      <w:marRight w:val="0"/>
      <w:marTop w:val="0"/>
      <w:marBottom w:val="0"/>
      <w:divBdr>
        <w:top w:val="none" w:sz="0" w:space="0" w:color="auto"/>
        <w:left w:val="none" w:sz="0" w:space="0" w:color="auto"/>
        <w:bottom w:val="none" w:sz="0" w:space="0" w:color="auto"/>
        <w:right w:val="none" w:sz="0" w:space="0" w:color="auto"/>
      </w:divBdr>
    </w:div>
    <w:div w:id="953711713">
      <w:bodyDiv w:val="1"/>
      <w:marLeft w:val="0"/>
      <w:marRight w:val="0"/>
      <w:marTop w:val="0"/>
      <w:marBottom w:val="0"/>
      <w:divBdr>
        <w:top w:val="none" w:sz="0" w:space="0" w:color="auto"/>
        <w:left w:val="none" w:sz="0" w:space="0" w:color="auto"/>
        <w:bottom w:val="none" w:sz="0" w:space="0" w:color="auto"/>
        <w:right w:val="none" w:sz="0" w:space="0" w:color="auto"/>
      </w:divBdr>
    </w:div>
    <w:div w:id="973221030">
      <w:bodyDiv w:val="1"/>
      <w:marLeft w:val="0"/>
      <w:marRight w:val="0"/>
      <w:marTop w:val="0"/>
      <w:marBottom w:val="0"/>
      <w:divBdr>
        <w:top w:val="none" w:sz="0" w:space="0" w:color="auto"/>
        <w:left w:val="none" w:sz="0" w:space="0" w:color="auto"/>
        <w:bottom w:val="none" w:sz="0" w:space="0" w:color="auto"/>
        <w:right w:val="none" w:sz="0" w:space="0" w:color="auto"/>
      </w:divBdr>
    </w:div>
    <w:div w:id="999386630">
      <w:bodyDiv w:val="1"/>
      <w:marLeft w:val="0"/>
      <w:marRight w:val="0"/>
      <w:marTop w:val="0"/>
      <w:marBottom w:val="0"/>
      <w:divBdr>
        <w:top w:val="none" w:sz="0" w:space="0" w:color="auto"/>
        <w:left w:val="none" w:sz="0" w:space="0" w:color="auto"/>
        <w:bottom w:val="none" w:sz="0" w:space="0" w:color="auto"/>
        <w:right w:val="none" w:sz="0" w:space="0" w:color="auto"/>
      </w:divBdr>
    </w:div>
    <w:div w:id="1052847893">
      <w:bodyDiv w:val="1"/>
      <w:marLeft w:val="0"/>
      <w:marRight w:val="0"/>
      <w:marTop w:val="0"/>
      <w:marBottom w:val="0"/>
      <w:divBdr>
        <w:top w:val="none" w:sz="0" w:space="0" w:color="auto"/>
        <w:left w:val="none" w:sz="0" w:space="0" w:color="auto"/>
        <w:bottom w:val="none" w:sz="0" w:space="0" w:color="auto"/>
        <w:right w:val="none" w:sz="0" w:space="0" w:color="auto"/>
      </w:divBdr>
    </w:div>
    <w:div w:id="1160316628">
      <w:bodyDiv w:val="1"/>
      <w:marLeft w:val="0"/>
      <w:marRight w:val="0"/>
      <w:marTop w:val="0"/>
      <w:marBottom w:val="0"/>
      <w:divBdr>
        <w:top w:val="none" w:sz="0" w:space="0" w:color="auto"/>
        <w:left w:val="none" w:sz="0" w:space="0" w:color="auto"/>
        <w:bottom w:val="none" w:sz="0" w:space="0" w:color="auto"/>
        <w:right w:val="none" w:sz="0" w:space="0" w:color="auto"/>
      </w:divBdr>
    </w:div>
    <w:div w:id="1179125756">
      <w:bodyDiv w:val="1"/>
      <w:marLeft w:val="0"/>
      <w:marRight w:val="0"/>
      <w:marTop w:val="0"/>
      <w:marBottom w:val="0"/>
      <w:divBdr>
        <w:top w:val="none" w:sz="0" w:space="0" w:color="auto"/>
        <w:left w:val="none" w:sz="0" w:space="0" w:color="auto"/>
        <w:bottom w:val="none" w:sz="0" w:space="0" w:color="auto"/>
        <w:right w:val="none" w:sz="0" w:space="0" w:color="auto"/>
      </w:divBdr>
    </w:div>
    <w:div w:id="1184124625">
      <w:bodyDiv w:val="1"/>
      <w:marLeft w:val="0"/>
      <w:marRight w:val="0"/>
      <w:marTop w:val="0"/>
      <w:marBottom w:val="0"/>
      <w:divBdr>
        <w:top w:val="none" w:sz="0" w:space="0" w:color="auto"/>
        <w:left w:val="none" w:sz="0" w:space="0" w:color="auto"/>
        <w:bottom w:val="none" w:sz="0" w:space="0" w:color="auto"/>
        <w:right w:val="none" w:sz="0" w:space="0" w:color="auto"/>
      </w:divBdr>
    </w:div>
    <w:div w:id="1298955888">
      <w:bodyDiv w:val="1"/>
      <w:marLeft w:val="0"/>
      <w:marRight w:val="0"/>
      <w:marTop w:val="0"/>
      <w:marBottom w:val="0"/>
      <w:divBdr>
        <w:top w:val="none" w:sz="0" w:space="0" w:color="auto"/>
        <w:left w:val="none" w:sz="0" w:space="0" w:color="auto"/>
        <w:bottom w:val="none" w:sz="0" w:space="0" w:color="auto"/>
        <w:right w:val="none" w:sz="0" w:space="0" w:color="auto"/>
      </w:divBdr>
    </w:div>
    <w:div w:id="1318263078">
      <w:bodyDiv w:val="1"/>
      <w:marLeft w:val="0"/>
      <w:marRight w:val="0"/>
      <w:marTop w:val="0"/>
      <w:marBottom w:val="0"/>
      <w:divBdr>
        <w:top w:val="none" w:sz="0" w:space="0" w:color="auto"/>
        <w:left w:val="none" w:sz="0" w:space="0" w:color="auto"/>
        <w:bottom w:val="none" w:sz="0" w:space="0" w:color="auto"/>
        <w:right w:val="none" w:sz="0" w:space="0" w:color="auto"/>
      </w:divBdr>
    </w:div>
    <w:div w:id="1361666219">
      <w:bodyDiv w:val="1"/>
      <w:marLeft w:val="0"/>
      <w:marRight w:val="0"/>
      <w:marTop w:val="0"/>
      <w:marBottom w:val="0"/>
      <w:divBdr>
        <w:top w:val="none" w:sz="0" w:space="0" w:color="auto"/>
        <w:left w:val="none" w:sz="0" w:space="0" w:color="auto"/>
        <w:bottom w:val="none" w:sz="0" w:space="0" w:color="auto"/>
        <w:right w:val="none" w:sz="0" w:space="0" w:color="auto"/>
      </w:divBdr>
    </w:div>
    <w:div w:id="1428890733">
      <w:bodyDiv w:val="1"/>
      <w:marLeft w:val="0"/>
      <w:marRight w:val="0"/>
      <w:marTop w:val="0"/>
      <w:marBottom w:val="0"/>
      <w:divBdr>
        <w:top w:val="none" w:sz="0" w:space="0" w:color="auto"/>
        <w:left w:val="none" w:sz="0" w:space="0" w:color="auto"/>
        <w:bottom w:val="none" w:sz="0" w:space="0" w:color="auto"/>
        <w:right w:val="none" w:sz="0" w:space="0" w:color="auto"/>
      </w:divBdr>
    </w:div>
    <w:div w:id="1455247944">
      <w:bodyDiv w:val="1"/>
      <w:marLeft w:val="0"/>
      <w:marRight w:val="0"/>
      <w:marTop w:val="0"/>
      <w:marBottom w:val="0"/>
      <w:divBdr>
        <w:top w:val="none" w:sz="0" w:space="0" w:color="auto"/>
        <w:left w:val="none" w:sz="0" w:space="0" w:color="auto"/>
        <w:bottom w:val="none" w:sz="0" w:space="0" w:color="auto"/>
        <w:right w:val="none" w:sz="0" w:space="0" w:color="auto"/>
      </w:divBdr>
    </w:div>
    <w:div w:id="1499727830">
      <w:bodyDiv w:val="1"/>
      <w:marLeft w:val="0"/>
      <w:marRight w:val="0"/>
      <w:marTop w:val="0"/>
      <w:marBottom w:val="0"/>
      <w:divBdr>
        <w:top w:val="none" w:sz="0" w:space="0" w:color="auto"/>
        <w:left w:val="none" w:sz="0" w:space="0" w:color="auto"/>
        <w:bottom w:val="none" w:sz="0" w:space="0" w:color="auto"/>
        <w:right w:val="none" w:sz="0" w:space="0" w:color="auto"/>
      </w:divBdr>
    </w:div>
    <w:div w:id="1568421783">
      <w:bodyDiv w:val="1"/>
      <w:marLeft w:val="0"/>
      <w:marRight w:val="0"/>
      <w:marTop w:val="0"/>
      <w:marBottom w:val="0"/>
      <w:divBdr>
        <w:top w:val="none" w:sz="0" w:space="0" w:color="auto"/>
        <w:left w:val="none" w:sz="0" w:space="0" w:color="auto"/>
        <w:bottom w:val="none" w:sz="0" w:space="0" w:color="auto"/>
        <w:right w:val="none" w:sz="0" w:space="0" w:color="auto"/>
      </w:divBdr>
    </w:div>
    <w:div w:id="1603494798">
      <w:bodyDiv w:val="1"/>
      <w:marLeft w:val="0"/>
      <w:marRight w:val="0"/>
      <w:marTop w:val="0"/>
      <w:marBottom w:val="0"/>
      <w:divBdr>
        <w:top w:val="none" w:sz="0" w:space="0" w:color="auto"/>
        <w:left w:val="none" w:sz="0" w:space="0" w:color="auto"/>
        <w:bottom w:val="none" w:sz="0" w:space="0" w:color="auto"/>
        <w:right w:val="none" w:sz="0" w:space="0" w:color="auto"/>
      </w:divBdr>
    </w:div>
    <w:div w:id="1613317583">
      <w:bodyDiv w:val="1"/>
      <w:marLeft w:val="0"/>
      <w:marRight w:val="0"/>
      <w:marTop w:val="0"/>
      <w:marBottom w:val="0"/>
      <w:divBdr>
        <w:top w:val="none" w:sz="0" w:space="0" w:color="auto"/>
        <w:left w:val="none" w:sz="0" w:space="0" w:color="auto"/>
        <w:bottom w:val="none" w:sz="0" w:space="0" w:color="auto"/>
        <w:right w:val="none" w:sz="0" w:space="0" w:color="auto"/>
      </w:divBdr>
    </w:div>
    <w:div w:id="1614939975">
      <w:bodyDiv w:val="1"/>
      <w:marLeft w:val="0"/>
      <w:marRight w:val="0"/>
      <w:marTop w:val="0"/>
      <w:marBottom w:val="0"/>
      <w:divBdr>
        <w:top w:val="none" w:sz="0" w:space="0" w:color="auto"/>
        <w:left w:val="none" w:sz="0" w:space="0" w:color="auto"/>
        <w:bottom w:val="none" w:sz="0" w:space="0" w:color="auto"/>
        <w:right w:val="none" w:sz="0" w:space="0" w:color="auto"/>
      </w:divBdr>
    </w:div>
    <w:div w:id="1646085769">
      <w:bodyDiv w:val="1"/>
      <w:marLeft w:val="0"/>
      <w:marRight w:val="0"/>
      <w:marTop w:val="0"/>
      <w:marBottom w:val="0"/>
      <w:divBdr>
        <w:top w:val="none" w:sz="0" w:space="0" w:color="auto"/>
        <w:left w:val="none" w:sz="0" w:space="0" w:color="auto"/>
        <w:bottom w:val="none" w:sz="0" w:space="0" w:color="auto"/>
        <w:right w:val="none" w:sz="0" w:space="0" w:color="auto"/>
      </w:divBdr>
    </w:div>
    <w:div w:id="1775055966">
      <w:bodyDiv w:val="1"/>
      <w:marLeft w:val="0"/>
      <w:marRight w:val="0"/>
      <w:marTop w:val="0"/>
      <w:marBottom w:val="0"/>
      <w:divBdr>
        <w:top w:val="none" w:sz="0" w:space="0" w:color="auto"/>
        <w:left w:val="none" w:sz="0" w:space="0" w:color="auto"/>
        <w:bottom w:val="none" w:sz="0" w:space="0" w:color="auto"/>
        <w:right w:val="none" w:sz="0" w:space="0" w:color="auto"/>
      </w:divBdr>
    </w:div>
    <w:div w:id="1783181388">
      <w:bodyDiv w:val="1"/>
      <w:marLeft w:val="0"/>
      <w:marRight w:val="0"/>
      <w:marTop w:val="0"/>
      <w:marBottom w:val="0"/>
      <w:divBdr>
        <w:top w:val="none" w:sz="0" w:space="0" w:color="auto"/>
        <w:left w:val="none" w:sz="0" w:space="0" w:color="auto"/>
        <w:bottom w:val="none" w:sz="0" w:space="0" w:color="auto"/>
        <w:right w:val="none" w:sz="0" w:space="0" w:color="auto"/>
      </w:divBdr>
    </w:div>
    <w:div w:id="1788894411">
      <w:bodyDiv w:val="1"/>
      <w:marLeft w:val="0"/>
      <w:marRight w:val="0"/>
      <w:marTop w:val="0"/>
      <w:marBottom w:val="0"/>
      <w:divBdr>
        <w:top w:val="none" w:sz="0" w:space="0" w:color="auto"/>
        <w:left w:val="none" w:sz="0" w:space="0" w:color="auto"/>
        <w:bottom w:val="none" w:sz="0" w:space="0" w:color="auto"/>
        <w:right w:val="none" w:sz="0" w:space="0" w:color="auto"/>
      </w:divBdr>
    </w:div>
    <w:div w:id="1834950914">
      <w:bodyDiv w:val="1"/>
      <w:marLeft w:val="0"/>
      <w:marRight w:val="0"/>
      <w:marTop w:val="0"/>
      <w:marBottom w:val="0"/>
      <w:divBdr>
        <w:top w:val="none" w:sz="0" w:space="0" w:color="auto"/>
        <w:left w:val="none" w:sz="0" w:space="0" w:color="auto"/>
        <w:bottom w:val="none" w:sz="0" w:space="0" w:color="auto"/>
        <w:right w:val="none" w:sz="0" w:space="0" w:color="auto"/>
      </w:divBdr>
    </w:div>
    <w:div w:id="1863782769">
      <w:bodyDiv w:val="1"/>
      <w:marLeft w:val="0"/>
      <w:marRight w:val="0"/>
      <w:marTop w:val="0"/>
      <w:marBottom w:val="0"/>
      <w:divBdr>
        <w:top w:val="none" w:sz="0" w:space="0" w:color="auto"/>
        <w:left w:val="none" w:sz="0" w:space="0" w:color="auto"/>
        <w:bottom w:val="none" w:sz="0" w:space="0" w:color="auto"/>
        <w:right w:val="none" w:sz="0" w:space="0" w:color="auto"/>
      </w:divBdr>
    </w:div>
    <w:div w:id="1927880479">
      <w:bodyDiv w:val="1"/>
      <w:marLeft w:val="0"/>
      <w:marRight w:val="0"/>
      <w:marTop w:val="0"/>
      <w:marBottom w:val="0"/>
      <w:divBdr>
        <w:top w:val="none" w:sz="0" w:space="0" w:color="auto"/>
        <w:left w:val="none" w:sz="0" w:space="0" w:color="auto"/>
        <w:bottom w:val="none" w:sz="0" w:space="0" w:color="auto"/>
        <w:right w:val="none" w:sz="0" w:space="0" w:color="auto"/>
      </w:divBdr>
    </w:div>
    <w:div w:id="2036735945">
      <w:bodyDiv w:val="1"/>
      <w:marLeft w:val="0"/>
      <w:marRight w:val="0"/>
      <w:marTop w:val="0"/>
      <w:marBottom w:val="0"/>
      <w:divBdr>
        <w:top w:val="none" w:sz="0" w:space="0" w:color="auto"/>
        <w:left w:val="none" w:sz="0" w:space="0" w:color="auto"/>
        <w:bottom w:val="none" w:sz="0" w:space="0" w:color="auto"/>
        <w:right w:val="none" w:sz="0" w:space="0" w:color="auto"/>
      </w:divBdr>
    </w:div>
    <w:div w:id="21256132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Pages>13</Pages>
  <Words>999</Words>
  <Characters>5500</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Montes</dc:creator>
  <cp:keywords/>
  <dc:description/>
  <cp:lastModifiedBy>Carlos Montes</cp:lastModifiedBy>
  <cp:revision>1</cp:revision>
  <dcterms:created xsi:type="dcterms:W3CDTF">2024-07-14T02:53:00Z</dcterms:created>
  <dcterms:modified xsi:type="dcterms:W3CDTF">2024-07-14T03:05:00Z</dcterms:modified>
</cp:coreProperties>
</file>