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90EDC5" w14:textId="29598F1D" w:rsidR="003D3B67" w:rsidRPr="003D3B67" w:rsidRDefault="003D3B67" w:rsidP="003D3B6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</w:pPr>
      <w:r w:rsidRPr="003D3B67"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  <w:t>Cómo gestionar las agregaciones paso a paso</w:t>
      </w:r>
    </w:p>
    <w:p w14:paraId="6BBBC21B" w14:textId="37F2FAEB" w:rsidR="003D3B67" w:rsidRPr="003D3B67" w:rsidRDefault="003D3B67" w:rsidP="003D3B67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3D3B67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Introducción</w:t>
      </w:r>
    </w:p>
    <w:p w14:paraId="1D128317" w14:textId="77777777" w:rsidR="003D3B67" w:rsidRPr="003D3B67" w:rsidRDefault="003D3B67" w:rsidP="003D3B6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el análisis de datos del mundo real, optimizar el rendimiento es de vital importancia, especialmente cuando se trata de grandes conjuntos de datos. En el contexto de </w:t>
      </w:r>
      <w:proofErr w:type="spellStart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BI, las agregaciones son resúmenes </w:t>
      </w:r>
      <w:proofErr w:type="spellStart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precalculados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datos que permiten una ejecución más rápida de las consultas y una representación más rápida de los informes. Cuando se trabaja con millones de filas de conjuntos de datos, la generación de informes y cuadros de mando en tiempo real puede consumir muchos recursos y tiempo. Las agregaciones resuelven este reto </w:t>
      </w:r>
      <w:proofErr w:type="spellStart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precalculando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los cálculos comunes y ordenándolos para una rápida recuperación, mejorando así significativamente el rendimiento de las consultas.</w:t>
      </w:r>
    </w:p>
    <w:p w14:paraId="6A3BD7CE" w14:textId="77777777" w:rsidR="003D3B67" w:rsidRPr="003D3B67" w:rsidRDefault="003D3B67" w:rsidP="003D3B6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En esta actividad, deberá aplicar sus conocimientos para gestionar las agregaciones dentro de un modelo de datos.</w:t>
      </w:r>
    </w:p>
    <w:p w14:paraId="14D2DA7F" w14:textId="77777777" w:rsidR="003D3B67" w:rsidRPr="003D3B67" w:rsidRDefault="003D3B67" w:rsidP="003D3B67">
      <w:pPr>
        <w:numPr>
          <w:ilvl w:val="0"/>
          <w:numId w:val="17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Recorrerá los pasos para gestionar agregaciones en un modelo de datos utilizando </w:t>
      </w:r>
      <w:proofErr w:type="spellStart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BI.</w:t>
      </w:r>
    </w:p>
    <w:p w14:paraId="7814F9BF" w14:textId="77777777" w:rsidR="003D3B67" w:rsidRPr="003D3B67" w:rsidRDefault="003D3B67" w:rsidP="003D3B67">
      <w:pPr>
        <w:numPr>
          <w:ilvl w:val="0"/>
          <w:numId w:val="17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El objetivo es comprender cómo </w:t>
      </w:r>
      <w:proofErr w:type="spellStart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facilita la gestión de agregaciones.</w:t>
      </w:r>
    </w:p>
    <w:p w14:paraId="57BE1CC1" w14:textId="77777777" w:rsidR="003D3B67" w:rsidRPr="003D3B67" w:rsidRDefault="003D3B67" w:rsidP="003D3B6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3D3B67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Caso práctico</w:t>
      </w:r>
    </w:p>
    <w:p w14:paraId="3362086F" w14:textId="77777777" w:rsidR="003D3B67" w:rsidRPr="003D3B67" w:rsidRDefault="003D3B67" w:rsidP="003D3B6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Adventure Works necesita utilizar un modelo de datos con muchos tipos de datos diferentes. Sin embargo, </w:t>
      </w:r>
      <w:proofErr w:type="spellStart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desconoce cualquier agregación. Para solucionarlo, es imprescindible que </w:t>
      </w:r>
      <w:proofErr w:type="spellStart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sepa de la presencia de agregación. Por eso es necesario configurar y gestionar las agregaciones. Vamos a recorrer </w:t>
      </w:r>
      <w:proofErr w:type="spellStart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para configurar y gestionar la agregación que hemos creado previamente para utilizarla en nuestros informes y visualizaciones.</w:t>
      </w:r>
    </w:p>
    <w:p w14:paraId="52EA4884" w14:textId="77777777" w:rsidR="003D3B67" w:rsidRPr="003D3B67" w:rsidRDefault="003D3B67" w:rsidP="003D3B6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3D3B67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Paso 1: Haga coincidir el tipo de datos de las columnas de agregación con las columnas de origen</w:t>
      </w:r>
    </w:p>
    <w:p w14:paraId="00ECC0A8" w14:textId="77777777" w:rsidR="003D3B67" w:rsidRPr="003D3B67" w:rsidRDefault="003D3B67" w:rsidP="003D3B6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Antes de gestionar la agregación en </w:t>
      </w:r>
      <w:proofErr w:type="spellStart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BI, pero después de configurar el modo de almacenamiento, tendrá que volver al editor de consultas y cambiar el tipo de datos de las columnas agregadas.</w:t>
      </w:r>
    </w:p>
    <w:p w14:paraId="15A79233" w14:textId="77777777" w:rsidR="003D3B67" w:rsidRPr="003D3B67" w:rsidRDefault="003D3B67" w:rsidP="003D3B67">
      <w:pPr>
        <w:numPr>
          <w:ilvl w:val="0"/>
          <w:numId w:val="18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Vaya al editor de consultas y seleccione la tabla </w:t>
      </w: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Agg_ventas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en el panel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Consultas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la parte izquierda del editor de consultas.</w:t>
      </w:r>
    </w:p>
    <w:p w14:paraId="58A0659A" w14:textId="77777777" w:rsidR="003D3B67" w:rsidRPr="003D3B67" w:rsidRDefault="003D3B67" w:rsidP="003D3B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3D3B6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1E43B7D3" wp14:editId="26EFCC3B">
            <wp:extent cx="12862560" cy="7231380"/>
            <wp:effectExtent l="0" t="0" r="0" b="7620"/>
            <wp:docPr id="27" name="Imagen 13" descr="Tabla Agg_Ven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abla Agg_Venta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69755" w14:textId="77777777" w:rsidR="003D3B67" w:rsidRPr="003D3B67" w:rsidRDefault="003D3B67" w:rsidP="003D3B67">
      <w:pPr>
        <w:numPr>
          <w:ilvl w:val="0"/>
          <w:numId w:val="19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Seleccione la columna </w:t>
      </w: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OrderCount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asegúrese de que los tipos de datos están configurados como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Número entero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. Cualquier columna que utilice la función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Recuento 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como operación debe tener un tipo de datos Número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entero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26C85386" w14:textId="77777777" w:rsidR="003D3B67" w:rsidRPr="003D3B67" w:rsidRDefault="003D3B67" w:rsidP="003D3B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3D3B6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587ABE36" wp14:editId="77E00218">
            <wp:extent cx="12862560" cy="7231380"/>
            <wp:effectExtent l="0" t="0" r="0" b="7620"/>
            <wp:docPr id="28" name="Imagen 12" descr="Tabla Agg_Ven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abla Agg_Vent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05A2" w14:textId="77777777" w:rsidR="003D3B67" w:rsidRPr="003D3B67" w:rsidRDefault="003D3B67" w:rsidP="003D3B67">
      <w:pPr>
        <w:numPr>
          <w:ilvl w:val="0"/>
          <w:numId w:val="20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Seleccione las columnas </w:t>
      </w: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SumSalesAmount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</w:t>
      </w: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SumUnitPrice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cambie el tipo de datos a un número decimal fijo, ya que el tipo de datos de la columna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Fuente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es decimal fijo, y es necesario que coincida con el tipo de datos.</w:t>
      </w:r>
    </w:p>
    <w:p w14:paraId="1C99FC68" w14:textId="77777777" w:rsidR="003D3B67" w:rsidRPr="003D3B67" w:rsidRDefault="003D3B67" w:rsidP="003D3B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3D3B6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67BD42CF" wp14:editId="62B8F536">
            <wp:extent cx="12862560" cy="7231380"/>
            <wp:effectExtent l="0" t="0" r="0" b="7620"/>
            <wp:docPr id="29" name="Imagen 11" descr="Tabla Agg_Ven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abla Agg_Vent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F2A1" w14:textId="77777777" w:rsidR="003D3B67" w:rsidRPr="003D3B67" w:rsidRDefault="003D3B67" w:rsidP="003D3B6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Una vez completado, compruebe que los datos son números decimales fijos. A continuación, cierre el editor de consultas y vuelva a la interfaz de escritorio de </w:t>
      </w:r>
      <w:proofErr w:type="spellStart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BI.</w:t>
      </w:r>
    </w:p>
    <w:p w14:paraId="538CE3F4" w14:textId="77777777" w:rsidR="003D3B67" w:rsidRPr="003D3B67" w:rsidRDefault="003D3B67" w:rsidP="003D3B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3D3B6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6CA3F5AD" wp14:editId="6914DE9D">
            <wp:extent cx="12862560" cy="7231380"/>
            <wp:effectExtent l="0" t="0" r="0" b="7620"/>
            <wp:docPr id="30" name="Imagen 10" descr="Tabla Agg_Ven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abla Agg_Vent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1DCD5" w14:textId="77777777" w:rsidR="003D3B67" w:rsidRPr="003D3B67" w:rsidRDefault="003D3B67" w:rsidP="003D3B6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3D3B67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Paso 2: Gestionar agregaciones</w:t>
      </w:r>
    </w:p>
    <w:p w14:paraId="4B51C560" w14:textId="77777777" w:rsidR="003D3B67" w:rsidRPr="003D3B67" w:rsidRDefault="003D3B67" w:rsidP="003D3B6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Ahora está preparado para gestionar agregaciones.</w:t>
      </w:r>
    </w:p>
    <w:p w14:paraId="1B0DC03B" w14:textId="77777777" w:rsidR="003D3B67" w:rsidRPr="003D3B67" w:rsidRDefault="003D3B67" w:rsidP="003D3B67">
      <w:pPr>
        <w:numPr>
          <w:ilvl w:val="0"/>
          <w:numId w:val="2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Para navegar hasta la ventana Gestionar </w:t>
      </w:r>
      <w:proofErr w:type="gram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agregaciones 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,</w:t>
      </w:r>
      <w:proofErr w:type="gram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seleccione y haga clic con el botón derecho del ratón en la tabla </w:t>
      </w: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Agg_ventas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del panel de datos de la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vista Modelo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del escritorio de </w:t>
      </w:r>
      <w:proofErr w:type="spellStart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BI. Seleccione Gestionar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agregaciones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en el menú desplegable. </w:t>
      </w:r>
    </w:p>
    <w:p w14:paraId="79944E6E" w14:textId="77777777" w:rsidR="003D3B67" w:rsidRPr="003D3B67" w:rsidRDefault="003D3B67" w:rsidP="003D3B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3D3B6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drawing>
          <wp:inline distT="0" distB="0" distL="0" distR="0" wp14:anchorId="60AD151C" wp14:editId="6B0FB879">
            <wp:extent cx="12862560" cy="7231380"/>
            <wp:effectExtent l="0" t="0" r="0" b="7620"/>
            <wp:docPr id="31" name="Imagen 9" descr="Opción de gestión de agreg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Opción de gestión de agregacion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1B83D" w14:textId="77777777" w:rsidR="003D3B67" w:rsidRPr="003D3B67" w:rsidRDefault="003D3B67" w:rsidP="003D3B67">
      <w:pPr>
        <w:numPr>
          <w:ilvl w:val="0"/>
          <w:numId w:val="2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Se abrirá el cuadro de diálogo Gestionar </w:t>
      </w:r>
      <w:proofErr w:type="gram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agregaciones 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  <w:proofErr w:type="gram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La ventana de agregación tiene cuatro secciones:</w:t>
      </w:r>
    </w:p>
    <w:p w14:paraId="7655D3C0" w14:textId="77777777" w:rsidR="003D3B67" w:rsidRPr="003D3B67" w:rsidRDefault="003D3B67" w:rsidP="003D3B67">
      <w:pPr>
        <w:numPr>
          <w:ilvl w:val="0"/>
          <w:numId w:val="2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Columnas de agregación</w:t>
      </w:r>
    </w:p>
    <w:p w14:paraId="55A9538D" w14:textId="77777777" w:rsidR="003D3B67" w:rsidRPr="003D3B67" w:rsidRDefault="003D3B67" w:rsidP="003D3B67">
      <w:pPr>
        <w:numPr>
          <w:ilvl w:val="0"/>
          <w:numId w:val="2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Resumen</w:t>
      </w:r>
    </w:p>
    <w:p w14:paraId="5BF72A27" w14:textId="77777777" w:rsidR="003D3B67" w:rsidRPr="003D3B67" w:rsidRDefault="003D3B67" w:rsidP="003D3B67">
      <w:pPr>
        <w:numPr>
          <w:ilvl w:val="0"/>
          <w:numId w:val="2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Tabla de detalle</w:t>
      </w:r>
    </w:p>
    <w:p w14:paraId="34190385" w14:textId="77777777" w:rsidR="003D3B67" w:rsidRPr="003D3B67" w:rsidRDefault="003D3B67" w:rsidP="003D3B67">
      <w:pPr>
        <w:numPr>
          <w:ilvl w:val="0"/>
          <w:numId w:val="2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Y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Columna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detalle</w:t>
      </w:r>
    </w:p>
    <w:p w14:paraId="3EA8C7A1" w14:textId="77777777" w:rsidR="003D3B67" w:rsidRPr="003D3B67" w:rsidRDefault="003D3B67" w:rsidP="003D3B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3D3B6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5524E9F9" wp14:editId="0430E494">
            <wp:extent cx="12862560" cy="7231380"/>
            <wp:effectExtent l="0" t="0" r="0" b="7620"/>
            <wp:docPr id="32" name="Imagen 8" descr="Cuadro de diálogo Gestionar agreg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uadro de diálogo Gestionar agregacion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F3BCF" w14:textId="77777777" w:rsidR="003D3B67" w:rsidRPr="003D3B67" w:rsidRDefault="003D3B67" w:rsidP="003D3B67">
      <w:pPr>
        <w:numPr>
          <w:ilvl w:val="0"/>
          <w:numId w:val="24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Compruebe que la configuración de la agregación coincide con la tabla de agregación que creó durante el paso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Agrupar por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en el editor de consultas </w:t>
      </w:r>
      <w:proofErr w:type="spellStart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. En la sección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Columnas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agregación, los nombres de las columnas deben ser los siguientes:</w:t>
      </w:r>
    </w:p>
    <w:p w14:paraId="39A6699D" w14:textId="77777777" w:rsidR="003D3B67" w:rsidRPr="003D3B67" w:rsidRDefault="003D3B67" w:rsidP="003D3B67">
      <w:pPr>
        <w:numPr>
          <w:ilvl w:val="0"/>
          <w:numId w:val="25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lastRenderedPageBreak/>
        <w:t>CustomerKey</w:t>
      </w:r>
      <w:proofErr w:type="spellEnd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,</w:t>
      </w:r>
    </w:p>
    <w:p w14:paraId="402E77CA" w14:textId="77777777" w:rsidR="003D3B67" w:rsidRPr="003D3B67" w:rsidRDefault="003D3B67" w:rsidP="003D3B67">
      <w:pPr>
        <w:numPr>
          <w:ilvl w:val="0"/>
          <w:numId w:val="25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OrderDateKey</w:t>
      </w:r>
      <w:proofErr w:type="spellEnd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,</w:t>
      </w:r>
    </w:p>
    <w:p w14:paraId="51B64C5C" w14:textId="77777777" w:rsidR="003D3B67" w:rsidRPr="003D3B67" w:rsidRDefault="003D3B67" w:rsidP="003D3B67">
      <w:pPr>
        <w:numPr>
          <w:ilvl w:val="0"/>
          <w:numId w:val="25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OrderCount</w:t>
      </w:r>
      <w:proofErr w:type="spellEnd"/>
    </w:p>
    <w:p w14:paraId="599C464E" w14:textId="77777777" w:rsidR="003D3B67" w:rsidRPr="003D3B67" w:rsidRDefault="003D3B67" w:rsidP="003D3B67">
      <w:pPr>
        <w:numPr>
          <w:ilvl w:val="0"/>
          <w:numId w:val="25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SumaImporteVenta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,</w:t>
      </w:r>
    </w:p>
    <w:p w14:paraId="5B41F2DB" w14:textId="77777777" w:rsidR="003D3B67" w:rsidRPr="003D3B67" w:rsidRDefault="003D3B67" w:rsidP="003D3B67">
      <w:pPr>
        <w:numPr>
          <w:ilvl w:val="0"/>
          <w:numId w:val="25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y </w:t>
      </w: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SumUnitPrice</w:t>
      </w:r>
      <w:proofErr w:type="spellEnd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.</w:t>
      </w:r>
    </w:p>
    <w:p w14:paraId="0C0E9135" w14:textId="77777777" w:rsidR="003D3B67" w:rsidRPr="003D3B67" w:rsidRDefault="003D3B67" w:rsidP="003D3B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3D3B6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62BDC38D" wp14:editId="2503E47F">
            <wp:extent cx="12862560" cy="7231380"/>
            <wp:effectExtent l="0" t="0" r="0" b="7620"/>
            <wp:docPr id="33" name="Imagen 7" descr="Cuadro de diálogo Gestionar agreg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uadro de diálogo Gestionar agregacion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542F8" w14:textId="77777777" w:rsidR="003D3B67" w:rsidRPr="003D3B67" w:rsidRDefault="003D3B67" w:rsidP="003D3B67">
      <w:pPr>
        <w:numPr>
          <w:ilvl w:val="0"/>
          <w:numId w:val="26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la sección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Resumir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marque los campos </w:t>
      </w: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OrderDateKey</w:t>
      </w:r>
      <w:proofErr w:type="spellEnd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 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y </w:t>
      </w: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CustomerKey</w:t>
      </w:r>
      <w:proofErr w:type="spellEnd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 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como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Agrupar por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, ya que se utilizan para agrupar datos.</w:t>
      </w:r>
    </w:p>
    <w:p w14:paraId="6746FE15" w14:textId="77777777" w:rsidR="003D3B67" w:rsidRPr="003D3B67" w:rsidRDefault="003D3B67" w:rsidP="003D3B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3D3B6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2161A1AC" wp14:editId="39840C8A">
            <wp:extent cx="12862560" cy="7231380"/>
            <wp:effectExtent l="0" t="0" r="0" b="7620"/>
            <wp:docPr id="34" name="Imagen 6" descr="Cuadro de diálogo Gestionar agreg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uadro de diálogo Gestionar agregacion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4B3D" w14:textId="77777777" w:rsidR="003D3B67" w:rsidRPr="003D3B67" w:rsidRDefault="003D3B67" w:rsidP="003D3B67">
      <w:pPr>
        <w:numPr>
          <w:ilvl w:val="0"/>
          <w:numId w:val="27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SumSalesAmount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</w:t>
      </w: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SumUnitPrice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se definen para agregar valores de las columnas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Total de ventas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Precio unitario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la tabla de origen. Seleccione la función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Suma 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de la lista desplegable, para sumar los valores.</w:t>
      </w:r>
    </w:p>
    <w:p w14:paraId="52E9344F" w14:textId="77777777" w:rsidR="003D3B67" w:rsidRPr="003D3B67" w:rsidRDefault="003D3B67" w:rsidP="003D3B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3D3B6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19E1E7CC" wp14:editId="0A863289">
            <wp:extent cx="12862560" cy="7231380"/>
            <wp:effectExtent l="0" t="0" r="0" b="7620"/>
            <wp:docPr id="35" name="Imagen 5" descr="Cuadro de diálogo Gestionar agreg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uadro de diálogo Gestionar agregacion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889AC" w14:textId="77777777" w:rsidR="003D3B67" w:rsidRPr="003D3B67" w:rsidRDefault="003D3B67" w:rsidP="003D3B67">
      <w:pPr>
        <w:numPr>
          <w:ilvl w:val="0"/>
          <w:numId w:val="28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Seleccione la función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Contar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para la columna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Recuento de pedidos 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de la lista desplegable de opciones para definir esta columna de forma que cuente el número total de pedidos.</w:t>
      </w:r>
    </w:p>
    <w:p w14:paraId="2C16768F" w14:textId="77777777" w:rsidR="003D3B67" w:rsidRPr="003D3B67" w:rsidRDefault="003D3B67" w:rsidP="003D3B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3D3B6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594D78CD" wp14:editId="0C2031CF">
            <wp:extent cx="12862560" cy="7231380"/>
            <wp:effectExtent l="0" t="0" r="0" b="7620"/>
            <wp:docPr id="36" name="Imagen 4" descr="Cuadro de diálogo Gestionar agreg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uadro de diálogo Gestionar agregacion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1514" w14:textId="77777777" w:rsidR="003D3B67" w:rsidRPr="003D3B67" w:rsidRDefault="003D3B67" w:rsidP="003D3B67">
      <w:pPr>
        <w:numPr>
          <w:ilvl w:val="0"/>
          <w:numId w:val="29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la sección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Tabla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detallada, seleccione la tabla </w:t>
      </w: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FactInternetSales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para todas las columnas.</w:t>
      </w:r>
    </w:p>
    <w:p w14:paraId="476884E5" w14:textId="77777777" w:rsidR="003D3B67" w:rsidRPr="003D3B67" w:rsidRDefault="003D3B67" w:rsidP="003D3B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3D3B6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4A2383CD" wp14:editId="4F8432C1">
            <wp:extent cx="12862560" cy="7231380"/>
            <wp:effectExtent l="0" t="0" r="0" b="7620"/>
            <wp:docPr id="37" name="Imagen 3" descr="Cuadro de diálogo Gestionar agreg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uadro de diálogo Gestionar agregacion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1CF0" w14:textId="77777777" w:rsidR="003D3B67" w:rsidRPr="003D3B67" w:rsidRDefault="003D3B67" w:rsidP="003D3B67">
      <w:pPr>
        <w:numPr>
          <w:ilvl w:val="0"/>
          <w:numId w:val="30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Por último, en la sección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Columnas de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detalle de la ventana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Gestionar agregación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asigne la columna correspondiente de la lista desplegable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Columna de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detalle a las columnas de agregación de la siguiente manera:</w:t>
      </w:r>
    </w:p>
    <w:p w14:paraId="31C5CB33" w14:textId="77777777" w:rsidR="003D3B67" w:rsidRPr="003D3B67" w:rsidRDefault="003D3B67" w:rsidP="003D3B67">
      <w:pPr>
        <w:numPr>
          <w:ilvl w:val="0"/>
          <w:numId w:val="3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OrderDateKey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a </w:t>
      </w: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OrderDateKey</w:t>
      </w:r>
      <w:proofErr w:type="spellEnd"/>
    </w:p>
    <w:p w14:paraId="0C113D38" w14:textId="77777777" w:rsidR="003D3B67" w:rsidRPr="003D3B67" w:rsidRDefault="003D3B67" w:rsidP="003D3B67">
      <w:pPr>
        <w:numPr>
          <w:ilvl w:val="0"/>
          <w:numId w:val="3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lastRenderedPageBreak/>
        <w:t>CustomerKey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a </w:t>
      </w: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CustomerKey</w:t>
      </w:r>
      <w:proofErr w:type="spellEnd"/>
    </w:p>
    <w:p w14:paraId="0C665115" w14:textId="77777777" w:rsidR="003D3B67" w:rsidRPr="003D3B67" w:rsidRDefault="003D3B67" w:rsidP="003D3B67">
      <w:pPr>
        <w:numPr>
          <w:ilvl w:val="0"/>
          <w:numId w:val="3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OrderCount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a </w:t>
      </w: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OrderDateKey</w:t>
      </w:r>
      <w:proofErr w:type="spellEnd"/>
    </w:p>
    <w:p w14:paraId="4C414DE6" w14:textId="77777777" w:rsidR="003D3B67" w:rsidRPr="003D3B67" w:rsidRDefault="003D3B67" w:rsidP="003D3B67">
      <w:pPr>
        <w:numPr>
          <w:ilvl w:val="0"/>
          <w:numId w:val="3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SumSalesAmount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a </w:t>
      </w: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SalesAmount</w:t>
      </w:r>
      <w:proofErr w:type="spellEnd"/>
    </w:p>
    <w:p w14:paraId="00563E09" w14:textId="77777777" w:rsidR="003D3B67" w:rsidRPr="003D3B67" w:rsidRDefault="003D3B67" w:rsidP="003D3B67">
      <w:pPr>
        <w:numPr>
          <w:ilvl w:val="0"/>
          <w:numId w:val="3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SumUnitPrice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a </w:t>
      </w:r>
      <w:proofErr w:type="spellStart"/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UnitPrice</w:t>
      </w:r>
      <w:proofErr w:type="spellEnd"/>
    </w:p>
    <w:p w14:paraId="07968BB5" w14:textId="77777777" w:rsidR="003D3B67" w:rsidRPr="003D3B67" w:rsidRDefault="003D3B67" w:rsidP="003D3B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3D3B6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drawing>
          <wp:inline distT="0" distB="0" distL="0" distR="0" wp14:anchorId="1D9BE371" wp14:editId="00712AEA">
            <wp:extent cx="12862560" cy="7231380"/>
            <wp:effectExtent l="0" t="0" r="0" b="7620"/>
            <wp:docPr id="38" name="Imagen 2" descr="Cuadro de diálogo Gestionar agreg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uadro de diálogo Gestionar agregacion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A4738" w14:textId="77777777" w:rsidR="003D3B67" w:rsidRPr="003D3B67" w:rsidRDefault="003D3B67" w:rsidP="003D3B67">
      <w:pPr>
        <w:numPr>
          <w:ilvl w:val="0"/>
          <w:numId w:val="3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Seleccione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Aplicar todo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. Las tablas de agregación se ocultan automáticamente de la </w:t>
      </w:r>
      <w:r w:rsidRPr="003D3B6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vista Informe</w:t>
      </w: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en </w:t>
      </w:r>
      <w:proofErr w:type="spellStart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porque los usuarios no pueden consultar las tablas de agregación (esto es para evitar problemas de seguridad)</w:t>
      </w:r>
    </w:p>
    <w:p w14:paraId="2F0AF47F" w14:textId="77777777" w:rsidR="003D3B67" w:rsidRPr="003D3B67" w:rsidRDefault="003D3B67" w:rsidP="003D3B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3D3B6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drawing>
          <wp:inline distT="0" distB="0" distL="0" distR="0" wp14:anchorId="108803B7" wp14:editId="4D033981">
            <wp:extent cx="12862560" cy="7231380"/>
            <wp:effectExtent l="0" t="0" r="0" b="7620"/>
            <wp:docPr id="39" name="Imagen 1" descr="Cuadro de diálogo Gestionar agreg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uadro de diálogo Gestionar agregacion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2696D" w14:textId="77777777" w:rsidR="003D3B67" w:rsidRPr="003D3B67" w:rsidRDefault="003D3B67" w:rsidP="003D3B6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3D3B67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lastRenderedPageBreak/>
        <w:t>Conclusión</w:t>
      </w:r>
    </w:p>
    <w:p w14:paraId="3EA36AC4" w14:textId="77777777" w:rsidR="003D3B67" w:rsidRPr="003D3B67" w:rsidRDefault="003D3B67" w:rsidP="003D3B6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3D3B6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Ahora ha creado y gestionado agregaciones que puede utilizar para crear visualizaciones e informes sin enviar consultas a una tabla de hechos más grande. Se trata de una valiosa habilidad que utilizará con frecuencia como analista de datos para mejorar el rendimiento de sus modelos de datos.</w:t>
      </w:r>
    </w:p>
    <w:p w14:paraId="02B8EBFE" w14:textId="77777777" w:rsidR="006D782C" w:rsidRDefault="006D782C"/>
    <w:sectPr w:rsidR="006D78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31FB3"/>
    <w:multiLevelType w:val="multilevel"/>
    <w:tmpl w:val="867CA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2227CE"/>
    <w:multiLevelType w:val="multilevel"/>
    <w:tmpl w:val="767E4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02B26"/>
    <w:multiLevelType w:val="multilevel"/>
    <w:tmpl w:val="387AE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8A5D26"/>
    <w:multiLevelType w:val="multilevel"/>
    <w:tmpl w:val="6D12E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0D4F04"/>
    <w:multiLevelType w:val="multilevel"/>
    <w:tmpl w:val="03B6A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043E0E"/>
    <w:multiLevelType w:val="multilevel"/>
    <w:tmpl w:val="B150D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5E07DC"/>
    <w:multiLevelType w:val="multilevel"/>
    <w:tmpl w:val="6032D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AA04FB"/>
    <w:multiLevelType w:val="multilevel"/>
    <w:tmpl w:val="A698B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2B35449"/>
    <w:multiLevelType w:val="multilevel"/>
    <w:tmpl w:val="61A45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54F02AE"/>
    <w:multiLevelType w:val="multilevel"/>
    <w:tmpl w:val="14264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44240F"/>
    <w:multiLevelType w:val="multilevel"/>
    <w:tmpl w:val="25B01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772CF1"/>
    <w:multiLevelType w:val="multilevel"/>
    <w:tmpl w:val="C1021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8520BD2"/>
    <w:multiLevelType w:val="multilevel"/>
    <w:tmpl w:val="49C8D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571746"/>
    <w:multiLevelType w:val="multilevel"/>
    <w:tmpl w:val="0DDE6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3710B1"/>
    <w:multiLevelType w:val="multilevel"/>
    <w:tmpl w:val="FC4EF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866D38"/>
    <w:multiLevelType w:val="multilevel"/>
    <w:tmpl w:val="B6E86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5F136B"/>
    <w:multiLevelType w:val="multilevel"/>
    <w:tmpl w:val="50344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5D5685"/>
    <w:multiLevelType w:val="multilevel"/>
    <w:tmpl w:val="F0D24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C43A04"/>
    <w:multiLevelType w:val="multilevel"/>
    <w:tmpl w:val="F962D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DFD6009"/>
    <w:multiLevelType w:val="multilevel"/>
    <w:tmpl w:val="F5FE9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6E2867"/>
    <w:multiLevelType w:val="multilevel"/>
    <w:tmpl w:val="55C60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14F2686"/>
    <w:multiLevelType w:val="multilevel"/>
    <w:tmpl w:val="2F66B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625D6D"/>
    <w:multiLevelType w:val="multilevel"/>
    <w:tmpl w:val="CC902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A00423"/>
    <w:multiLevelType w:val="multilevel"/>
    <w:tmpl w:val="E96EE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66B1DB7"/>
    <w:multiLevelType w:val="multilevel"/>
    <w:tmpl w:val="7A3CD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7FB6F9E"/>
    <w:multiLevelType w:val="multilevel"/>
    <w:tmpl w:val="961E9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125A17"/>
    <w:multiLevelType w:val="multilevel"/>
    <w:tmpl w:val="ED7C6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963CAD"/>
    <w:multiLevelType w:val="multilevel"/>
    <w:tmpl w:val="FFD42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D4905D1"/>
    <w:multiLevelType w:val="multilevel"/>
    <w:tmpl w:val="8C008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EED025E"/>
    <w:multiLevelType w:val="multilevel"/>
    <w:tmpl w:val="E0500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641CA1"/>
    <w:multiLevelType w:val="multilevel"/>
    <w:tmpl w:val="09347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4C16EDF"/>
    <w:multiLevelType w:val="multilevel"/>
    <w:tmpl w:val="4CFAA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2614898">
    <w:abstractNumId w:val="20"/>
  </w:num>
  <w:num w:numId="2" w16cid:durableId="837312633">
    <w:abstractNumId w:val="30"/>
  </w:num>
  <w:num w:numId="3" w16cid:durableId="240795899">
    <w:abstractNumId w:val="12"/>
  </w:num>
  <w:num w:numId="4" w16cid:durableId="2782439">
    <w:abstractNumId w:val="6"/>
  </w:num>
  <w:num w:numId="5" w16cid:durableId="1455253371">
    <w:abstractNumId w:val="1"/>
  </w:num>
  <w:num w:numId="6" w16cid:durableId="1775636654">
    <w:abstractNumId w:val="2"/>
  </w:num>
  <w:num w:numId="7" w16cid:durableId="1086001789">
    <w:abstractNumId w:val="11"/>
  </w:num>
  <w:num w:numId="8" w16cid:durableId="1954484107">
    <w:abstractNumId w:val="27"/>
  </w:num>
  <w:num w:numId="9" w16cid:durableId="152373746">
    <w:abstractNumId w:val="4"/>
  </w:num>
  <w:num w:numId="10" w16cid:durableId="2118328838">
    <w:abstractNumId w:val="29"/>
  </w:num>
  <w:num w:numId="11" w16cid:durableId="1195580650">
    <w:abstractNumId w:val="26"/>
  </w:num>
  <w:num w:numId="12" w16cid:durableId="852455639">
    <w:abstractNumId w:val="5"/>
  </w:num>
  <w:num w:numId="13" w16cid:durableId="420877047">
    <w:abstractNumId w:val="22"/>
  </w:num>
  <w:num w:numId="14" w16cid:durableId="2009475869">
    <w:abstractNumId w:val="9"/>
  </w:num>
  <w:num w:numId="15" w16cid:durableId="929578354">
    <w:abstractNumId w:val="15"/>
  </w:num>
  <w:num w:numId="16" w16cid:durableId="1610965395">
    <w:abstractNumId w:val="21"/>
  </w:num>
  <w:num w:numId="17" w16cid:durableId="1754009839">
    <w:abstractNumId w:val="8"/>
  </w:num>
  <w:num w:numId="18" w16cid:durableId="1626079449">
    <w:abstractNumId w:val="28"/>
  </w:num>
  <w:num w:numId="19" w16cid:durableId="425074023">
    <w:abstractNumId w:val="24"/>
  </w:num>
  <w:num w:numId="20" w16cid:durableId="1626424254">
    <w:abstractNumId w:val="14"/>
  </w:num>
  <w:num w:numId="21" w16cid:durableId="750472725">
    <w:abstractNumId w:val="25"/>
  </w:num>
  <w:num w:numId="22" w16cid:durableId="1438064919">
    <w:abstractNumId w:val="13"/>
  </w:num>
  <w:num w:numId="23" w16cid:durableId="1898319797">
    <w:abstractNumId w:val="7"/>
  </w:num>
  <w:num w:numId="24" w16cid:durableId="1442991520">
    <w:abstractNumId w:val="31"/>
  </w:num>
  <w:num w:numId="25" w16cid:durableId="441844454">
    <w:abstractNumId w:val="18"/>
  </w:num>
  <w:num w:numId="26" w16cid:durableId="87120959">
    <w:abstractNumId w:val="17"/>
  </w:num>
  <w:num w:numId="27" w16cid:durableId="662778337">
    <w:abstractNumId w:val="0"/>
  </w:num>
  <w:num w:numId="28" w16cid:durableId="1556232213">
    <w:abstractNumId w:val="10"/>
  </w:num>
  <w:num w:numId="29" w16cid:durableId="1390346438">
    <w:abstractNumId w:val="16"/>
  </w:num>
  <w:num w:numId="30" w16cid:durableId="2001619047">
    <w:abstractNumId w:val="19"/>
  </w:num>
  <w:num w:numId="31" w16cid:durableId="1395392900">
    <w:abstractNumId w:val="23"/>
  </w:num>
  <w:num w:numId="32" w16cid:durableId="8198066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B67"/>
    <w:rsid w:val="002F2EE5"/>
    <w:rsid w:val="003D3B67"/>
    <w:rsid w:val="003F62F6"/>
    <w:rsid w:val="006D782C"/>
    <w:rsid w:val="009C0E72"/>
    <w:rsid w:val="00C0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FFCF7"/>
  <w15:chartTrackingRefBased/>
  <w15:docId w15:val="{0A4FC64F-0766-4B30-8BDB-F94222A3F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1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9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0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4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0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4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2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744</Words>
  <Characters>4097</Characters>
  <Application>Microsoft Office Word</Application>
  <DocSecurity>0</DocSecurity>
  <Lines>34</Lines>
  <Paragraphs>9</Paragraphs>
  <ScaleCrop>false</ScaleCrop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Montes</dc:creator>
  <cp:keywords/>
  <dc:description/>
  <cp:lastModifiedBy>Carlos Montes</cp:lastModifiedBy>
  <cp:revision>1</cp:revision>
  <dcterms:created xsi:type="dcterms:W3CDTF">2024-07-21T21:45:00Z</dcterms:created>
  <dcterms:modified xsi:type="dcterms:W3CDTF">2024-07-21T21:46:00Z</dcterms:modified>
</cp:coreProperties>
</file>