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D8" w:rsidRPr="00BB0DD8" w:rsidRDefault="00BB0DD8" w:rsidP="00BB0DD8">
      <w:pPr>
        <w:shd w:val="clear" w:color="auto" w:fill="FFFFFF"/>
        <w:rPr>
          <w:rFonts w:ascii="Roboto" w:eastAsia="Times New Roman" w:hAnsi="Roboto"/>
          <w:color w:val="202124"/>
          <w:sz w:val="36"/>
          <w:szCs w:val="36"/>
        </w:rPr>
      </w:pPr>
      <w:r w:rsidRPr="00BB0DD8">
        <w:rPr>
          <w:rFonts w:ascii="Roboto" w:eastAsia="Times New Roman" w:hAnsi="Roboto"/>
          <w:b/>
          <w:bCs/>
          <w:color w:val="202124"/>
          <w:sz w:val="36"/>
          <w:szCs w:val="36"/>
        </w:rPr>
        <w:t>Os benefícios da capoeira para crianças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Difunde o valor da defesa – e não do ataque.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Ajuda na formação moral.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Desenvolve e amplia a cognição.</w:t>
      </w:r>
    </w:p>
    <w:p w:rsidR="00BB0DD8" w:rsidRP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Desperta a curiosidade </w:t>
      </w:r>
      <w:r w:rsidRPr="00BB0DD8">
        <w:rPr>
          <w:rFonts w:ascii="Roboto" w:eastAsia="Times New Roman" w:hAnsi="Roboto"/>
          <w:bCs/>
          <w:color w:val="202124"/>
          <w:sz w:val="21"/>
          <w:szCs w:val="21"/>
        </w:rPr>
        <w:t>infantil</w:t>
      </w:r>
      <w:r w:rsidRPr="00BB0DD8">
        <w:rPr>
          <w:rFonts w:ascii="Roboto" w:eastAsia="Times New Roman" w:hAnsi="Roboto"/>
          <w:color w:val="202124"/>
          <w:sz w:val="21"/>
          <w:szCs w:val="21"/>
        </w:rPr>
        <w:t>.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Promove o desenvolvimento físico.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Estimula o controle emocional.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Combate as inibições.</w:t>
      </w:r>
    </w:p>
    <w:p w:rsidR="00BB0DD8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 xml:space="preserve">Adolescente </w:t>
      </w:r>
    </w:p>
    <w:p w:rsidR="009E3EBF" w:rsidRDefault="009E3EBF"/>
    <w:sectPr w:rsidR="009E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B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0DD8"/>
    <w:rsid w:val="009E3EBF"/>
    <w:rsid w:val="00BB0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BB0D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2</cp:revision>
  <dcterms:created xsi:type="dcterms:W3CDTF">2022-05-28T18:12:00Z</dcterms:created>
  <dcterms:modified xsi:type="dcterms:W3CDTF">2022-05-28T18:13:00Z</dcterms:modified>
</cp:coreProperties>
</file>