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588765716"/>
        <w:docPartObj>
          <w:docPartGallery w:val="Cover Pages"/>
          <w:docPartUnique/>
        </w:docPartObj>
      </w:sdtPr>
      <w:sdtContent>
        <w:p w14:paraId="078CE115" w14:textId="77777777" w:rsidR="008715DD" w:rsidRPr="00B126B3" w:rsidRDefault="008715DD" w:rsidP="008715DD">
          <w:pPr>
            <w:jc w:val="center"/>
          </w:pPr>
          <w:r>
            <w:rPr>
              <w:noProof/>
              <w:sz w:val="28"/>
              <w:szCs w:val="28"/>
            </w:rPr>
            <w:drawing>
              <wp:inline distT="0" distB="0" distL="0" distR="0" wp14:anchorId="48DCDE86" wp14:editId="5C519A96">
                <wp:extent cx="3623941" cy="1386253"/>
                <wp:effectExtent l="0" t="0" r="0" b="4445"/>
                <wp:docPr id="1215066259" name="Picture 4"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066259" name="Picture 4" descr="A black background with a black square&#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623941" cy="1386253"/>
                        </a:xfrm>
                        <a:prstGeom prst="rect">
                          <a:avLst/>
                        </a:prstGeom>
                        <a:noFill/>
                        <a:ln>
                          <a:noFill/>
                        </a:ln>
                      </pic:spPr>
                    </pic:pic>
                  </a:graphicData>
                </a:graphic>
              </wp:inline>
            </w:drawing>
          </w:r>
        </w:p>
        <w:p w14:paraId="42A3A457" w14:textId="77777777" w:rsidR="008715DD" w:rsidRDefault="008715DD" w:rsidP="008715DD">
          <w:pPr>
            <w:pStyle w:val="Textoindependiente"/>
            <w:spacing w:before="240" w:after="240"/>
            <w:jc w:val="center"/>
            <w:rPr>
              <w:sz w:val="20"/>
            </w:rPr>
          </w:pPr>
        </w:p>
        <w:p w14:paraId="1AE482E9" w14:textId="77777777" w:rsidR="008715DD" w:rsidRPr="003B5869" w:rsidRDefault="008715DD" w:rsidP="008715DD">
          <w:pPr>
            <w:pStyle w:val="Textoindependiente"/>
            <w:spacing w:before="240" w:after="240"/>
            <w:jc w:val="center"/>
            <w:rPr>
              <w:sz w:val="20"/>
            </w:rPr>
          </w:pPr>
        </w:p>
        <w:p w14:paraId="4B7EEE4C" w14:textId="77777777" w:rsidR="008715DD" w:rsidRPr="00B126B3" w:rsidRDefault="008715DD" w:rsidP="008715DD">
          <w:pPr>
            <w:pStyle w:val="TableParagraph"/>
            <w:spacing w:after="240"/>
            <w:rPr>
              <w:b/>
              <w:bCs/>
              <w:szCs w:val="24"/>
            </w:rPr>
          </w:pPr>
          <w:r w:rsidRPr="00B126B3">
            <w:rPr>
              <w:b/>
              <w:bCs/>
              <w:szCs w:val="24"/>
            </w:rPr>
            <w:t>ESCUELA TÉCNICA SUPERIOR DE INGENIERÍA INFORMÁTICA</w:t>
          </w:r>
        </w:p>
        <w:p w14:paraId="5F88C8A7" w14:textId="77777777" w:rsidR="008715DD" w:rsidRPr="00B126B3" w:rsidRDefault="008715DD" w:rsidP="008715DD">
          <w:pPr>
            <w:pStyle w:val="TableParagraph"/>
            <w:spacing w:after="240"/>
            <w:rPr>
              <w:b/>
              <w:bCs/>
              <w:spacing w:val="9"/>
              <w:w w:val="95"/>
              <w:szCs w:val="24"/>
            </w:rPr>
          </w:pPr>
          <w:r w:rsidRPr="00B126B3">
            <w:rPr>
              <w:b/>
              <w:bCs/>
              <w:szCs w:val="24"/>
            </w:rPr>
            <w:t>MÁSTER EN INFORMÁTICA GRÁFICA, JUEGOS Y REALIDAD VIRTUAL</w:t>
          </w:r>
        </w:p>
        <w:p w14:paraId="1D868FDA" w14:textId="77777777" w:rsidR="008715DD" w:rsidRDefault="008715DD" w:rsidP="008715DD">
          <w:pPr>
            <w:spacing w:line="465" w:lineRule="auto"/>
            <w:ind w:left="2216" w:right="2748"/>
            <w:jc w:val="center"/>
            <w:rPr>
              <w:bCs/>
              <w:sz w:val="28"/>
            </w:rPr>
          </w:pPr>
        </w:p>
        <w:p w14:paraId="4E496839" w14:textId="77777777" w:rsidR="008715DD" w:rsidRPr="00B126B3" w:rsidRDefault="008715DD" w:rsidP="008715DD">
          <w:pPr>
            <w:pStyle w:val="TableParagraph"/>
            <w:spacing w:after="240"/>
            <w:rPr>
              <w:sz w:val="28"/>
              <w:szCs w:val="28"/>
            </w:rPr>
          </w:pPr>
          <w:r w:rsidRPr="00B126B3">
            <w:rPr>
              <w:sz w:val="28"/>
              <w:szCs w:val="28"/>
            </w:rPr>
            <w:t>Curso académico 2025-2026</w:t>
          </w:r>
        </w:p>
        <w:p w14:paraId="71303E3A" w14:textId="721636F1" w:rsidR="008715DD" w:rsidRPr="008715DD" w:rsidRDefault="00D21799" w:rsidP="008715DD">
          <w:pPr>
            <w:pStyle w:val="TableParagraph"/>
            <w:spacing w:after="240"/>
            <w:rPr>
              <w:i/>
              <w:iCs/>
              <w:sz w:val="28"/>
              <w:szCs w:val="28"/>
            </w:rPr>
          </w:pPr>
          <w:r>
            <w:rPr>
              <w:i/>
              <w:iCs/>
              <w:sz w:val="28"/>
              <w:szCs w:val="28"/>
            </w:rPr>
            <w:t>Procesadores Gráficos y Aplicaciones en Tiempo Real</w:t>
          </w:r>
        </w:p>
        <w:p w14:paraId="62D02A02" w14:textId="77777777" w:rsidR="008715DD" w:rsidRPr="006C227D" w:rsidRDefault="008715DD" w:rsidP="008715DD">
          <w:pPr>
            <w:spacing w:after="240"/>
            <w:ind w:right="2523"/>
            <w:rPr>
              <w:bCs/>
              <w:spacing w:val="-2"/>
              <w:sz w:val="28"/>
            </w:rPr>
          </w:pPr>
        </w:p>
        <w:p w14:paraId="66E88124" w14:textId="77777777" w:rsidR="008715DD" w:rsidRPr="006C227D" w:rsidRDefault="008715DD" w:rsidP="008715DD">
          <w:pPr>
            <w:spacing w:after="240"/>
            <w:ind w:left="1992" w:right="2523"/>
            <w:jc w:val="center"/>
            <w:rPr>
              <w:rFonts w:ascii="Times New Roman" w:hAnsi="Times New Roman" w:cs="Times New Roman"/>
              <w:bCs/>
              <w:sz w:val="28"/>
            </w:rPr>
          </w:pPr>
        </w:p>
        <w:p w14:paraId="00AF29EF" w14:textId="29AF03D7" w:rsidR="008715DD" w:rsidRPr="00D21799" w:rsidRDefault="00D21799" w:rsidP="008715DD">
          <w:pPr>
            <w:jc w:val="center"/>
            <w:rPr>
              <w:rFonts w:ascii="Times New Roman" w:hAnsi="Times New Roman" w:cs="Times New Roman"/>
              <w:b/>
              <w:bCs/>
              <w:spacing w:val="21"/>
              <w:w w:val="105"/>
              <w:sz w:val="44"/>
              <w:szCs w:val="36"/>
            </w:rPr>
          </w:pPr>
          <w:r>
            <w:rPr>
              <w:rFonts w:ascii="Times New Roman" w:hAnsi="Times New Roman" w:cs="Times New Roman"/>
              <w:b/>
              <w:bCs/>
              <w:i/>
              <w:iCs/>
              <w:spacing w:val="21"/>
              <w:w w:val="105"/>
              <w:sz w:val="44"/>
              <w:szCs w:val="36"/>
            </w:rPr>
            <w:t>Etapas del Cauce Gráfico</w:t>
          </w:r>
        </w:p>
        <w:p w14:paraId="5AE85FDC" w14:textId="77777777" w:rsidR="008715DD" w:rsidRPr="006C227D" w:rsidRDefault="008715DD" w:rsidP="008715DD">
          <w:pPr>
            <w:pStyle w:val="Textoindependiente"/>
            <w:rPr>
              <w:b/>
              <w:sz w:val="28"/>
            </w:rPr>
          </w:pPr>
        </w:p>
        <w:p w14:paraId="1FB250F1" w14:textId="77777777" w:rsidR="008715DD" w:rsidRPr="006C227D" w:rsidRDefault="008715DD" w:rsidP="008715DD">
          <w:pPr>
            <w:pStyle w:val="Textoindependiente"/>
            <w:rPr>
              <w:b/>
              <w:sz w:val="28"/>
            </w:rPr>
          </w:pPr>
        </w:p>
        <w:p w14:paraId="16D80093" w14:textId="77777777" w:rsidR="008715DD" w:rsidRPr="006C227D" w:rsidRDefault="008715DD" w:rsidP="008715DD">
          <w:pPr>
            <w:pStyle w:val="Textoindependiente"/>
            <w:rPr>
              <w:b/>
              <w:sz w:val="28"/>
            </w:rPr>
          </w:pPr>
        </w:p>
        <w:p w14:paraId="779AC4C4" w14:textId="77777777" w:rsidR="008715DD" w:rsidRPr="006C227D" w:rsidRDefault="008715DD" w:rsidP="008715DD">
          <w:pPr>
            <w:pStyle w:val="Textoindependiente"/>
            <w:rPr>
              <w:b/>
              <w:sz w:val="28"/>
            </w:rPr>
          </w:pPr>
        </w:p>
        <w:p w14:paraId="077B8A58" w14:textId="77777777" w:rsidR="008715DD" w:rsidRPr="006C227D" w:rsidRDefault="008715DD" w:rsidP="008715DD">
          <w:pPr>
            <w:pStyle w:val="Textoindependiente"/>
            <w:rPr>
              <w:b/>
              <w:sz w:val="28"/>
            </w:rPr>
          </w:pPr>
        </w:p>
        <w:p w14:paraId="2976FE41" w14:textId="77777777" w:rsidR="008715DD" w:rsidRPr="006C227D" w:rsidRDefault="008715DD" w:rsidP="008715DD">
          <w:pPr>
            <w:pStyle w:val="Textoindependiente"/>
            <w:rPr>
              <w:b/>
              <w:sz w:val="28"/>
            </w:rPr>
          </w:pPr>
        </w:p>
        <w:p w14:paraId="5504C480" w14:textId="77777777" w:rsidR="008715DD" w:rsidRPr="006C227D" w:rsidRDefault="008715DD" w:rsidP="008715DD">
          <w:pPr>
            <w:pStyle w:val="Ttulo4"/>
            <w:jc w:val="center"/>
          </w:pPr>
        </w:p>
        <w:p w14:paraId="32F347E1" w14:textId="77777777" w:rsidR="008715DD" w:rsidRPr="006C227D" w:rsidRDefault="008715DD" w:rsidP="008715DD">
          <w:pPr>
            <w:pStyle w:val="Ttulo4"/>
            <w:jc w:val="center"/>
          </w:pPr>
        </w:p>
        <w:p w14:paraId="3A19535D" w14:textId="77777777" w:rsidR="008715DD" w:rsidRPr="006C227D" w:rsidRDefault="008715DD" w:rsidP="008715DD">
          <w:pPr>
            <w:pStyle w:val="Ttulo4"/>
            <w:jc w:val="center"/>
          </w:pPr>
        </w:p>
        <w:p w14:paraId="789FDB57" w14:textId="77777777" w:rsidR="008715DD" w:rsidRDefault="008715DD" w:rsidP="008715DD">
          <w:pPr>
            <w:pStyle w:val="Ttulo4"/>
            <w:jc w:val="center"/>
          </w:pPr>
        </w:p>
        <w:p w14:paraId="27AEA087" w14:textId="77777777" w:rsidR="008715DD" w:rsidRDefault="008715DD" w:rsidP="008715DD"/>
        <w:p w14:paraId="715121B3" w14:textId="77777777" w:rsidR="008715DD" w:rsidRPr="006C227D" w:rsidRDefault="008715DD" w:rsidP="008715DD"/>
        <w:p w14:paraId="5086B4E1" w14:textId="13BEAE94" w:rsidR="008715DD" w:rsidRPr="00D21799" w:rsidRDefault="00D21799" w:rsidP="00D21799">
          <w:pPr>
            <w:pStyle w:val="Ttulo4"/>
            <w:jc w:val="center"/>
            <w:rPr>
              <w:rFonts w:ascii="Times New Roman" w:hAnsi="Times New Roman" w:cs="Times New Roman"/>
              <w:sz w:val="28"/>
              <w:szCs w:val="28"/>
            </w:rPr>
          </w:pPr>
          <w:r>
            <w:rPr>
              <w:rFonts w:ascii="Times New Roman" w:hAnsi="Times New Roman" w:cs="Times New Roman"/>
              <w:sz w:val="28"/>
              <w:szCs w:val="28"/>
            </w:rPr>
            <w:t>Juan de Carlos López</w:t>
          </w:r>
        </w:p>
        <w:p w14:paraId="3DCF6AB0" w14:textId="71692D2C" w:rsidR="00D21799" w:rsidRPr="00D21799" w:rsidRDefault="008715DD" w:rsidP="00D21799">
          <w:pPr>
            <w:pStyle w:val="Ttulo4"/>
            <w:jc w:val="center"/>
            <w:rPr>
              <w:rFonts w:ascii="Times New Roman" w:hAnsi="Times New Roman" w:cs="Times New Roman"/>
              <w:sz w:val="28"/>
              <w:szCs w:val="28"/>
            </w:rPr>
          </w:pPr>
          <w:r w:rsidRPr="007F004A">
            <w:rPr>
              <w:rFonts w:ascii="Times New Roman" w:hAnsi="Times New Roman" w:cs="Times New Roman"/>
              <w:sz w:val="28"/>
              <w:szCs w:val="28"/>
            </w:rPr>
            <w:t>Carlos Escribano González</w:t>
          </w:r>
        </w:p>
        <w:p w14:paraId="11F1F44F" w14:textId="41019445" w:rsidR="00C248DF" w:rsidRDefault="00C248DF" w:rsidP="00D21799"/>
        <w:sdt>
          <w:sdtPr>
            <w:rPr>
              <w:rFonts w:asciiTheme="minorHAnsi" w:eastAsiaTheme="minorHAnsi" w:hAnsiTheme="minorHAnsi" w:cstheme="minorBidi"/>
              <w:color w:val="auto"/>
              <w:sz w:val="22"/>
              <w:szCs w:val="22"/>
              <w:lang w:eastAsia="en-US"/>
            </w:rPr>
            <w:id w:val="1312674394"/>
            <w:docPartObj>
              <w:docPartGallery w:val="Table of Contents"/>
              <w:docPartUnique/>
            </w:docPartObj>
          </w:sdtPr>
          <w:sdtEndPr>
            <w:rPr>
              <w:b/>
              <w:bCs/>
            </w:rPr>
          </w:sdtEndPr>
          <w:sdtContent>
            <w:p w14:paraId="4CE90374" w14:textId="2899FC08" w:rsidR="00C248DF" w:rsidRDefault="00C248DF">
              <w:pPr>
                <w:pStyle w:val="TtuloTDC"/>
              </w:pPr>
              <w:r>
                <w:t>Contenido</w:t>
              </w:r>
            </w:p>
            <w:p w14:paraId="41FFACC8" w14:textId="0250C692" w:rsidR="00C248DF" w:rsidRDefault="00C248DF" w:rsidP="00C248DF">
              <w:pPr>
                <w:pStyle w:val="TDC1"/>
                <w:tabs>
                  <w:tab w:val="right" w:leader="dot" w:pos="8494"/>
                </w:tabs>
                <w:spacing w:before="240" w:after="0"/>
                <w:rPr>
                  <w:noProof/>
                </w:rPr>
              </w:pPr>
              <w:r>
                <w:fldChar w:fldCharType="begin"/>
              </w:r>
              <w:r>
                <w:instrText xml:space="preserve"> TOC \o "1-3" \h \z \u </w:instrText>
              </w:r>
              <w:r>
                <w:fldChar w:fldCharType="separate"/>
              </w:r>
              <w:hyperlink w:anchor="_Toc225964259" w:history="1">
                <w:r w:rsidRPr="00A01072">
                  <w:rPr>
                    <w:rStyle w:val="Hipervnculo"/>
                    <w:noProof/>
                  </w:rPr>
                  <w:t>Generación de entidades</w:t>
                </w:r>
                <w:r>
                  <w:rPr>
                    <w:noProof/>
                    <w:webHidden/>
                  </w:rPr>
                  <w:tab/>
                </w:r>
                <w:r>
                  <w:rPr>
                    <w:noProof/>
                    <w:webHidden/>
                  </w:rPr>
                  <w:fldChar w:fldCharType="begin"/>
                </w:r>
                <w:r>
                  <w:rPr>
                    <w:noProof/>
                    <w:webHidden/>
                  </w:rPr>
                  <w:instrText xml:space="preserve"> PAGEREF _Toc225964259 \h </w:instrText>
                </w:r>
                <w:r>
                  <w:rPr>
                    <w:noProof/>
                    <w:webHidden/>
                  </w:rPr>
                </w:r>
                <w:r>
                  <w:rPr>
                    <w:noProof/>
                    <w:webHidden/>
                  </w:rPr>
                  <w:fldChar w:fldCharType="separate"/>
                </w:r>
                <w:r>
                  <w:rPr>
                    <w:noProof/>
                    <w:webHidden/>
                  </w:rPr>
                  <w:t>3</w:t>
                </w:r>
                <w:r>
                  <w:rPr>
                    <w:noProof/>
                    <w:webHidden/>
                  </w:rPr>
                  <w:fldChar w:fldCharType="end"/>
                </w:r>
              </w:hyperlink>
            </w:p>
            <w:p w14:paraId="08944043" w14:textId="461F552E" w:rsidR="00C248DF" w:rsidRDefault="00C248DF" w:rsidP="00C248DF">
              <w:pPr>
                <w:pStyle w:val="TDC1"/>
                <w:tabs>
                  <w:tab w:val="right" w:leader="dot" w:pos="8494"/>
                </w:tabs>
                <w:spacing w:before="240" w:after="0"/>
                <w:rPr>
                  <w:noProof/>
                </w:rPr>
              </w:pPr>
              <w:hyperlink w:anchor="_Toc225964260" w:history="1">
                <w:r w:rsidRPr="00A01072">
                  <w:rPr>
                    <w:rStyle w:val="Hipervnculo"/>
                    <w:noProof/>
                  </w:rPr>
                  <w:t>Comportamiento de las entidades</w:t>
                </w:r>
                <w:r>
                  <w:rPr>
                    <w:noProof/>
                    <w:webHidden/>
                  </w:rPr>
                  <w:tab/>
                </w:r>
                <w:r>
                  <w:rPr>
                    <w:noProof/>
                    <w:webHidden/>
                  </w:rPr>
                  <w:fldChar w:fldCharType="begin"/>
                </w:r>
                <w:r>
                  <w:rPr>
                    <w:noProof/>
                    <w:webHidden/>
                  </w:rPr>
                  <w:instrText xml:space="preserve"> PAGEREF _Toc225964260 \h </w:instrText>
                </w:r>
                <w:r>
                  <w:rPr>
                    <w:noProof/>
                    <w:webHidden/>
                  </w:rPr>
                </w:r>
                <w:r>
                  <w:rPr>
                    <w:noProof/>
                    <w:webHidden/>
                  </w:rPr>
                  <w:fldChar w:fldCharType="separate"/>
                </w:r>
                <w:r>
                  <w:rPr>
                    <w:noProof/>
                    <w:webHidden/>
                  </w:rPr>
                  <w:t>4</w:t>
                </w:r>
                <w:r>
                  <w:rPr>
                    <w:noProof/>
                    <w:webHidden/>
                  </w:rPr>
                  <w:fldChar w:fldCharType="end"/>
                </w:r>
              </w:hyperlink>
            </w:p>
            <w:p w14:paraId="3A720862" w14:textId="7A2A7DE9" w:rsidR="00C248DF" w:rsidRDefault="00C248DF" w:rsidP="00C248DF">
              <w:pPr>
                <w:pStyle w:val="TDC1"/>
                <w:tabs>
                  <w:tab w:val="right" w:leader="dot" w:pos="8494"/>
                </w:tabs>
                <w:spacing w:before="240" w:after="0"/>
                <w:rPr>
                  <w:noProof/>
                </w:rPr>
              </w:pPr>
              <w:hyperlink w:anchor="_Toc225964261" w:history="1">
                <w:r w:rsidRPr="00A01072">
                  <w:rPr>
                    <w:rStyle w:val="Hipervnculo"/>
                    <w:noProof/>
                  </w:rPr>
                  <w:t xml:space="preserve">Peces con </w:t>
                </w:r>
                <w:r w:rsidRPr="00A01072">
                  <w:rPr>
                    <w:rStyle w:val="Hipervnculo"/>
                    <w:i/>
                    <w:iCs/>
                    <w:noProof/>
                  </w:rPr>
                  <w:t xml:space="preserve">shader </w:t>
                </w:r>
                <w:r w:rsidRPr="00A01072">
                  <w:rPr>
                    <w:rStyle w:val="Hipervnculo"/>
                    <w:noProof/>
                  </w:rPr>
                  <w:t>de geometría</w:t>
                </w:r>
                <w:r>
                  <w:rPr>
                    <w:noProof/>
                    <w:webHidden/>
                  </w:rPr>
                  <w:tab/>
                </w:r>
                <w:r>
                  <w:rPr>
                    <w:noProof/>
                    <w:webHidden/>
                  </w:rPr>
                  <w:fldChar w:fldCharType="begin"/>
                </w:r>
                <w:r>
                  <w:rPr>
                    <w:noProof/>
                    <w:webHidden/>
                  </w:rPr>
                  <w:instrText xml:space="preserve"> PAGEREF _Toc225964261 \h </w:instrText>
                </w:r>
                <w:r>
                  <w:rPr>
                    <w:noProof/>
                    <w:webHidden/>
                  </w:rPr>
                </w:r>
                <w:r>
                  <w:rPr>
                    <w:noProof/>
                    <w:webHidden/>
                  </w:rPr>
                  <w:fldChar w:fldCharType="separate"/>
                </w:r>
                <w:r>
                  <w:rPr>
                    <w:noProof/>
                    <w:webHidden/>
                  </w:rPr>
                  <w:t>5</w:t>
                </w:r>
                <w:r>
                  <w:rPr>
                    <w:noProof/>
                    <w:webHidden/>
                  </w:rPr>
                  <w:fldChar w:fldCharType="end"/>
                </w:r>
              </w:hyperlink>
            </w:p>
            <w:p w14:paraId="43B85A5D" w14:textId="22F114DC" w:rsidR="00C248DF" w:rsidRDefault="00C248DF" w:rsidP="00C248DF">
              <w:pPr>
                <w:pStyle w:val="TDC1"/>
                <w:tabs>
                  <w:tab w:val="right" w:leader="dot" w:pos="8494"/>
                </w:tabs>
                <w:spacing w:before="240" w:after="0"/>
                <w:rPr>
                  <w:noProof/>
                </w:rPr>
              </w:pPr>
              <w:hyperlink w:anchor="_Toc225964262" w:history="1">
                <w:r w:rsidRPr="00A01072">
                  <w:rPr>
                    <w:rStyle w:val="Hipervnculo"/>
                    <w:noProof/>
                  </w:rPr>
                  <w:t xml:space="preserve">Gaviotas con </w:t>
                </w:r>
                <w:r w:rsidRPr="00A01072">
                  <w:rPr>
                    <w:rStyle w:val="Hipervnculo"/>
                    <w:i/>
                    <w:iCs/>
                    <w:noProof/>
                  </w:rPr>
                  <w:t>shader</w:t>
                </w:r>
                <w:r w:rsidRPr="00A01072">
                  <w:rPr>
                    <w:rStyle w:val="Hipervnculo"/>
                    <w:noProof/>
                  </w:rPr>
                  <w:t xml:space="preserve"> de geometría</w:t>
                </w:r>
                <w:r>
                  <w:rPr>
                    <w:noProof/>
                    <w:webHidden/>
                  </w:rPr>
                  <w:tab/>
                </w:r>
                <w:r>
                  <w:rPr>
                    <w:noProof/>
                    <w:webHidden/>
                  </w:rPr>
                  <w:fldChar w:fldCharType="begin"/>
                </w:r>
                <w:r>
                  <w:rPr>
                    <w:noProof/>
                    <w:webHidden/>
                  </w:rPr>
                  <w:instrText xml:space="preserve"> PAGEREF _Toc225964262 \h </w:instrText>
                </w:r>
                <w:r>
                  <w:rPr>
                    <w:noProof/>
                    <w:webHidden/>
                  </w:rPr>
                </w:r>
                <w:r>
                  <w:rPr>
                    <w:noProof/>
                    <w:webHidden/>
                  </w:rPr>
                  <w:fldChar w:fldCharType="separate"/>
                </w:r>
                <w:r>
                  <w:rPr>
                    <w:noProof/>
                    <w:webHidden/>
                  </w:rPr>
                  <w:t>7</w:t>
                </w:r>
                <w:r>
                  <w:rPr>
                    <w:noProof/>
                    <w:webHidden/>
                  </w:rPr>
                  <w:fldChar w:fldCharType="end"/>
                </w:r>
              </w:hyperlink>
            </w:p>
            <w:p w14:paraId="126F758F" w14:textId="1C0A6C3C" w:rsidR="00C248DF" w:rsidRDefault="00C248DF" w:rsidP="00C248DF">
              <w:pPr>
                <w:pStyle w:val="TDC1"/>
                <w:tabs>
                  <w:tab w:val="right" w:leader="dot" w:pos="8494"/>
                </w:tabs>
                <w:spacing w:before="240" w:after="0"/>
                <w:rPr>
                  <w:noProof/>
                </w:rPr>
              </w:pPr>
              <w:hyperlink w:anchor="_Toc225964263" w:history="1">
                <w:r w:rsidRPr="00A01072">
                  <w:rPr>
                    <w:rStyle w:val="Hipervnculo"/>
                    <w:noProof/>
                  </w:rPr>
                  <w:t xml:space="preserve">Mar con </w:t>
                </w:r>
                <w:r w:rsidRPr="00A01072">
                  <w:rPr>
                    <w:rStyle w:val="Hipervnculo"/>
                    <w:i/>
                    <w:iCs/>
                    <w:noProof/>
                  </w:rPr>
                  <w:t xml:space="preserve">displacement-map </w:t>
                </w:r>
                <w:r w:rsidRPr="00A01072">
                  <w:rPr>
                    <w:rStyle w:val="Hipervnculo"/>
                    <w:noProof/>
                  </w:rPr>
                  <w:t>y teselación</w:t>
                </w:r>
                <w:r>
                  <w:rPr>
                    <w:noProof/>
                    <w:webHidden/>
                  </w:rPr>
                  <w:tab/>
                </w:r>
                <w:r>
                  <w:rPr>
                    <w:noProof/>
                    <w:webHidden/>
                  </w:rPr>
                  <w:fldChar w:fldCharType="begin"/>
                </w:r>
                <w:r>
                  <w:rPr>
                    <w:noProof/>
                    <w:webHidden/>
                  </w:rPr>
                  <w:instrText xml:space="preserve"> PAGEREF _Toc225964263 \h </w:instrText>
                </w:r>
                <w:r>
                  <w:rPr>
                    <w:noProof/>
                    <w:webHidden/>
                  </w:rPr>
                </w:r>
                <w:r>
                  <w:rPr>
                    <w:noProof/>
                    <w:webHidden/>
                  </w:rPr>
                  <w:fldChar w:fldCharType="separate"/>
                </w:r>
                <w:r>
                  <w:rPr>
                    <w:noProof/>
                    <w:webHidden/>
                  </w:rPr>
                  <w:t>8</w:t>
                </w:r>
                <w:r>
                  <w:rPr>
                    <w:noProof/>
                    <w:webHidden/>
                  </w:rPr>
                  <w:fldChar w:fldCharType="end"/>
                </w:r>
              </w:hyperlink>
            </w:p>
            <w:p w14:paraId="58FDA545" w14:textId="751DBD1B" w:rsidR="00C248DF" w:rsidRDefault="00C248DF" w:rsidP="00C248DF">
              <w:pPr>
                <w:pStyle w:val="TDC1"/>
                <w:tabs>
                  <w:tab w:val="right" w:leader="dot" w:pos="8494"/>
                </w:tabs>
                <w:spacing w:before="240" w:after="0"/>
                <w:rPr>
                  <w:noProof/>
                </w:rPr>
              </w:pPr>
              <w:hyperlink w:anchor="_Toc225964264" w:history="1">
                <w:r w:rsidRPr="00A01072">
                  <w:rPr>
                    <w:rStyle w:val="Hipervnculo"/>
                    <w:noProof/>
                  </w:rPr>
                  <w:t>Movimiento de olas</w:t>
                </w:r>
                <w:r>
                  <w:rPr>
                    <w:noProof/>
                    <w:webHidden/>
                  </w:rPr>
                  <w:tab/>
                </w:r>
                <w:r>
                  <w:rPr>
                    <w:noProof/>
                    <w:webHidden/>
                  </w:rPr>
                  <w:fldChar w:fldCharType="begin"/>
                </w:r>
                <w:r>
                  <w:rPr>
                    <w:noProof/>
                    <w:webHidden/>
                  </w:rPr>
                  <w:instrText xml:space="preserve"> PAGEREF _Toc225964264 \h </w:instrText>
                </w:r>
                <w:r>
                  <w:rPr>
                    <w:noProof/>
                    <w:webHidden/>
                  </w:rPr>
                </w:r>
                <w:r>
                  <w:rPr>
                    <w:noProof/>
                    <w:webHidden/>
                  </w:rPr>
                  <w:fldChar w:fldCharType="separate"/>
                </w:r>
                <w:r>
                  <w:rPr>
                    <w:noProof/>
                    <w:webHidden/>
                  </w:rPr>
                  <w:t>10</w:t>
                </w:r>
                <w:r>
                  <w:rPr>
                    <w:noProof/>
                    <w:webHidden/>
                  </w:rPr>
                  <w:fldChar w:fldCharType="end"/>
                </w:r>
              </w:hyperlink>
            </w:p>
            <w:p w14:paraId="15BA3C5C" w14:textId="63172F5A" w:rsidR="00C248DF" w:rsidRDefault="00C248DF" w:rsidP="00C248DF">
              <w:pPr>
                <w:pStyle w:val="TDC1"/>
                <w:tabs>
                  <w:tab w:val="right" w:leader="dot" w:pos="8494"/>
                </w:tabs>
                <w:spacing w:before="240" w:after="0"/>
                <w:rPr>
                  <w:noProof/>
                </w:rPr>
              </w:pPr>
              <w:hyperlink w:anchor="_Toc225964265" w:history="1">
                <w:r w:rsidRPr="00A01072">
                  <w:rPr>
                    <w:rStyle w:val="Hipervnculo"/>
                    <w:noProof/>
                  </w:rPr>
                  <w:t>Teselación adaptativa</w:t>
                </w:r>
                <w:r>
                  <w:rPr>
                    <w:noProof/>
                    <w:webHidden/>
                  </w:rPr>
                  <w:tab/>
                </w:r>
                <w:r>
                  <w:rPr>
                    <w:noProof/>
                    <w:webHidden/>
                  </w:rPr>
                  <w:fldChar w:fldCharType="begin"/>
                </w:r>
                <w:r>
                  <w:rPr>
                    <w:noProof/>
                    <w:webHidden/>
                  </w:rPr>
                  <w:instrText xml:space="preserve"> PAGEREF _Toc225964265 \h </w:instrText>
                </w:r>
                <w:r>
                  <w:rPr>
                    <w:noProof/>
                    <w:webHidden/>
                  </w:rPr>
                </w:r>
                <w:r>
                  <w:rPr>
                    <w:noProof/>
                    <w:webHidden/>
                  </w:rPr>
                  <w:fldChar w:fldCharType="separate"/>
                </w:r>
                <w:r>
                  <w:rPr>
                    <w:noProof/>
                    <w:webHidden/>
                  </w:rPr>
                  <w:t>11</w:t>
                </w:r>
                <w:r>
                  <w:rPr>
                    <w:noProof/>
                    <w:webHidden/>
                  </w:rPr>
                  <w:fldChar w:fldCharType="end"/>
                </w:r>
              </w:hyperlink>
            </w:p>
            <w:p w14:paraId="24AA454E" w14:textId="597A11A3" w:rsidR="00C248DF" w:rsidRDefault="00C248DF" w:rsidP="00C248DF">
              <w:pPr>
                <w:pStyle w:val="TDC1"/>
                <w:tabs>
                  <w:tab w:val="right" w:leader="dot" w:pos="8494"/>
                </w:tabs>
                <w:spacing w:before="240" w:after="0"/>
                <w:rPr>
                  <w:noProof/>
                </w:rPr>
              </w:pPr>
              <w:hyperlink w:anchor="_Toc225964266" w:history="1">
                <w:r w:rsidRPr="00A01072">
                  <w:rPr>
                    <w:rStyle w:val="Hipervnculo"/>
                    <w:noProof/>
                  </w:rPr>
                  <w:t xml:space="preserve">Movimiento de peces con </w:t>
                </w:r>
                <w:r w:rsidRPr="00A01072">
                  <w:rPr>
                    <w:rStyle w:val="Hipervnculo"/>
                    <w:i/>
                    <w:iCs/>
                    <w:noProof/>
                  </w:rPr>
                  <w:t xml:space="preserve">shader </w:t>
                </w:r>
                <w:r w:rsidRPr="00A01072">
                  <w:rPr>
                    <w:rStyle w:val="Hipervnculo"/>
                    <w:noProof/>
                  </w:rPr>
                  <w:t>de cómputo</w:t>
                </w:r>
                <w:r>
                  <w:rPr>
                    <w:noProof/>
                    <w:webHidden/>
                  </w:rPr>
                  <w:tab/>
                </w:r>
                <w:r>
                  <w:rPr>
                    <w:noProof/>
                    <w:webHidden/>
                  </w:rPr>
                  <w:fldChar w:fldCharType="begin"/>
                </w:r>
                <w:r>
                  <w:rPr>
                    <w:noProof/>
                    <w:webHidden/>
                  </w:rPr>
                  <w:instrText xml:space="preserve"> PAGEREF _Toc225964266 \h </w:instrText>
                </w:r>
                <w:r>
                  <w:rPr>
                    <w:noProof/>
                    <w:webHidden/>
                  </w:rPr>
                </w:r>
                <w:r>
                  <w:rPr>
                    <w:noProof/>
                    <w:webHidden/>
                  </w:rPr>
                  <w:fldChar w:fldCharType="separate"/>
                </w:r>
                <w:r>
                  <w:rPr>
                    <w:noProof/>
                    <w:webHidden/>
                  </w:rPr>
                  <w:t>12</w:t>
                </w:r>
                <w:r>
                  <w:rPr>
                    <w:noProof/>
                    <w:webHidden/>
                  </w:rPr>
                  <w:fldChar w:fldCharType="end"/>
                </w:r>
              </w:hyperlink>
            </w:p>
            <w:p w14:paraId="3331776F" w14:textId="1090575A" w:rsidR="00C248DF" w:rsidRDefault="00C248DF" w:rsidP="00C248DF">
              <w:pPr>
                <w:pStyle w:val="TDC1"/>
                <w:tabs>
                  <w:tab w:val="right" w:leader="dot" w:pos="8494"/>
                </w:tabs>
                <w:spacing w:before="240" w:after="0"/>
                <w:rPr>
                  <w:noProof/>
                </w:rPr>
              </w:pPr>
              <w:hyperlink w:anchor="_Toc225964267" w:history="1">
                <w:r w:rsidRPr="00A01072">
                  <w:rPr>
                    <w:rStyle w:val="Hipervnculo"/>
                    <w:noProof/>
                  </w:rPr>
                  <w:t xml:space="preserve">Movimiento de gaviotas con </w:t>
                </w:r>
                <w:r w:rsidRPr="00A01072">
                  <w:rPr>
                    <w:rStyle w:val="Hipervnculo"/>
                    <w:i/>
                    <w:iCs/>
                    <w:noProof/>
                  </w:rPr>
                  <w:t>shaders</w:t>
                </w:r>
                <w:r w:rsidRPr="00A01072">
                  <w:rPr>
                    <w:rStyle w:val="Hipervnculo"/>
                    <w:noProof/>
                  </w:rPr>
                  <w:t xml:space="preserve"> de cómputo</w:t>
                </w:r>
                <w:r>
                  <w:rPr>
                    <w:noProof/>
                    <w:webHidden/>
                  </w:rPr>
                  <w:tab/>
                </w:r>
                <w:r>
                  <w:rPr>
                    <w:noProof/>
                    <w:webHidden/>
                  </w:rPr>
                  <w:fldChar w:fldCharType="begin"/>
                </w:r>
                <w:r>
                  <w:rPr>
                    <w:noProof/>
                    <w:webHidden/>
                  </w:rPr>
                  <w:instrText xml:space="preserve"> PAGEREF _Toc225964267 \h </w:instrText>
                </w:r>
                <w:r>
                  <w:rPr>
                    <w:noProof/>
                    <w:webHidden/>
                  </w:rPr>
                </w:r>
                <w:r>
                  <w:rPr>
                    <w:noProof/>
                    <w:webHidden/>
                  </w:rPr>
                  <w:fldChar w:fldCharType="separate"/>
                </w:r>
                <w:r>
                  <w:rPr>
                    <w:noProof/>
                    <w:webHidden/>
                  </w:rPr>
                  <w:t>13</w:t>
                </w:r>
                <w:r>
                  <w:rPr>
                    <w:noProof/>
                    <w:webHidden/>
                  </w:rPr>
                  <w:fldChar w:fldCharType="end"/>
                </w:r>
              </w:hyperlink>
            </w:p>
            <w:p w14:paraId="0BBFBCB6" w14:textId="54682493" w:rsidR="00C248DF" w:rsidRDefault="00C248DF" w:rsidP="00C248DF">
              <w:pPr>
                <w:pStyle w:val="TDC1"/>
                <w:tabs>
                  <w:tab w:val="right" w:leader="dot" w:pos="8494"/>
                </w:tabs>
                <w:spacing w:before="240" w:after="0"/>
                <w:rPr>
                  <w:noProof/>
                </w:rPr>
              </w:pPr>
              <w:hyperlink w:anchor="_Toc225964268" w:history="1">
                <w:r w:rsidRPr="00A01072">
                  <w:rPr>
                    <w:rStyle w:val="Hipervnculo"/>
                    <w:noProof/>
                  </w:rPr>
                  <w:t>Otros aspectos</w:t>
                </w:r>
                <w:r>
                  <w:rPr>
                    <w:noProof/>
                    <w:webHidden/>
                  </w:rPr>
                  <w:tab/>
                </w:r>
                <w:r>
                  <w:rPr>
                    <w:noProof/>
                    <w:webHidden/>
                  </w:rPr>
                  <w:fldChar w:fldCharType="begin"/>
                </w:r>
                <w:r>
                  <w:rPr>
                    <w:noProof/>
                    <w:webHidden/>
                  </w:rPr>
                  <w:instrText xml:space="preserve"> PAGEREF _Toc225964268 \h </w:instrText>
                </w:r>
                <w:r>
                  <w:rPr>
                    <w:noProof/>
                    <w:webHidden/>
                  </w:rPr>
                </w:r>
                <w:r>
                  <w:rPr>
                    <w:noProof/>
                    <w:webHidden/>
                  </w:rPr>
                  <w:fldChar w:fldCharType="separate"/>
                </w:r>
                <w:r>
                  <w:rPr>
                    <w:noProof/>
                    <w:webHidden/>
                  </w:rPr>
                  <w:t>14</w:t>
                </w:r>
                <w:r>
                  <w:rPr>
                    <w:noProof/>
                    <w:webHidden/>
                  </w:rPr>
                  <w:fldChar w:fldCharType="end"/>
                </w:r>
              </w:hyperlink>
            </w:p>
            <w:p w14:paraId="22366843" w14:textId="3A4FF5EB" w:rsidR="00C248DF" w:rsidRDefault="00C248DF" w:rsidP="00C248DF">
              <w:pPr>
                <w:spacing w:before="240" w:after="0"/>
              </w:pPr>
              <w:r>
                <w:rPr>
                  <w:b/>
                  <w:bCs/>
                </w:rPr>
                <w:fldChar w:fldCharType="end"/>
              </w:r>
            </w:p>
          </w:sdtContent>
        </w:sdt>
        <w:p w14:paraId="580B351E" w14:textId="01859941" w:rsidR="00D21799" w:rsidRDefault="00C248DF" w:rsidP="00D21799">
          <w:r>
            <w:br w:type="page"/>
          </w:r>
        </w:p>
        <w:p w14:paraId="43BCEAC2" w14:textId="7752AC46" w:rsidR="00C61F92" w:rsidRPr="00C61F92" w:rsidRDefault="00C61F92" w:rsidP="00C61F92">
          <w:pPr>
            <w:jc w:val="both"/>
          </w:pPr>
          <w:r>
            <w:lastRenderedPageBreak/>
            <w:t xml:space="preserve">A continuación, se llevará a cabo la explicación de todos los aspectos de la práctica, tanto obligatorios como opcionales. Cabe recalcar que se incluirán capturas de código únicamente cuando se consideren necesarias, bien sea debido a implementaciones complejas que se entiendan mejor leyendo el código o cuando la explicación pueda beneficiarse de ello. </w:t>
          </w:r>
        </w:p>
        <w:p w14:paraId="328D0646" w14:textId="47568953" w:rsidR="00D21799" w:rsidRDefault="00D21799" w:rsidP="00D21799">
          <w:pPr>
            <w:pStyle w:val="Ttulo1"/>
          </w:pPr>
          <w:bookmarkStart w:id="0" w:name="_Toc225964259"/>
          <w:r>
            <w:t>Generación de entidades</w:t>
          </w:r>
          <w:bookmarkEnd w:id="0"/>
        </w:p>
        <w:p w14:paraId="7997349A" w14:textId="3305B7D1" w:rsidR="00D21799" w:rsidRDefault="00D21799" w:rsidP="00D21799">
          <w:pPr>
            <w:jc w:val="both"/>
          </w:pPr>
          <w:r>
            <w:t>Para poder llevar a cabo la generación de un número ilimitado de gaviotas y peces en el escenario</w:t>
          </w:r>
          <w:r w:rsidR="00C942F7">
            <w:t>,</w:t>
          </w:r>
          <w:r>
            <w:t xml:space="preserve"> primero </w:t>
          </w:r>
          <w:r w:rsidR="00C942F7">
            <w:t>hay</w:t>
          </w:r>
          <w:r>
            <w:t xml:space="preserve"> que generar puntos </w:t>
          </w:r>
          <w:r w:rsidR="00C942F7">
            <w:t>que más adelante se conviertan en las entidades desea</w:t>
          </w:r>
          <w:r>
            <w:t xml:space="preserve">das haciendo uso de </w:t>
          </w:r>
          <w:r>
            <w:rPr>
              <w:i/>
              <w:iCs/>
            </w:rPr>
            <w:t>shaders</w:t>
          </w:r>
          <w:r>
            <w:t xml:space="preserve"> de geometría. Para ello, se creó el </w:t>
          </w:r>
          <w:r>
            <w:rPr>
              <w:i/>
              <w:iCs/>
            </w:rPr>
            <w:t>script EntityGenerator.cs</w:t>
          </w:r>
          <w:r>
            <w:t xml:space="preserve">, que cuenta con las siguientes </w:t>
          </w:r>
          <w:r w:rsidR="00C942F7">
            <w:t>características</w:t>
          </w:r>
          <w:r>
            <w:t>:</w:t>
          </w:r>
        </w:p>
        <w:p w14:paraId="13C050BB" w14:textId="60EB66C2" w:rsidR="00D21799" w:rsidRDefault="00D21799" w:rsidP="00D21799">
          <w:pPr>
            <w:pStyle w:val="Prrafodelista"/>
            <w:numPr>
              <w:ilvl w:val="0"/>
              <w:numId w:val="2"/>
            </w:numPr>
            <w:jc w:val="both"/>
          </w:pPr>
          <w:r>
            <w:t>Un número de entidades a generar (</w:t>
          </w:r>
          <w:r>
            <w:rPr>
              <w:i/>
              <w:iCs/>
            </w:rPr>
            <w:t>numEntities</w:t>
          </w:r>
          <w:r>
            <w:t>).</w:t>
          </w:r>
        </w:p>
        <w:p w14:paraId="6BE3C5C9" w14:textId="77777777" w:rsidR="00D21799" w:rsidRDefault="00D21799" w:rsidP="00D21799">
          <w:pPr>
            <w:pStyle w:val="Prrafodelista"/>
            <w:numPr>
              <w:ilvl w:val="0"/>
              <w:numId w:val="2"/>
            </w:numPr>
            <w:jc w:val="both"/>
          </w:pPr>
          <w:r>
            <w:t>Dos</w:t>
          </w:r>
          <w:r w:rsidRPr="00D21799">
            <w:t xml:space="preserve"> inte</w:t>
          </w:r>
          <w:r>
            <w:t>rvalos numéricos (</w:t>
          </w:r>
          <w:r>
            <w:rPr>
              <w:i/>
              <w:iCs/>
            </w:rPr>
            <w:t xml:space="preserve">widthRange </w:t>
          </w:r>
          <w:r>
            <w:t xml:space="preserve">y </w:t>
          </w:r>
          <w:r>
            <w:rPr>
              <w:i/>
              <w:iCs/>
            </w:rPr>
            <w:t>heightRange</w:t>
          </w:r>
          <w:r>
            <w:t xml:space="preserve">) que permiten la creación de entidades con distinto ancho y algo con el objetivo de generar variedad visual. Junto con ellos, un booleano </w:t>
          </w:r>
          <w:r>
            <w:rPr>
              <w:i/>
              <w:iCs/>
            </w:rPr>
            <w:t>matchWidthAndHeight</w:t>
          </w:r>
          <w:r>
            <w:t xml:space="preserve">, útil para mantener el </w:t>
          </w:r>
          <w:r>
            <w:rPr>
              <w:i/>
              <w:iCs/>
            </w:rPr>
            <w:t>aspect ratio</w:t>
          </w:r>
          <w:r>
            <w:t xml:space="preserve"> de las imágenes originales de las entidades.</w:t>
          </w:r>
        </w:p>
        <w:p w14:paraId="693B8E87" w14:textId="77777777" w:rsidR="003552A0" w:rsidRDefault="00D21799" w:rsidP="00D21799">
          <w:pPr>
            <w:pStyle w:val="Prrafodelista"/>
            <w:numPr>
              <w:ilvl w:val="0"/>
              <w:numId w:val="2"/>
            </w:numPr>
            <w:jc w:val="both"/>
          </w:pPr>
          <w:r>
            <w:t>Un dominio en el espacio tridimensional en el que las entidades serán generadas y se podrán mover.</w:t>
          </w:r>
          <w:r w:rsidR="003552A0">
            <w:t xml:space="preserve"> La generación de las entidades puede ser tanto en el centro del dominio como en posiciones aleatorias, dependiendo del booleano </w:t>
          </w:r>
          <w:r w:rsidR="003552A0">
            <w:rPr>
              <w:i/>
              <w:iCs/>
            </w:rPr>
            <w:t>initRandomPositions</w:t>
          </w:r>
          <w:r w:rsidR="003552A0">
            <w:t>.</w:t>
          </w:r>
        </w:p>
        <w:p w14:paraId="4CC4BAF3" w14:textId="77777777" w:rsidR="003552A0" w:rsidRDefault="003552A0" w:rsidP="00D21799">
          <w:pPr>
            <w:pStyle w:val="Prrafodelista"/>
            <w:numPr>
              <w:ilvl w:val="0"/>
              <w:numId w:val="2"/>
            </w:numPr>
            <w:jc w:val="both"/>
          </w:pPr>
          <w:r>
            <w:t xml:space="preserve">Un componente </w:t>
          </w:r>
          <w:r>
            <w:rPr>
              <w:i/>
              <w:iCs/>
            </w:rPr>
            <w:t>MeshFilter</w:t>
          </w:r>
          <w:r>
            <w:t xml:space="preserve"> sin malla asignada.</w:t>
          </w:r>
        </w:p>
        <w:p w14:paraId="0B7DF1C0" w14:textId="33B5091E" w:rsidR="00EA2D9A" w:rsidRDefault="003552A0" w:rsidP="003552A0">
          <w:pPr>
            <w:jc w:val="both"/>
          </w:pPr>
          <w:r>
            <w:t xml:space="preserve">Al comienzo de la ejecución, </w:t>
          </w:r>
          <w:r>
            <w:rPr>
              <w:i/>
              <w:iCs/>
            </w:rPr>
            <w:t xml:space="preserve">EntityGenerator </w:t>
          </w:r>
          <w:r w:rsidR="00C942F7">
            <w:t>crea</w:t>
          </w:r>
          <w:r>
            <w:t xml:space="preserve"> un </w:t>
          </w:r>
          <w:r>
            <w:rPr>
              <w:i/>
              <w:iCs/>
            </w:rPr>
            <w:t>point mesh</w:t>
          </w:r>
          <w:r>
            <w:t xml:space="preserve"> </w:t>
          </w:r>
          <w:r w:rsidR="00C942F7">
            <w:t>generando</w:t>
          </w:r>
          <w:r>
            <w:t xml:space="preserve"> una nueva malla </w:t>
          </w:r>
          <w:r w:rsidR="00C942F7">
            <w:t xml:space="preserve">compuesta </w:t>
          </w:r>
          <w:r>
            <w:t>de vértices inconexos con tantos elementos como número de entidades se ha especificado.</w:t>
          </w:r>
          <w:r w:rsidR="001C26F4">
            <w:t xml:space="preserve"> Como se ha dicho anteriormente, los vértices son generados dentro del dominio tridimensional</w:t>
          </w:r>
          <w:r w:rsidR="00C942F7">
            <w:t xml:space="preserve"> del generador</w:t>
          </w:r>
          <w:r w:rsidR="001C26F4">
            <w:t xml:space="preserve">, el cual es visualizado en el editor de Unity al pintar sus límites en </w:t>
          </w:r>
          <w:r w:rsidR="001C26F4">
            <w:rPr>
              <w:i/>
              <w:iCs/>
            </w:rPr>
            <w:t>OnDrawGizmos()</w:t>
          </w:r>
          <w:r w:rsidR="001C26F4">
            <w:t xml:space="preserve">, tal y como </w:t>
          </w:r>
          <w:r w:rsidR="00C942F7">
            <w:t xml:space="preserve">muestra la </w:t>
          </w:r>
          <w:r w:rsidR="00C942F7">
            <w:fldChar w:fldCharType="begin"/>
          </w:r>
          <w:r w:rsidR="00C942F7">
            <w:instrText xml:space="preserve"> REF _Ref225903049 \h </w:instrText>
          </w:r>
          <w:r w:rsidR="00C942F7">
            <w:fldChar w:fldCharType="separate"/>
          </w:r>
          <w:r w:rsidR="00C942F7">
            <w:t xml:space="preserve">Figura </w:t>
          </w:r>
          <w:r w:rsidR="00C942F7">
            <w:rPr>
              <w:noProof/>
            </w:rPr>
            <w:t>1</w:t>
          </w:r>
          <w:r w:rsidR="00C942F7">
            <w:fldChar w:fldCharType="end"/>
          </w:r>
          <w:r w:rsidR="00C942F7">
            <w:t>.</w:t>
          </w:r>
        </w:p>
      </w:sdtContent>
    </w:sdt>
    <w:p w14:paraId="544577DD" w14:textId="77777777" w:rsidR="001C26F4" w:rsidRDefault="001C26F4" w:rsidP="001C26F4">
      <w:pPr>
        <w:keepNext/>
        <w:jc w:val="center"/>
      </w:pPr>
      <w:r w:rsidRPr="001C26F4">
        <w:rPr>
          <w:noProof/>
        </w:rPr>
        <w:drawing>
          <wp:inline distT="0" distB="0" distL="0" distR="0" wp14:anchorId="0B42AA52" wp14:editId="580A94B0">
            <wp:extent cx="2933700" cy="2795148"/>
            <wp:effectExtent l="0" t="0" r="0" b="5715"/>
            <wp:docPr id="2073091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091018" name=""/>
                    <pic:cNvPicPr/>
                  </pic:nvPicPr>
                  <pic:blipFill>
                    <a:blip r:embed="rId7"/>
                    <a:stretch>
                      <a:fillRect/>
                    </a:stretch>
                  </pic:blipFill>
                  <pic:spPr>
                    <a:xfrm>
                      <a:off x="0" y="0"/>
                      <a:ext cx="2937910" cy="2799159"/>
                    </a:xfrm>
                    <a:prstGeom prst="rect">
                      <a:avLst/>
                    </a:prstGeom>
                  </pic:spPr>
                </pic:pic>
              </a:graphicData>
            </a:graphic>
          </wp:inline>
        </w:drawing>
      </w:r>
    </w:p>
    <w:p w14:paraId="2E39D4DD" w14:textId="62AE47E8" w:rsidR="001C26F4" w:rsidRDefault="001C26F4" w:rsidP="001C26F4">
      <w:pPr>
        <w:pStyle w:val="Descripcin"/>
        <w:jc w:val="center"/>
      </w:pPr>
      <w:bookmarkStart w:id="1" w:name="_Ref225903049"/>
      <w:bookmarkStart w:id="2" w:name="_Ref225902975"/>
      <w:r>
        <w:t xml:space="preserve">Figura </w:t>
      </w:r>
      <w:fldSimple w:instr=" SEQ Figura \* ARABIC ">
        <w:r w:rsidR="00763E28">
          <w:rPr>
            <w:noProof/>
          </w:rPr>
          <w:t>1</w:t>
        </w:r>
      </w:fldSimple>
      <w:bookmarkEnd w:id="1"/>
      <w:r>
        <w:t>. Visualización del dominio 3D de un generador de entidades</w:t>
      </w:r>
      <w:bookmarkEnd w:id="2"/>
    </w:p>
    <w:p w14:paraId="6E85C1F9" w14:textId="5CA52A59" w:rsidR="00C942F7" w:rsidRDefault="00D8357B" w:rsidP="00C942F7">
      <w:pPr>
        <w:pStyle w:val="Ttulo1"/>
      </w:pPr>
      <w:bookmarkStart w:id="3" w:name="_Toc225964260"/>
      <w:r>
        <w:lastRenderedPageBreak/>
        <w:t>Comportamiento de las entidades</w:t>
      </w:r>
      <w:bookmarkEnd w:id="3"/>
    </w:p>
    <w:p w14:paraId="093486B9" w14:textId="37602F29" w:rsidR="00D8357B" w:rsidRDefault="00D8357B" w:rsidP="00D8357B">
      <w:pPr>
        <w:jc w:val="both"/>
      </w:pPr>
      <w:r>
        <w:t xml:space="preserve">Antes de entrar en detalles sobre la implementación de los </w:t>
      </w:r>
      <w:r>
        <w:rPr>
          <w:i/>
          <w:iCs/>
        </w:rPr>
        <w:t>shaders</w:t>
      </w:r>
      <w:r>
        <w:t xml:space="preserve"> que transforman los puntos del </w:t>
      </w:r>
      <w:r>
        <w:rPr>
          <w:i/>
          <w:iCs/>
        </w:rPr>
        <w:t>point mesh</w:t>
      </w:r>
      <w:r>
        <w:t xml:space="preserve"> en gaviotas y peces, es preciso hablar del </w:t>
      </w:r>
      <w:r>
        <w:rPr>
          <w:i/>
          <w:iCs/>
        </w:rPr>
        <w:t xml:space="preserve">script </w:t>
      </w:r>
      <w:r>
        <w:t xml:space="preserve">encargado del comportamiento básico de dichas entidades: </w:t>
      </w:r>
      <w:r>
        <w:rPr>
          <w:i/>
          <w:iCs/>
        </w:rPr>
        <w:t>EntityGroupController.cs</w:t>
      </w:r>
      <w:r>
        <w:t xml:space="preserve">. Se trata de un componente que se adjunta a un </w:t>
      </w:r>
      <w:r>
        <w:rPr>
          <w:i/>
          <w:iCs/>
        </w:rPr>
        <w:t>EntityGenerator</w:t>
      </w:r>
      <w:r>
        <w:t xml:space="preserve"> para controlar las entidades que este genera.</w:t>
      </w:r>
    </w:p>
    <w:p w14:paraId="2195776C" w14:textId="636F552F" w:rsidR="00450E22" w:rsidRDefault="00D8357B" w:rsidP="00D8357B">
      <w:pPr>
        <w:jc w:val="both"/>
      </w:pPr>
      <w:r>
        <w:t xml:space="preserve">Se </w:t>
      </w:r>
      <w:r w:rsidR="00D170EE">
        <w:t>implementó el comportamiento</w:t>
      </w:r>
      <w:r>
        <w:t xml:space="preserve"> básico de los peces y gaviotas </w:t>
      </w:r>
      <w:r w:rsidR="00D170EE">
        <w:t>de la</w:t>
      </w:r>
      <w:r>
        <w:t xml:space="preserve"> siguiente</w:t>
      </w:r>
      <w:r w:rsidR="00D170EE">
        <w:t xml:space="preserve"> forma, a través de corrutinas</w:t>
      </w:r>
      <w:r>
        <w:t>: cada entidad decide una posición aleatoria de destino dentro del dominio del generador a la que ir a una velocidad aleatoria comprendida en un determinado rango (</w:t>
      </w:r>
      <w:r>
        <w:rPr>
          <w:i/>
          <w:iCs/>
        </w:rPr>
        <w:t>speedRange</w:t>
      </w:r>
      <w:r>
        <w:t>). Una vez alcanzado el destino</w:t>
      </w:r>
      <w:r w:rsidR="00450E22">
        <w:t>, descansaría un tiempo aleatorio (</w:t>
      </w:r>
      <w:r w:rsidR="00450E22">
        <w:rPr>
          <w:i/>
          <w:iCs/>
        </w:rPr>
        <w:t>restTimeRange</w:t>
      </w:r>
      <w:r w:rsidR="00450E22">
        <w:t xml:space="preserve">) y volvería a comenzar el ciclo. </w:t>
      </w:r>
    </w:p>
    <w:p w14:paraId="75C377AF" w14:textId="37EF37FC" w:rsidR="00D8357B" w:rsidRDefault="00450E22" w:rsidP="00D8357B">
      <w:pPr>
        <w:jc w:val="both"/>
      </w:pPr>
      <w:r>
        <w:t xml:space="preserve">Se decidió que las entidades, al ser visualizadas como imágenes 2D, serían </w:t>
      </w:r>
      <w:r>
        <w:rPr>
          <w:i/>
          <w:iCs/>
        </w:rPr>
        <w:t>billboards</w:t>
      </w:r>
      <w:r>
        <w:t xml:space="preserve">, es decir, que siempre mirarían a la cámara. De esta forma, durante el movimiento de los vértices también se calcula si se debe hacer un </w:t>
      </w:r>
      <w:r>
        <w:rPr>
          <w:i/>
          <w:iCs/>
        </w:rPr>
        <w:t>flip</w:t>
      </w:r>
      <w:r>
        <w:t xml:space="preserve"> horizontal a la imagen, dependiendo de hacia qué lado </w:t>
      </w:r>
      <w:r w:rsidR="00D170EE">
        <w:t>se esté dando el desplazamiento</w:t>
      </w:r>
      <w:r>
        <w:t xml:space="preserve"> respecto a la cámara, a la vez que también se calcula un valor de rotación que será aplicado en caso de que exista movimiento en el eje vertical.</w:t>
      </w:r>
    </w:p>
    <w:p w14:paraId="56673E21" w14:textId="110CE9F9" w:rsidR="00450E22" w:rsidRDefault="00450E22" w:rsidP="00D8357B">
      <w:pPr>
        <w:jc w:val="both"/>
      </w:pPr>
      <w:r>
        <w:t xml:space="preserve">Como la práctica demanda animaciones asociadas al movimiento de las entidades, se tomó la decisión de hacer que la velocidad de dichas animaciones fuera directamente proporcional a la velocidad de los vértices. Con el fin de obtener un buen resultado visual, se agregaron las variables </w:t>
      </w:r>
      <w:r>
        <w:rPr>
          <w:i/>
          <w:iCs/>
        </w:rPr>
        <w:t>animSpeedMult</w:t>
      </w:r>
      <w:r>
        <w:t xml:space="preserve">, que actúa como multiplicador a la velocidad de animación, y </w:t>
      </w:r>
      <w:r>
        <w:rPr>
          <w:i/>
          <w:iCs/>
        </w:rPr>
        <w:t>maxAnimSpeed</w:t>
      </w:r>
      <w:r>
        <w:t>, que la limita.</w:t>
      </w:r>
    </w:p>
    <w:p w14:paraId="19C795FE" w14:textId="48B0B587" w:rsidR="00D170EE" w:rsidRDefault="00D170EE" w:rsidP="00D8357B">
      <w:pPr>
        <w:jc w:val="both"/>
      </w:pPr>
      <w:r>
        <w:t xml:space="preserve">Por tanto, el último paso para obtener comportamiento básico de entidades sería comunicar los datos previamente mencionados al </w:t>
      </w:r>
      <w:r>
        <w:rPr>
          <w:i/>
          <w:iCs/>
        </w:rPr>
        <w:t xml:space="preserve">shader </w:t>
      </w:r>
      <w:r>
        <w:t xml:space="preserve">de la entidad en cuestión para que pueda aplicarlos a las entidades. Para ello, se definió el </w:t>
      </w:r>
      <w:r>
        <w:rPr>
          <w:i/>
          <w:iCs/>
        </w:rPr>
        <w:t>struct EntityData</w:t>
      </w:r>
      <w:r>
        <w:t>, con las siguientes variables:</w:t>
      </w:r>
    </w:p>
    <w:p w14:paraId="7455FC14" w14:textId="646EA5B9" w:rsidR="00D170EE" w:rsidRDefault="00D170EE" w:rsidP="00D170EE">
      <w:pPr>
        <w:pStyle w:val="Prrafodelista"/>
        <w:numPr>
          <w:ilvl w:val="0"/>
          <w:numId w:val="2"/>
        </w:numPr>
        <w:jc w:val="both"/>
      </w:pPr>
      <w:r>
        <w:rPr>
          <w:i/>
          <w:iCs/>
        </w:rPr>
        <w:t>flip</w:t>
      </w:r>
      <w:r>
        <w:t xml:space="preserve">: entero que indica si el </w:t>
      </w:r>
      <w:r>
        <w:rPr>
          <w:i/>
          <w:iCs/>
        </w:rPr>
        <w:t>billboard</w:t>
      </w:r>
      <w:r>
        <w:t xml:space="preserve"> ha de ser invertido en el eje x para que mire en la dirección en la que se mueve la entidad.</w:t>
      </w:r>
    </w:p>
    <w:p w14:paraId="0F9D523D" w14:textId="2EF0E60B" w:rsidR="00D170EE" w:rsidRDefault="00D170EE" w:rsidP="00D170EE">
      <w:pPr>
        <w:pStyle w:val="Prrafodelista"/>
        <w:numPr>
          <w:ilvl w:val="0"/>
          <w:numId w:val="2"/>
        </w:numPr>
        <w:jc w:val="both"/>
      </w:pPr>
      <w:r>
        <w:rPr>
          <w:i/>
          <w:iCs/>
        </w:rPr>
        <w:t>rotation</w:t>
      </w:r>
      <w:r w:rsidRPr="00D170EE">
        <w:t>:</w:t>
      </w:r>
      <w:r>
        <w:t xml:space="preserve"> indica si hay que rotar el </w:t>
      </w:r>
      <w:r>
        <w:rPr>
          <w:i/>
          <w:iCs/>
        </w:rPr>
        <w:t>billboard</w:t>
      </w:r>
      <w:r>
        <w:t xml:space="preserve"> como consecuencia de desplazamiento vertical.</w:t>
      </w:r>
    </w:p>
    <w:p w14:paraId="24921411" w14:textId="243EA6A9" w:rsidR="00D170EE" w:rsidRDefault="00D170EE" w:rsidP="00D170EE">
      <w:pPr>
        <w:pStyle w:val="Prrafodelista"/>
        <w:numPr>
          <w:ilvl w:val="0"/>
          <w:numId w:val="2"/>
        </w:numPr>
        <w:jc w:val="both"/>
      </w:pPr>
      <w:r>
        <w:rPr>
          <w:i/>
          <w:iCs/>
        </w:rPr>
        <w:t>speed</w:t>
      </w:r>
      <w:r>
        <w:t>: velocidad de la animación.</w:t>
      </w:r>
    </w:p>
    <w:p w14:paraId="46570321" w14:textId="0DACF086" w:rsidR="00D170EE" w:rsidRDefault="00D170EE" w:rsidP="00D170EE">
      <w:pPr>
        <w:pStyle w:val="Prrafodelista"/>
        <w:numPr>
          <w:ilvl w:val="0"/>
          <w:numId w:val="2"/>
        </w:numPr>
        <w:jc w:val="both"/>
      </w:pPr>
      <w:r>
        <w:rPr>
          <w:i/>
          <w:iCs/>
        </w:rPr>
        <w:t>sizeX y sizeY</w:t>
      </w:r>
      <w:r w:rsidRPr="00D170EE">
        <w:t>:</w:t>
      </w:r>
      <w:r>
        <w:t xml:space="preserve"> ancho y alto de la entidad.</w:t>
      </w:r>
    </w:p>
    <w:p w14:paraId="4C117A4F" w14:textId="3AF6727B" w:rsidR="00D170EE" w:rsidRDefault="00D170EE" w:rsidP="00D170EE">
      <w:pPr>
        <w:jc w:val="both"/>
      </w:pPr>
      <w:r>
        <w:t xml:space="preserve">Un array de </w:t>
      </w:r>
      <w:r>
        <w:rPr>
          <w:i/>
          <w:iCs/>
        </w:rPr>
        <w:t>EntityData</w:t>
      </w:r>
      <w:r>
        <w:t xml:space="preserve"> con los datos de todas las entidades es enviado al </w:t>
      </w:r>
      <w:r>
        <w:rPr>
          <w:i/>
          <w:iCs/>
        </w:rPr>
        <w:t>shader</w:t>
      </w:r>
      <w:r>
        <w:t xml:space="preserve"> a través de un </w:t>
      </w:r>
      <w:r>
        <w:rPr>
          <w:i/>
          <w:iCs/>
        </w:rPr>
        <w:t>GraphicsBuffer</w:t>
      </w:r>
      <w:r>
        <w:t>, dando así por finalizada la implementación del comportamiento básico de las entidades.</w:t>
      </w:r>
    </w:p>
    <w:p w14:paraId="2FE9D139" w14:textId="21646146" w:rsidR="00D170EE" w:rsidRDefault="003E04C0" w:rsidP="00D170EE">
      <w:pPr>
        <w:jc w:val="both"/>
      </w:pPr>
      <w:r>
        <w:t xml:space="preserve">Más adelante se hablará de comportamientos más complejos o eficientes realizados en </w:t>
      </w:r>
      <w:r>
        <w:rPr>
          <w:i/>
          <w:iCs/>
        </w:rPr>
        <w:t xml:space="preserve">shaders </w:t>
      </w:r>
      <w:r>
        <w:t xml:space="preserve">de cómputo. </w:t>
      </w:r>
      <w:r w:rsidR="001B1DF6">
        <w:t xml:space="preserve">Por ello, cabe recalcar que </w:t>
      </w:r>
      <w:r>
        <w:rPr>
          <w:i/>
          <w:iCs/>
        </w:rPr>
        <w:t>EntityGroupController</w:t>
      </w:r>
      <w:r>
        <w:t xml:space="preserve"> está preparado para no lanzar las corrutinas de actualización de las entidades en caso de que otro </w:t>
      </w:r>
      <w:r>
        <w:rPr>
          <w:i/>
          <w:iCs/>
        </w:rPr>
        <w:t>script</w:t>
      </w:r>
      <w:r>
        <w:t xml:space="preserve"> esté llevando a cabo el cálculo de posiciones y velocidades, a la vez que proporciona a dichos </w:t>
      </w:r>
      <w:r>
        <w:rPr>
          <w:i/>
          <w:iCs/>
        </w:rPr>
        <w:t>scripts</w:t>
      </w:r>
      <w:r>
        <w:t xml:space="preserve"> las funciones necesarias para realizar la actualización de información en las variables de los </w:t>
      </w:r>
      <w:r>
        <w:rPr>
          <w:i/>
          <w:iCs/>
        </w:rPr>
        <w:t>shaders</w:t>
      </w:r>
      <w:r>
        <w:t xml:space="preserve"> </w:t>
      </w:r>
      <w:r>
        <w:rPr>
          <w:i/>
          <w:iCs/>
        </w:rPr>
        <w:t xml:space="preserve">Fish.shader </w:t>
      </w:r>
      <w:r>
        <w:t xml:space="preserve">y </w:t>
      </w:r>
      <w:r>
        <w:rPr>
          <w:i/>
          <w:iCs/>
        </w:rPr>
        <w:t>Seagull.shader</w:t>
      </w:r>
      <w:r>
        <w:t xml:space="preserve">. En cualquier caso, el </w:t>
      </w:r>
      <w:r w:rsidR="001B1DF6">
        <w:rPr>
          <w:i/>
          <w:iCs/>
        </w:rPr>
        <w:t>controller</w:t>
      </w:r>
      <w:r>
        <w:t xml:space="preserve"> </w:t>
      </w:r>
      <w:r w:rsidR="001B1DF6">
        <w:t>siempre se encarga de subir</w:t>
      </w:r>
      <w:r w:rsidR="001D2D90">
        <w:t xml:space="preserve"> la información de CPU a GPU para los </w:t>
      </w:r>
      <w:r w:rsidR="001D2D90">
        <w:rPr>
          <w:i/>
          <w:iCs/>
        </w:rPr>
        <w:t>shaders</w:t>
      </w:r>
      <w:r w:rsidR="001D2D90">
        <w:t xml:space="preserve"> de las entidades.</w:t>
      </w:r>
    </w:p>
    <w:p w14:paraId="481AA224" w14:textId="1702ACA0" w:rsidR="00D170EE" w:rsidRPr="00A92B4C" w:rsidRDefault="0028519A" w:rsidP="0028519A">
      <w:pPr>
        <w:pStyle w:val="Ttulo1"/>
      </w:pPr>
      <w:bookmarkStart w:id="4" w:name="_Toc225964261"/>
      <w:r>
        <w:lastRenderedPageBreak/>
        <w:t>Peces</w:t>
      </w:r>
      <w:r w:rsidR="00A92B4C">
        <w:t xml:space="preserve"> con </w:t>
      </w:r>
      <w:r w:rsidR="00A92B4C">
        <w:rPr>
          <w:i/>
          <w:iCs/>
        </w:rPr>
        <w:t xml:space="preserve">shader </w:t>
      </w:r>
      <w:r w:rsidR="00A92B4C">
        <w:t>de geometría</w:t>
      </w:r>
      <w:bookmarkEnd w:id="4"/>
    </w:p>
    <w:p w14:paraId="2E038752" w14:textId="543BC9DD" w:rsidR="00450E22" w:rsidRPr="00A43872" w:rsidRDefault="0028519A" w:rsidP="0028519A">
      <w:pPr>
        <w:jc w:val="both"/>
      </w:pPr>
      <w:r>
        <w:t xml:space="preserve">Gracias al generador de entidades y al controlador de </w:t>
      </w:r>
      <w:r w:rsidR="00A43872">
        <w:t>estas</w:t>
      </w:r>
      <w:r>
        <w:t xml:space="preserve">, únicamente queda implementar el </w:t>
      </w:r>
      <w:r>
        <w:rPr>
          <w:i/>
          <w:iCs/>
        </w:rPr>
        <w:t xml:space="preserve">shader FishShader </w:t>
      </w:r>
      <w:r>
        <w:t>correspondiente</w:t>
      </w:r>
      <w:r>
        <w:rPr>
          <w:i/>
          <w:iCs/>
        </w:rPr>
        <w:t xml:space="preserve"> </w:t>
      </w:r>
      <w:r>
        <w:t xml:space="preserve">para contar con conjuntos de peces animados que se muevan en un dominio establecido. </w:t>
      </w:r>
      <w:r w:rsidR="00A43872">
        <w:t xml:space="preserve">Para poder recibir información del controlador, en este </w:t>
      </w:r>
      <w:r w:rsidR="00A43872">
        <w:rPr>
          <w:i/>
          <w:iCs/>
        </w:rPr>
        <w:t>shader</w:t>
      </w:r>
      <w:r w:rsidR="00A43872">
        <w:t xml:space="preserve"> se declararon el </w:t>
      </w:r>
      <w:r w:rsidR="00A43872">
        <w:rPr>
          <w:i/>
          <w:iCs/>
        </w:rPr>
        <w:t xml:space="preserve">struct EntityData </w:t>
      </w:r>
      <w:r w:rsidR="00A43872">
        <w:t xml:space="preserve">junto con un </w:t>
      </w:r>
      <w:r w:rsidR="00A43872">
        <w:rPr>
          <w:i/>
          <w:iCs/>
        </w:rPr>
        <w:t>StructuredBuffer</w:t>
      </w:r>
      <w:r w:rsidR="00A43872">
        <w:t xml:space="preserve"> asociado.</w:t>
      </w:r>
    </w:p>
    <w:p w14:paraId="68AF38CF" w14:textId="2505D70F" w:rsidR="0028519A" w:rsidRDefault="00A43872" w:rsidP="0028519A">
      <w:pPr>
        <w:jc w:val="both"/>
      </w:pPr>
      <w:r>
        <w:t xml:space="preserve">Como las entidades son </w:t>
      </w:r>
      <w:r>
        <w:rPr>
          <w:i/>
          <w:iCs/>
        </w:rPr>
        <w:t>billboards</w:t>
      </w:r>
      <w:r>
        <w:t xml:space="preserve"> el </w:t>
      </w:r>
      <w:r>
        <w:rPr>
          <w:i/>
          <w:iCs/>
        </w:rPr>
        <w:t xml:space="preserve">shader </w:t>
      </w:r>
      <w:r>
        <w:t xml:space="preserve">de geometría va a trabajar en espacio de vista, por lo que la única función del </w:t>
      </w:r>
      <w:r>
        <w:rPr>
          <w:i/>
          <w:iCs/>
        </w:rPr>
        <w:t>vertex shader</w:t>
      </w:r>
      <w:r>
        <w:t xml:space="preserve"> es multiplicar cada vértice por la matriz </w:t>
      </w:r>
      <w:r>
        <w:rPr>
          <w:i/>
          <w:iCs/>
        </w:rPr>
        <w:t>ModelView</w:t>
      </w:r>
      <w:r>
        <w:t xml:space="preserve"> y propagar su identificador a etapas posteriores</w:t>
      </w:r>
      <w:r w:rsidR="00A3018D">
        <w:t xml:space="preserve"> para poder leer la información correspondiente del </w:t>
      </w:r>
      <w:r w:rsidR="00A3018D">
        <w:rPr>
          <w:i/>
          <w:iCs/>
        </w:rPr>
        <w:t>StructuredBuffer</w:t>
      </w:r>
      <w:r>
        <w:t>.</w:t>
      </w:r>
    </w:p>
    <w:p w14:paraId="5882DA83" w14:textId="33002A33" w:rsidR="002761CA" w:rsidRPr="002761CA" w:rsidRDefault="002761CA" w:rsidP="002761CA">
      <w:pPr>
        <w:jc w:val="both"/>
      </w:pPr>
      <w:r>
        <w:t>Posteriormente, el</w:t>
      </w:r>
      <w:r w:rsidRPr="002761CA">
        <w:t xml:space="preserve"> </w:t>
      </w:r>
      <w:r w:rsidRPr="002761CA">
        <w:rPr>
          <w:i/>
          <w:iCs/>
        </w:rPr>
        <w:t>shader</w:t>
      </w:r>
      <w:r w:rsidRPr="002761CA">
        <w:t xml:space="preserve"> de geometría recibe cada vértice del </w:t>
      </w:r>
      <w:r w:rsidRPr="002761CA">
        <w:rPr>
          <w:i/>
          <w:iCs/>
        </w:rPr>
        <w:t>point mesh</w:t>
      </w:r>
      <w:r w:rsidRPr="002761CA">
        <w:t xml:space="preserve"> de forma individual y genera a partir de él la geometría completa de un pez, compuesta por un máximo de NUM_VERTEX vértices.</w:t>
      </w:r>
    </w:p>
    <w:p w14:paraId="1B676EAE" w14:textId="57E17968" w:rsidR="002761CA" w:rsidRDefault="002761CA" w:rsidP="002761CA">
      <w:pPr>
        <w:jc w:val="both"/>
      </w:pPr>
      <w:r>
        <w:t xml:space="preserve">En base a la rotación especificada en el </w:t>
      </w:r>
      <w:r>
        <w:rPr>
          <w:i/>
          <w:iCs/>
        </w:rPr>
        <w:t>buffer</w:t>
      </w:r>
      <w:r w:rsidR="00E17160">
        <w:rPr>
          <w:i/>
          <w:iCs/>
        </w:rPr>
        <w:t xml:space="preserve">, </w:t>
      </w:r>
      <w:r w:rsidR="00E17160">
        <w:t xml:space="preserve">tal y como se muestra en la </w:t>
      </w:r>
      <w:r w:rsidR="00E17160">
        <w:fldChar w:fldCharType="begin"/>
      </w:r>
      <w:r w:rsidR="00E17160">
        <w:instrText xml:space="preserve"> REF _Ref225906960 \h </w:instrText>
      </w:r>
      <w:r w:rsidR="00E17160">
        <w:fldChar w:fldCharType="separate"/>
      </w:r>
      <w:r w:rsidR="00E17160">
        <w:t xml:space="preserve">Figura </w:t>
      </w:r>
      <w:r w:rsidR="00E17160">
        <w:rPr>
          <w:noProof/>
        </w:rPr>
        <w:t>2</w:t>
      </w:r>
      <w:r w:rsidR="00E17160">
        <w:fldChar w:fldCharType="end"/>
      </w:r>
      <w:r>
        <w:t xml:space="preserve">, lo primero que se hace es establecer los ejes </w:t>
      </w:r>
      <w:r>
        <w:rPr>
          <w:i/>
          <w:iCs/>
        </w:rPr>
        <w:t xml:space="preserve">right </w:t>
      </w:r>
      <w:r>
        <w:t xml:space="preserve">y </w:t>
      </w:r>
      <w:r>
        <w:rPr>
          <w:i/>
          <w:iCs/>
        </w:rPr>
        <w:t>forward</w:t>
      </w:r>
      <w:r>
        <w:t xml:space="preserve"> del </w:t>
      </w:r>
      <w:r>
        <w:rPr>
          <w:i/>
          <w:iCs/>
        </w:rPr>
        <w:t>billboard</w:t>
      </w:r>
      <w:r>
        <w:t xml:space="preserve">. </w:t>
      </w:r>
      <w:r w:rsidR="00E17160">
        <w:t>E</w:t>
      </w:r>
      <w:r>
        <w:t>n la etapa de geometría se está trabajando en espacio de vista, por lo que la definición de dichos ejes se puede expresar en base a los vectores (1, 0, 0) y (0, 0, 1), respectivamente, obteniendo</w:t>
      </w:r>
      <w:r w:rsidR="002B6B3D">
        <w:t xml:space="preserve"> posteriormente</w:t>
      </w:r>
      <w:r>
        <w:t xml:space="preserve"> el </w:t>
      </w:r>
      <w:r>
        <w:rPr>
          <w:i/>
          <w:iCs/>
        </w:rPr>
        <w:t>up</w:t>
      </w:r>
      <w:r>
        <w:t xml:space="preserve"> a través del producto vectorial </w:t>
      </w:r>
      <w:r w:rsidR="002B6B3D">
        <w:t>entre ambos</w:t>
      </w:r>
      <w:r>
        <w:t>.</w:t>
      </w:r>
    </w:p>
    <w:p w14:paraId="37828A87" w14:textId="14E3740E" w:rsidR="00E17160" w:rsidRDefault="002B6B3D" w:rsidP="00E17160">
      <w:pPr>
        <w:keepNext/>
        <w:jc w:val="center"/>
      </w:pPr>
      <w:r w:rsidRPr="002B6B3D">
        <w:rPr>
          <w:noProof/>
        </w:rPr>
        <w:drawing>
          <wp:inline distT="0" distB="0" distL="0" distR="0" wp14:anchorId="74E7F222" wp14:editId="740873B3">
            <wp:extent cx="5400040" cy="577850"/>
            <wp:effectExtent l="0" t="0" r="0" b="0"/>
            <wp:docPr id="496633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633917" name=""/>
                    <pic:cNvPicPr/>
                  </pic:nvPicPr>
                  <pic:blipFill>
                    <a:blip r:embed="rId8"/>
                    <a:stretch>
                      <a:fillRect/>
                    </a:stretch>
                  </pic:blipFill>
                  <pic:spPr>
                    <a:xfrm>
                      <a:off x="0" y="0"/>
                      <a:ext cx="5400040" cy="577850"/>
                    </a:xfrm>
                    <a:prstGeom prst="rect">
                      <a:avLst/>
                    </a:prstGeom>
                  </pic:spPr>
                </pic:pic>
              </a:graphicData>
            </a:graphic>
          </wp:inline>
        </w:drawing>
      </w:r>
    </w:p>
    <w:p w14:paraId="27300A08" w14:textId="26883C66" w:rsidR="002761CA" w:rsidRDefault="00E17160" w:rsidP="00E17160">
      <w:pPr>
        <w:pStyle w:val="Descripcin"/>
        <w:jc w:val="center"/>
      </w:pPr>
      <w:bookmarkStart w:id="5" w:name="_Ref225906960"/>
      <w:r>
        <w:t xml:space="preserve">Figura </w:t>
      </w:r>
      <w:fldSimple w:instr=" SEQ Figura \* ARABIC ">
        <w:r w:rsidR="00763E28">
          <w:rPr>
            <w:noProof/>
          </w:rPr>
          <w:t>2</w:t>
        </w:r>
      </w:fldSimple>
      <w:bookmarkEnd w:id="5"/>
      <w:r>
        <w:t>. Obtención de los ejes del billboard</w:t>
      </w:r>
    </w:p>
    <w:p w14:paraId="2F05AF61" w14:textId="03D5275F" w:rsidR="002761CA" w:rsidRDefault="002761CA" w:rsidP="002761CA">
      <w:pPr>
        <w:jc w:val="both"/>
      </w:pPr>
      <w:r>
        <w:t xml:space="preserve">En este punto, con los ejes ya definidos, se </w:t>
      </w:r>
      <w:r w:rsidR="00E17160">
        <w:t>calculan unos</w:t>
      </w:r>
      <w:r>
        <w:t xml:space="preserve"> </w:t>
      </w:r>
      <w:r>
        <w:rPr>
          <w:i/>
          <w:iCs/>
        </w:rPr>
        <w:t>offsets</w:t>
      </w:r>
      <w:r>
        <w:t xml:space="preserve"> </w:t>
      </w:r>
      <w:r w:rsidR="00E17160">
        <w:t>respecto al</w:t>
      </w:r>
      <w:r>
        <w:t xml:space="preserve"> vértice de entrada</w:t>
      </w:r>
      <w:r w:rsidR="00E17160">
        <w:t xml:space="preserve"> que permitan establecer l</w:t>
      </w:r>
      <w:r>
        <w:t xml:space="preserve">as posiciones cuatro vértices que </w:t>
      </w:r>
      <w:r w:rsidR="00E17160">
        <w:t>compongan</w:t>
      </w:r>
      <w:r>
        <w:t xml:space="preserve"> </w:t>
      </w:r>
      <w:r w:rsidR="00E17160">
        <w:t>un</w:t>
      </w:r>
      <w:r>
        <w:t xml:space="preserve"> </w:t>
      </w:r>
      <w:r>
        <w:rPr>
          <w:i/>
          <w:iCs/>
        </w:rPr>
        <w:t>quad</w:t>
      </w:r>
      <w:r>
        <w:t xml:space="preserve"> sobre el </w:t>
      </w:r>
      <w:r w:rsidR="00E17160">
        <w:t>renderizar</w:t>
      </w:r>
      <w:r>
        <w:t xml:space="preserve"> la imagen de la entidad</w:t>
      </w:r>
      <w:r w:rsidR="00E17160">
        <w:t>:</w:t>
      </w:r>
    </w:p>
    <w:p w14:paraId="38FB6950" w14:textId="77777777" w:rsidR="00E17160" w:rsidRDefault="00E17160" w:rsidP="00E17160">
      <w:pPr>
        <w:keepNext/>
        <w:jc w:val="center"/>
      </w:pPr>
      <w:r w:rsidRPr="00E17160">
        <w:rPr>
          <w:noProof/>
        </w:rPr>
        <w:drawing>
          <wp:inline distT="0" distB="0" distL="0" distR="0" wp14:anchorId="2F37D862" wp14:editId="4B5DB9E7">
            <wp:extent cx="5400040" cy="1355725"/>
            <wp:effectExtent l="0" t="0" r="0" b="0"/>
            <wp:docPr id="15340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0181" name=""/>
                    <pic:cNvPicPr/>
                  </pic:nvPicPr>
                  <pic:blipFill>
                    <a:blip r:embed="rId9"/>
                    <a:stretch>
                      <a:fillRect/>
                    </a:stretch>
                  </pic:blipFill>
                  <pic:spPr>
                    <a:xfrm>
                      <a:off x="0" y="0"/>
                      <a:ext cx="5400040" cy="1355725"/>
                    </a:xfrm>
                    <a:prstGeom prst="rect">
                      <a:avLst/>
                    </a:prstGeom>
                  </pic:spPr>
                </pic:pic>
              </a:graphicData>
            </a:graphic>
          </wp:inline>
        </w:drawing>
      </w:r>
    </w:p>
    <w:p w14:paraId="6C5730AF" w14:textId="0BB13E93" w:rsidR="00E17160" w:rsidRDefault="00E17160" w:rsidP="00E17160">
      <w:pPr>
        <w:pStyle w:val="Descripcin"/>
        <w:jc w:val="center"/>
      </w:pPr>
      <w:bookmarkStart w:id="6" w:name="_Ref225907236"/>
      <w:r>
        <w:t xml:space="preserve">Figura </w:t>
      </w:r>
      <w:fldSimple w:instr=" SEQ Figura \* ARABIC ">
        <w:r w:rsidR="00763E28">
          <w:rPr>
            <w:noProof/>
          </w:rPr>
          <w:t>3</w:t>
        </w:r>
      </w:fldSimple>
      <w:bookmarkEnd w:id="6"/>
      <w:r>
        <w:t>. Cálculo de posiciones de los vértices finales</w:t>
      </w:r>
    </w:p>
    <w:p w14:paraId="11514A0E" w14:textId="4010A76E" w:rsidR="00E17160" w:rsidRDefault="00E17160" w:rsidP="00C61F92">
      <w:pPr>
        <w:jc w:val="both"/>
      </w:pPr>
      <w:r>
        <w:t xml:space="preserve">Tal y como se ve en la </w:t>
      </w:r>
      <w:r>
        <w:fldChar w:fldCharType="begin"/>
      </w:r>
      <w:r>
        <w:instrText xml:space="preserve"> REF _Ref225907236 \h </w:instrText>
      </w:r>
      <w:r>
        <w:fldChar w:fldCharType="separate"/>
      </w:r>
      <w:r>
        <w:t xml:space="preserve">Figura </w:t>
      </w:r>
      <w:r>
        <w:rPr>
          <w:noProof/>
        </w:rPr>
        <w:t>3</w:t>
      </w:r>
      <w:r>
        <w:fldChar w:fldCharType="end"/>
      </w:r>
      <w:r>
        <w:fldChar w:fldCharType="begin"/>
      </w:r>
      <w:r>
        <w:instrText xml:space="preserve"> REF _Ref225907236 \h </w:instrText>
      </w:r>
      <w:r>
        <w:fldChar w:fldCharType="separate"/>
      </w:r>
      <w:r>
        <w:t>,</w:t>
      </w:r>
      <w:r>
        <w:fldChar w:fldCharType="end"/>
      </w:r>
      <w:r>
        <w:t xml:space="preserve"> a partir de </w:t>
      </w:r>
      <w:r>
        <w:rPr>
          <w:i/>
          <w:iCs/>
        </w:rPr>
        <w:t>_TailPosition</w:t>
      </w:r>
      <w:r>
        <w:t>, cuyo valor se encuentra acotado en el intervalo [0, 1], se realiza una interpolación para crear posiciones intermedias que permitan llevar a cabo el movimiento de la cola.</w:t>
      </w:r>
      <w:r w:rsidR="00C61F92">
        <w:t xml:space="preserve"> A partir de esos puntos intermedios se puede llevar a cabo la animación de coleteo rotando los vértices del extremo de la cola respecto a ellos. La </w:t>
      </w:r>
      <w:r w:rsidR="00C61F92">
        <w:fldChar w:fldCharType="begin"/>
      </w:r>
      <w:r w:rsidR="00C61F92">
        <w:instrText xml:space="preserve"> REF _Ref225908082 \h </w:instrText>
      </w:r>
      <w:r w:rsidR="00C61F92">
        <w:fldChar w:fldCharType="separate"/>
      </w:r>
      <w:r w:rsidR="00C61F92">
        <w:t xml:space="preserve">Figura </w:t>
      </w:r>
      <w:r w:rsidR="00C61F92">
        <w:rPr>
          <w:noProof/>
        </w:rPr>
        <w:t>4</w:t>
      </w:r>
      <w:r w:rsidR="00C61F92">
        <w:fldChar w:fldCharType="end"/>
      </w:r>
      <w:r w:rsidR="00C61F92">
        <w:t xml:space="preserve"> muestra el código responsable de la animación:</w:t>
      </w:r>
    </w:p>
    <w:p w14:paraId="1122268A" w14:textId="77777777" w:rsidR="00C61F92" w:rsidRDefault="00C61F92" w:rsidP="00C61F92">
      <w:pPr>
        <w:keepNext/>
        <w:jc w:val="center"/>
      </w:pPr>
      <w:r w:rsidRPr="00C61F92">
        <w:rPr>
          <w:noProof/>
        </w:rPr>
        <w:lastRenderedPageBreak/>
        <w:drawing>
          <wp:inline distT="0" distB="0" distL="0" distR="0" wp14:anchorId="7176023A" wp14:editId="12B63400">
            <wp:extent cx="5400040" cy="699770"/>
            <wp:effectExtent l="0" t="0" r="0" b="5080"/>
            <wp:docPr id="1797531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531795" name=""/>
                    <pic:cNvPicPr/>
                  </pic:nvPicPr>
                  <pic:blipFill>
                    <a:blip r:embed="rId10"/>
                    <a:stretch>
                      <a:fillRect/>
                    </a:stretch>
                  </pic:blipFill>
                  <pic:spPr>
                    <a:xfrm>
                      <a:off x="0" y="0"/>
                      <a:ext cx="5400040" cy="699770"/>
                    </a:xfrm>
                    <a:prstGeom prst="rect">
                      <a:avLst/>
                    </a:prstGeom>
                  </pic:spPr>
                </pic:pic>
              </a:graphicData>
            </a:graphic>
          </wp:inline>
        </w:drawing>
      </w:r>
    </w:p>
    <w:p w14:paraId="444B322C" w14:textId="51FA4A69" w:rsidR="00C61F92" w:rsidRPr="00C61F92" w:rsidRDefault="00C61F92" w:rsidP="00C61F92">
      <w:pPr>
        <w:pStyle w:val="Descripcin"/>
        <w:jc w:val="center"/>
      </w:pPr>
      <w:bookmarkStart w:id="7" w:name="_Ref225908082"/>
      <w:r>
        <w:t xml:space="preserve">Figura </w:t>
      </w:r>
      <w:fldSimple w:instr=" SEQ Figura \* ARABIC ">
        <w:r w:rsidR="00763E28">
          <w:rPr>
            <w:noProof/>
          </w:rPr>
          <w:t>4</w:t>
        </w:r>
      </w:fldSimple>
      <w:bookmarkEnd w:id="7"/>
      <w:r>
        <w:t xml:space="preserve">. </w:t>
      </w:r>
      <w:r w:rsidR="008F7DC3">
        <w:t>Código de animación</w:t>
      </w:r>
      <w:r>
        <w:t xml:space="preserve"> de coleteo</w:t>
      </w:r>
    </w:p>
    <w:p w14:paraId="02175906" w14:textId="77777777" w:rsidR="00C61F92" w:rsidRDefault="00C61F92" w:rsidP="00C61F92">
      <w:pPr>
        <w:jc w:val="both"/>
      </w:pPr>
      <w:r>
        <w:t xml:space="preserve">Para un coleteo constante se utiliza el seno de </w:t>
      </w:r>
      <w:r>
        <w:rPr>
          <w:i/>
          <w:iCs/>
        </w:rPr>
        <w:t>_Time.y</w:t>
      </w:r>
      <w:r>
        <w:t xml:space="preserve"> multiplicado por la velocidad de la entidad, que arroja un valor en el intervalo [-1, 1], y se multiplica por el valor _</w:t>
      </w:r>
      <w:r>
        <w:rPr>
          <w:i/>
          <w:iCs/>
        </w:rPr>
        <w:t>MaxTailAngle</w:t>
      </w:r>
      <w:r>
        <w:t>, la angulación máxima que puede alcanzar la cola en grados.</w:t>
      </w:r>
    </w:p>
    <w:p w14:paraId="4D8C2F1F" w14:textId="339070C8" w:rsidR="002761CA" w:rsidRDefault="00B9049F" w:rsidP="00B9049F">
      <w:pPr>
        <w:jc w:val="both"/>
      </w:pPr>
      <w:r>
        <w:t xml:space="preserve">Para finalizar la etapa de geometría, haciendo uso de la función auxiliar </w:t>
      </w:r>
      <w:r>
        <w:rPr>
          <w:i/>
          <w:iCs/>
        </w:rPr>
        <w:t>GenerateVertex()</w:t>
      </w:r>
      <w:r>
        <w:t xml:space="preserve"> se crean las estructuras </w:t>
      </w:r>
      <w:r w:rsidRPr="00B9049F">
        <w:rPr>
          <w:i/>
          <w:iCs/>
        </w:rPr>
        <w:t>GeometryOutput</w:t>
      </w:r>
      <w:r>
        <w:t xml:space="preserve"> con las que rellenar</w:t>
      </w:r>
      <w:r>
        <w:rPr>
          <w:i/>
          <w:iCs/>
        </w:rPr>
        <w:t xml:space="preserve"> </w:t>
      </w:r>
      <w:r w:rsidRPr="00B9049F">
        <w:t>el</w:t>
      </w:r>
      <w:r>
        <w:t xml:space="preserve"> </w:t>
      </w:r>
      <w:r>
        <w:rPr>
          <w:i/>
          <w:iCs/>
        </w:rPr>
        <w:t xml:space="preserve">TriangleStream </w:t>
      </w:r>
      <w:r>
        <w:t xml:space="preserve">saliente. </w:t>
      </w:r>
      <w:r>
        <w:rPr>
          <w:i/>
          <w:iCs/>
        </w:rPr>
        <w:t>GenerateVertex()</w:t>
      </w:r>
      <w:r>
        <w:t xml:space="preserve">, de forma muy similar al </w:t>
      </w:r>
      <w:r>
        <w:rPr>
          <w:i/>
          <w:iCs/>
        </w:rPr>
        <w:t>shader</w:t>
      </w:r>
      <w:r>
        <w:t xml:space="preserve"> de hierba desarrollado en las clases prácticas de la asignatura, genera una estructura que almacena la posición en </w:t>
      </w:r>
      <w:r>
        <w:rPr>
          <w:i/>
          <w:iCs/>
        </w:rPr>
        <w:t xml:space="preserve">clip space </w:t>
      </w:r>
      <w:r>
        <w:t>de un determinado vértice junto con sus coordenadas uv</w:t>
      </w:r>
      <w:r w:rsidR="00CF1A67">
        <w:t xml:space="preserve">, las cuales son asignadas de forma trivial al tratarse de un simple </w:t>
      </w:r>
      <w:r w:rsidR="00CF1A67">
        <w:rPr>
          <w:i/>
          <w:iCs/>
        </w:rPr>
        <w:t xml:space="preserve">quad </w:t>
      </w:r>
      <w:r w:rsidR="00CF1A67">
        <w:t>con dos vértices intermedios.</w:t>
      </w:r>
    </w:p>
    <w:p w14:paraId="04E388F3" w14:textId="0DFF3472" w:rsidR="00CF1A67" w:rsidRDefault="00CF1A67" w:rsidP="00B9049F">
      <w:pPr>
        <w:jc w:val="both"/>
      </w:pPr>
      <w:r>
        <w:t>Finalmente, en la etapa de fragmentos se lee la textura del pez a través de las coordenadas uv y, tras descartar la parte negra de la imagen y aplicar niebla, se devuelve el color final. La niebla es aplicada con el fin de conseguir que los peces más lejanos a la cámara se vean menos, tratando de simular la opacidad del agua.</w:t>
      </w:r>
    </w:p>
    <w:p w14:paraId="14322FF8" w14:textId="71AB3BD0" w:rsidR="00CF1A67" w:rsidRPr="00472485" w:rsidRDefault="00472485" w:rsidP="00B9049F">
      <w:pPr>
        <w:jc w:val="both"/>
      </w:pPr>
      <w:r>
        <w:t xml:space="preserve">En la </w:t>
      </w:r>
      <w:r>
        <w:fldChar w:fldCharType="begin"/>
      </w:r>
      <w:r>
        <w:instrText xml:space="preserve"> REF _Ref225908774 \h </w:instrText>
      </w:r>
      <w:r>
        <w:fldChar w:fldCharType="separate"/>
      </w:r>
      <w:r>
        <w:t xml:space="preserve">Figura </w:t>
      </w:r>
      <w:r>
        <w:rPr>
          <w:noProof/>
        </w:rPr>
        <w:t>5</w:t>
      </w:r>
      <w:r>
        <w:fldChar w:fldCharType="end"/>
      </w:r>
      <w:r>
        <w:t xml:space="preserve"> se puede observar el resultado obtenido: un </w:t>
      </w:r>
      <w:r>
        <w:rPr>
          <w:i/>
          <w:iCs/>
        </w:rPr>
        <w:t xml:space="preserve">billboard </w:t>
      </w:r>
      <w:r>
        <w:t>que muestra la imagen de</w:t>
      </w:r>
      <w:r w:rsidR="00CE03EF">
        <w:t xml:space="preserve"> un</w:t>
      </w:r>
      <w:r>
        <w:t xml:space="preserve"> pez capaz de abatir la cola.</w:t>
      </w:r>
    </w:p>
    <w:p w14:paraId="762B0C56" w14:textId="29302D58" w:rsidR="00472485" w:rsidRDefault="00472485" w:rsidP="00472485">
      <w:pPr>
        <w:keepNext/>
        <w:jc w:val="center"/>
      </w:pPr>
      <w:r w:rsidRPr="00472485">
        <w:rPr>
          <w:noProof/>
        </w:rPr>
        <w:drawing>
          <wp:inline distT="0" distB="0" distL="0" distR="0" wp14:anchorId="38484895" wp14:editId="682F2CFC">
            <wp:extent cx="1714500" cy="1877159"/>
            <wp:effectExtent l="0" t="0" r="0" b="8890"/>
            <wp:docPr id="2136778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778324" name=""/>
                    <pic:cNvPicPr/>
                  </pic:nvPicPr>
                  <pic:blipFill>
                    <a:blip r:embed="rId11"/>
                    <a:stretch>
                      <a:fillRect/>
                    </a:stretch>
                  </pic:blipFill>
                  <pic:spPr>
                    <a:xfrm>
                      <a:off x="0" y="0"/>
                      <a:ext cx="1720422" cy="1883643"/>
                    </a:xfrm>
                    <a:prstGeom prst="rect">
                      <a:avLst/>
                    </a:prstGeom>
                  </pic:spPr>
                </pic:pic>
              </a:graphicData>
            </a:graphic>
          </wp:inline>
        </w:drawing>
      </w:r>
      <w:r w:rsidRPr="00472485">
        <w:rPr>
          <w:noProof/>
        </w:rPr>
        <w:drawing>
          <wp:inline distT="0" distB="0" distL="0" distR="0" wp14:anchorId="431F3CAC" wp14:editId="0BFB9063">
            <wp:extent cx="1884488" cy="1880235"/>
            <wp:effectExtent l="0" t="0" r="1905" b="5715"/>
            <wp:docPr id="1465992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992182" name=""/>
                    <pic:cNvPicPr/>
                  </pic:nvPicPr>
                  <pic:blipFill>
                    <a:blip r:embed="rId12"/>
                    <a:stretch>
                      <a:fillRect/>
                    </a:stretch>
                  </pic:blipFill>
                  <pic:spPr>
                    <a:xfrm>
                      <a:off x="0" y="0"/>
                      <a:ext cx="1906768" cy="1902465"/>
                    </a:xfrm>
                    <a:prstGeom prst="rect">
                      <a:avLst/>
                    </a:prstGeom>
                  </pic:spPr>
                </pic:pic>
              </a:graphicData>
            </a:graphic>
          </wp:inline>
        </w:drawing>
      </w:r>
      <w:r w:rsidRPr="00472485">
        <w:rPr>
          <w:noProof/>
        </w:rPr>
        <w:drawing>
          <wp:inline distT="0" distB="0" distL="0" distR="0" wp14:anchorId="37AACEEF" wp14:editId="232FCFAA">
            <wp:extent cx="1723965" cy="1881885"/>
            <wp:effectExtent l="0" t="0" r="0" b="4445"/>
            <wp:docPr id="2035598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598073" name=""/>
                    <pic:cNvPicPr/>
                  </pic:nvPicPr>
                  <pic:blipFill>
                    <a:blip r:embed="rId13"/>
                    <a:stretch>
                      <a:fillRect/>
                    </a:stretch>
                  </pic:blipFill>
                  <pic:spPr>
                    <a:xfrm>
                      <a:off x="0" y="0"/>
                      <a:ext cx="1732215" cy="1890890"/>
                    </a:xfrm>
                    <a:prstGeom prst="rect">
                      <a:avLst/>
                    </a:prstGeom>
                  </pic:spPr>
                </pic:pic>
              </a:graphicData>
            </a:graphic>
          </wp:inline>
        </w:drawing>
      </w:r>
    </w:p>
    <w:p w14:paraId="3605D3ED" w14:textId="14A2AD05" w:rsidR="00CF1A67" w:rsidRPr="00B9049F" w:rsidRDefault="00472485" w:rsidP="00472485">
      <w:pPr>
        <w:pStyle w:val="Descripcin"/>
        <w:jc w:val="center"/>
      </w:pPr>
      <w:bookmarkStart w:id="8" w:name="_Ref225908774"/>
      <w:r>
        <w:t xml:space="preserve">Figura </w:t>
      </w:r>
      <w:fldSimple w:instr=" SEQ Figura \* ARABIC ">
        <w:r w:rsidR="00763E28">
          <w:rPr>
            <w:noProof/>
          </w:rPr>
          <w:t>5</w:t>
        </w:r>
      </w:fldSimple>
      <w:bookmarkEnd w:id="8"/>
      <w:r>
        <w:t>. Resultado de Fish.shader</w:t>
      </w:r>
    </w:p>
    <w:p w14:paraId="2798657E" w14:textId="77777777" w:rsidR="00B9049F" w:rsidRPr="00B9049F" w:rsidRDefault="00B9049F" w:rsidP="00B9049F">
      <w:pPr>
        <w:jc w:val="center"/>
      </w:pPr>
    </w:p>
    <w:p w14:paraId="7A6BD3BD" w14:textId="77777777" w:rsidR="002761CA" w:rsidRDefault="002761CA" w:rsidP="002761CA">
      <w:pPr>
        <w:jc w:val="both"/>
      </w:pPr>
    </w:p>
    <w:p w14:paraId="2214B442" w14:textId="77777777" w:rsidR="00300386" w:rsidRDefault="00300386" w:rsidP="002761CA">
      <w:pPr>
        <w:jc w:val="both"/>
      </w:pPr>
    </w:p>
    <w:p w14:paraId="27045EBB" w14:textId="77777777" w:rsidR="00300386" w:rsidRDefault="00300386" w:rsidP="002761CA">
      <w:pPr>
        <w:jc w:val="both"/>
      </w:pPr>
    </w:p>
    <w:p w14:paraId="080B2D71" w14:textId="77777777" w:rsidR="00300386" w:rsidRDefault="00300386" w:rsidP="002761CA">
      <w:pPr>
        <w:jc w:val="both"/>
      </w:pPr>
    </w:p>
    <w:p w14:paraId="7F12BA29" w14:textId="77777777" w:rsidR="00300386" w:rsidRDefault="00300386" w:rsidP="002761CA">
      <w:pPr>
        <w:jc w:val="both"/>
      </w:pPr>
    </w:p>
    <w:p w14:paraId="25CE5FBF" w14:textId="77777777" w:rsidR="00300386" w:rsidRDefault="00300386" w:rsidP="002761CA">
      <w:pPr>
        <w:jc w:val="both"/>
      </w:pPr>
    </w:p>
    <w:p w14:paraId="0BA181C2" w14:textId="77777777" w:rsidR="00300386" w:rsidRDefault="00300386" w:rsidP="002761CA">
      <w:pPr>
        <w:jc w:val="both"/>
      </w:pPr>
    </w:p>
    <w:p w14:paraId="06105093" w14:textId="39209951" w:rsidR="00300386" w:rsidRDefault="00300386" w:rsidP="00300386">
      <w:pPr>
        <w:pStyle w:val="Ttulo1"/>
      </w:pPr>
      <w:bookmarkStart w:id="9" w:name="_Toc225964262"/>
      <w:r>
        <w:lastRenderedPageBreak/>
        <w:t>Gaviotas</w:t>
      </w:r>
      <w:r w:rsidR="00A92B4C">
        <w:t xml:space="preserve"> con </w:t>
      </w:r>
      <w:r w:rsidR="00A92B4C">
        <w:rPr>
          <w:i/>
          <w:iCs/>
        </w:rPr>
        <w:t>shader</w:t>
      </w:r>
      <w:r w:rsidR="00A92B4C">
        <w:t xml:space="preserve"> de geometría</w:t>
      </w:r>
      <w:bookmarkEnd w:id="9"/>
    </w:p>
    <w:p w14:paraId="618EF76A" w14:textId="34BCA482" w:rsidR="00300386" w:rsidRDefault="00300386" w:rsidP="00300386">
      <w:pPr>
        <w:jc w:val="both"/>
      </w:pPr>
      <w:r>
        <w:t xml:space="preserve">El </w:t>
      </w:r>
      <w:r>
        <w:rPr>
          <w:i/>
          <w:iCs/>
        </w:rPr>
        <w:t xml:space="preserve">shader </w:t>
      </w:r>
      <w:r>
        <w:t xml:space="preserve">de las gaviotas, encontrado en el archivo </w:t>
      </w:r>
      <w:r>
        <w:rPr>
          <w:i/>
          <w:iCs/>
        </w:rPr>
        <w:t>Seagull.shader</w:t>
      </w:r>
      <w:r>
        <w:t xml:space="preserve">, sigue prácticamente la misma implementación que el de los peces, por lo que únicamente se profundizará en las diferencias respecto a </w:t>
      </w:r>
      <w:r>
        <w:rPr>
          <w:i/>
          <w:iCs/>
        </w:rPr>
        <w:t>Fish.shader</w:t>
      </w:r>
      <w:r>
        <w:t>:</w:t>
      </w:r>
    </w:p>
    <w:p w14:paraId="474D3482" w14:textId="4188C2B2" w:rsidR="00300386" w:rsidRDefault="00300386" w:rsidP="00300386">
      <w:pPr>
        <w:jc w:val="both"/>
      </w:pPr>
      <w:r>
        <w:t>En primer lugar, la imagen proporcionada se encuentra con la gaviota orientada en el eje vertical. Por motivos estéticos se decidió que las gaviotas quedarían mejor orientadas en el eje horizontal, por lo que se incluyó la propiedad _</w:t>
      </w:r>
      <w:r w:rsidRPr="00300386">
        <w:rPr>
          <w:i/>
          <w:iCs/>
        </w:rPr>
        <w:t>StartingRot</w:t>
      </w:r>
      <w:r>
        <w:t xml:space="preserve"> que, de </w:t>
      </w:r>
      <w:r w:rsidR="002B6B3D">
        <w:t>manera</w:t>
      </w:r>
      <w:r>
        <w:t xml:space="preserve"> idéntica a como se aplicaba la rotación </w:t>
      </w:r>
      <w:r w:rsidR="002B6B3D">
        <w:t xml:space="preserve">a causa del movimiento de la entidad </w:t>
      </w:r>
      <w:r>
        <w:t xml:space="preserve">en el </w:t>
      </w:r>
      <w:r>
        <w:rPr>
          <w:i/>
          <w:iCs/>
        </w:rPr>
        <w:t>billboard</w:t>
      </w:r>
      <w:r>
        <w:t xml:space="preserve"> del pez, </w:t>
      </w:r>
      <w:r w:rsidR="002B6B3D">
        <w:t>gira los ejes en los que se define la imagen, en este caso siendo un valor fijo. Se determinó que las gaviotas no se beneficiarían estéticamente de la rotación provocada por el desplazamiento vertical, tal y como pasa con los peces, por lo que simplemente no se incluyó.</w:t>
      </w:r>
    </w:p>
    <w:p w14:paraId="4E13AAA8" w14:textId="49823D52" w:rsidR="000E7C7C" w:rsidRDefault="000E7C7C" w:rsidP="00300386">
      <w:pPr>
        <w:jc w:val="both"/>
      </w:pPr>
      <w:r>
        <w:t xml:space="preserve">Al tener dos alas, la etapa de geometría incluye dos puntos intermedios adicionales, calculados mediante interpolación a través del valor 1 - </w:t>
      </w:r>
      <w:r>
        <w:rPr>
          <w:i/>
          <w:iCs/>
        </w:rPr>
        <w:t>_WingsPosition</w:t>
      </w:r>
      <w:r>
        <w:t>, asegurando de esta forma que las alas queden definidas de forma simétrica a partir de un único parámetro.</w:t>
      </w:r>
    </w:p>
    <w:p w14:paraId="077E5927" w14:textId="250A37AC" w:rsidR="000E7C7C" w:rsidRDefault="000E7C7C" w:rsidP="00300386">
      <w:pPr>
        <w:jc w:val="both"/>
      </w:pPr>
      <w:r>
        <w:t>La animación, tal y como muestra</w:t>
      </w:r>
      <w:r w:rsidR="008F7DC3">
        <w:t xml:space="preserve"> la </w:t>
      </w:r>
      <w:r w:rsidR="008F7DC3">
        <w:fldChar w:fldCharType="begin"/>
      </w:r>
      <w:r w:rsidR="008F7DC3">
        <w:instrText xml:space="preserve"> REF _Ref225941821 \h </w:instrText>
      </w:r>
      <w:r w:rsidR="008F7DC3">
        <w:fldChar w:fldCharType="separate"/>
      </w:r>
      <w:r w:rsidR="008F7DC3">
        <w:t xml:space="preserve">Figura </w:t>
      </w:r>
      <w:r w:rsidR="008F7DC3">
        <w:rPr>
          <w:noProof/>
        </w:rPr>
        <w:t>6</w:t>
      </w:r>
      <w:r w:rsidR="008F7DC3">
        <w:fldChar w:fldCharType="end"/>
      </w:r>
      <w:r>
        <w:t xml:space="preserve">, sigue la misma lógica que la del coleteo del pez: rotar los puntos de los extremos de las alas respecto a los puntos intermedios. Para que ambas alas vayan hacia el mismo lado, han de rotarse con ángulos de misma </w:t>
      </w:r>
      <w:r w:rsidR="008F7DC3">
        <w:t>magnitud,</w:t>
      </w:r>
      <w:r>
        <w:t xml:space="preserve"> pero signo opuesto.</w:t>
      </w:r>
    </w:p>
    <w:p w14:paraId="24A2819D" w14:textId="77777777" w:rsidR="008F7DC3" w:rsidRDefault="008F7DC3" w:rsidP="008F7DC3">
      <w:pPr>
        <w:keepNext/>
        <w:jc w:val="center"/>
      </w:pPr>
      <w:r w:rsidRPr="008F7DC3">
        <w:rPr>
          <w:noProof/>
        </w:rPr>
        <w:drawing>
          <wp:inline distT="0" distB="0" distL="0" distR="0" wp14:anchorId="423042CE" wp14:editId="6089190F">
            <wp:extent cx="4957845" cy="1167169"/>
            <wp:effectExtent l="0" t="0" r="0" b="0"/>
            <wp:docPr id="215053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053095" name=""/>
                    <pic:cNvPicPr/>
                  </pic:nvPicPr>
                  <pic:blipFill>
                    <a:blip r:embed="rId14"/>
                    <a:stretch>
                      <a:fillRect/>
                    </a:stretch>
                  </pic:blipFill>
                  <pic:spPr>
                    <a:xfrm>
                      <a:off x="0" y="0"/>
                      <a:ext cx="4961110" cy="1167938"/>
                    </a:xfrm>
                    <a:prstGeom prst="rect">
                      <a:avLst/>
                    </a:prstGeom>
                  </pic:spPr>
                </pic:pic>
              </a:graphicData>
            </a:graphic>
          </wp:inline>
        </w:drawing>
      </w:r>
    </w:p>
    <w:p w14:paraId="30540BBE" w14:textId="2A9DCE9D" w:rsidR="008F7DC3" w:rsidRDefault="008F7DC3" w:rsidP="008F7DC3">
      <w:pPr>
        <w:pStyle w:val="Descripcin"/>
        <w:jc w:val="center"/>
      </w:pPr>
      <w:bookmarkStart w:id="10" w:name="_Ref225941821"/>
      <w:r>
        <w:t xml:space="preserve">Figura </w:t>
      </w:r>
      <w:fldSimple w:instr=" SEQ Figura \* ARABIC ">
        <w:r w:rsidR="00763E28">
          <w:rPr>
            <w:noProof/>
          </w:rPr>
          <w:t>6</w:t>
        </w:r>
      </w:fldSimple>
      <w:bookmarkEnd w:id="10"/>
      <w:r>
        <w:t>. Código de animación de aleteo</w:t>
      </w:r>
    </w:p>
    <w:p w14:paraId="77325ED0" w14:textId="6D4C57ED" w:rsidR="008F7DC3" w:rsidRPr="005D74EB" w:rsidRDefault="005D74EB" w:rsidP="005D74EB">
      <w:pPr>
        <w:jc w:val="both"/>
      </w:pPr>
      <w:r>
        <w:t xml:space="preserve">La última diferencia radica en que, al estar fuera del agua, en el </w:t>
      </w:r>
      <w:r>
        <w:rPr>
          <w:i/>
          <w:iCs/>
        </w:rPr>
        <w:t xml:space="preserve">shader </w:t>
      </w:r>
      <w:r>
        <w:t xml:space="preserve">de las gaviotas no hace falta incluir la niebla para simular la opacidad del agua. El resultado obtenido es visible en la </w:t>
      </w:r>
      <w:r>
        <w:fldChar w:fldCharType="begin"/>
      </w:r>
      <w:r>
        <w:instrText xml:space="preserve"> REF _Ref225942193 \h </w:instrText>
      </w:r>
      <w:r>
        <w:fldChar w:fldCharType="separate"/>
      </w:r>
      <w:r>
        <w:t xml:space="preserve">Figura </w:t>
      </w:r>
      <w:r>
        <w:rPr>
          <w:noProof/>
        </w:rPr>
        <w:t>7</w:t>
      </w:r>
      <w:r>
        <w:fldChar w:fldCharType="end"/>
      </w:r>
      <w:r>
        <w:t>:</w:t>
      </w:r>
    </w:p>
    <w:p w14:paraId="5D78A293" w14:textId="486CA3A8" w:rsidR="005D74EB" w:rsidRDefault="005D74EB" w:rsidP="005D74EB">
      <w:pPr>
        <w:keepNext/>
        <w:jc w:val="center"/>
      </w:pPr>
      <w:r w:rsidRPr="005D74EB">
        <w:rPr>
          <w:noProof/>
        </w:rPr>
        <w:drawing>
          <wp:inline distT="0" distB="0" distL="0" distR="0" wp14:anchorId="163F789D" wp14:editId="3F0B79CD">
            <wp:extent cx="1797086" cy="1789941"/>
            <wp:effectExtent l="0" t="0" r="0" b="1270"/>
            <wp:docPr id="2112508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508784" name=""/>
                    <pic:cNvPicPr/>
                  </pic:nvPicPr>
                  <pic:blipFill>
                    <a:blip r:embed="rId15"/>
                    <a:stretch>
                      <a:fillRect/>
                    </a:stretch>
                  </pic:blipFill>
                  <pic:spPr>
                    <a:xfrm>
                      <a:off x="0" y="0"/>
                      <a:ext cx="1819365" cy="1812131"/>
                    </a:xfrm>
                    <a:prstGeom prst="rect">
                      <a:avLst/>
                    </a:prstGeom>
                  </pic:spPr>
                </pic:pic>
              </a:graphicData>
            </a:graphic>
          </wp:inline>
        </w:drawing>
      </w:r>
      <w:r w:rsidRPr="005D74EB">
        <w:rPr>
          <w:noProof/>
        </w:rPr>
        <w:drawing>
          <wp:inline distT="0" distB="0" distL="0" distR="0" wp14:anchorId="74EFE894" wp14:editId="4088314C">
            <wp:extent cx="1796627" cy="1788074"/>
            <wp:effectExtent l="0" t="0" r="0" b="3175"/>
            <wp:docPr id="1473987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987558" name=""/>
                    <pic:cNvPicPr/>
                  </pic:nvPicPr>
                  <pic:blipFill>
                    <a:blip r:embed="rId16"/>
                    <a:stretch>
                      <a:fillRect/>
                    </a:stretch>
                  </pic:blipFill>
                  <pic:spPr>
                    <a:xfrm>
                      <a:off x="0" y="0"/>
                      <a:ext cx="1827735" cy="1819034"/>
                    </a:xfrm>
                    <a:prstGeom prst="rect">
                      <a:avLst/>
                    </a:prstGeom>
                  </pic:spPr>
                </pic:pic>
              </a:graphicData>
            </a:graphic>
          </wp:inline>
        </w:drawing>
      </w:r>
      <w:r w:rsidRPr="005D74EB">
        <w:rPr>
          <w:noProof/>
        </w:rPr>
        <w:drawing>
          <wp:inline distT="0" distB="0" distL="0" distR="0" wp14:anchorId="0ACF2D04" wp14:editId="5D8047D1">
            <wp:extent cx="1779288" cy="1789859"/>
            <wp:effectExtent l="0" t="0" r="0" b="1270"/>
            <wp:docPr id="1587116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116581" name=""/>
                    <pic:cNvPicPr/>
                  </pic:nvPicPr>
                  <pic:blipFill>
                    <a:blip r:embed="rId17"/>
                    <a:stretch>
                      <a:fillRect/>
                    </a:stretch>
                  </pic:blipFill>
                  <pic:spPr>
                    <a:xfrm>
                      <a:off x="0" y="0"/>
                      <a:ext cx="1807013" cy="1817749"/>
                    </a:xfrm>
                    <a:prstGeom prst="rect">
                      <a:avLst/>
                    </a:prstGeom>
                  </pic:spPr>
                </pic:pic>
              </a:graphicData>
            </a:graphic>
          </wp:inline>
        </w:drawing>
      </w:r>
    </w:p>
    <w:p w14:paraId="76772926" w14:textId="13D3338D" w:rsidR="00A43872" w:rsidRDefault="005D74EB" w:rsidP="005D74EB">
      <w:pPr>
        <w:pStyle w:val="Descripcin"/>
        <w:jc w:val="center"/>
      </w:pPr>
      <w:bookmarkStart w:id="11" w:name="_Ref225942193"/>
      <w:r>
        <w:t xml:space="preserve">Figura </w:t>
      </w:r>
      <w:fldSimple w:instr=" SEQ Figura \* ARABIC ">
        <w:r w:rsidR="00763E28">
          <w:rPr>
            <w:noProof/>
          </w:rPr>
          <w:t>7</w:t>
        </w:r>
      </w:fldSimple>
      <w:bookmarkEnd w:id="11"/>
      <w:r>
        <w:t>. Resultado de Seagull.shader</w:t>
      </w:r>
    </w:p>
    <w:p w14:paraId="4381B57B" w14:textId="77777777" w:rsidR="005D74EB" w:rsidRDefault="005D74EB" w:rsidP="005D74EB"/>
    <w:p w14:paraId="6916464E" w14:textId="2678BC1A" w:rsidR="005D74EB" w:rsidRDefault="00A92B4C" w:rsidP="00A92B4C">
      <w:pPr>
        <w:pStyle w:val="Ttulo1"/>
      </w:pPr>
      <w:bookmarkStart w:id="12" w:name="_Toc225964263"/>
      <w:r>
        <w:lastRenderedPageBreak/>
        <w:t xml:space="preserve">Mar con </w:t>
      </w:r>
      <w:r>
        <w:rPr>
          <w:i/>
          <w:iCs/>
        </w:rPr>
        <w:t xml:space="preserve">displacement-map </w:t>
      </w:r>
      <w:r>
        <w:t>y teselación</w:t>
      </w:r>
      <w:bookmarkEnd w:id="12"/>
    </w:p>
    <w:p w14:paraId="13D14876" w14:textId="129B7BE0" w:rsidR="00A92B4C" w:rsidRDefault="00942B25" w:rsidP="00942B25">
      <w:pPr>
        <w:jc w:val="both"/>
      </w:pPr>
      <w:r>
        <w:t xml:space="preserve">La implementación del mar parte de un plano con el </w:t>
      </w:r>
      <w:r>
        <w:rPr>
          <w:i/>
          <w:iCs/>
        </w:rPr>
        <w:t>shader Water.shader</w:t>
      </w:r>
      <w:r>
        <w:t xml:space="preserve">. Este, en su etapa de vértices, genera un </w:t>
      </w:r>
      <w:r>
        <w:rPr>
          <w:i/>
          <w:iCs/>
        </w:rPr>
        <w:t xml:space="preserve">VertexOutput </w:t>
      </w:r>
      <w:r>
        <w:t xml:space="preserve">que consta de las posiciones locales, las normales, las tangentes y las coordenadas uv de los vértices, necesarias más adelante en la etapa de teselación. </w:t>
      </w:r>
    </w:p>
    <w:p w14:paraId="360C49B0" w14:textId="77777777" w:rsidR="00942B25" w:rsidRDefault="00942B25" w:rsidP="00942B25">
      <w:pPr>
        <w:keepNext/>
        <w:jc w:val="center"/>
      </w:pPr>
      <w:r w:rsidRPr="00942B25">
        <w:rPr>
          <w:noProof/>
        </w:rPr>
        <w:drawing>
          <wp:inline distT="0" distB="0" distL="0" distR="0" wp14:anchorId="3D2AAFAB" wp14:editId="07F96A47">
            <wp:extent cx="3055047" cy="1207074"/>
            <wp:effectExtent l="0" t="0" r="0" b="0"/>
            <wp:docPr id="1875116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116624" name=""/>
                    <pic:cNvPicPr/>
                  </pic:nvPicPr>
                  <pic:blipFill>
                    <a:blip r:embed="rId18"/>
                    <a:stretch>
                      <a:fillRect/>
                    </a:stretch>
                  </pic:blipFill>
                  <pic:spPr>
                    <a:xfrm>
                      <a:off x="0" y="0"/>
                      <a:ext cx="3064770" cy="1210916"/>
                    </a:xfrm>
                    <a:prstGeom prst="rect">
                      <a:avLst/>
                    </a:prstGeom>
                  </pic:spPr>
                </pic:pic>
              </a:graphicData>
            </a:graphic>
          </wp:inline>
        </w:drawing>
      </w:r>
    </w:p>
    <w:p w14:paraId="6CE8A84C" w14:textId="41490BEB" w:rsidR="00942B25" w:rsidRDefault="00942B25" w:rsidP="00942B25">
      <w:pPr>
        <w:pStyle w:val="Descripcin"/>
        <w:jc w:val="center"/>
      </w:pPr>
      <w:bookmarkStart w:id="13" w:name="_Ref225944203"/>
      <w:r>
        <w:t xml:space="preserve">Figura </w:t>
      </w:r>
      <w:fldSimple w:instr=" SEQ Figura \* ARABIC ">
        <w:r w:rsidR="00763E28">
          <w:rPr>
            <w:noProof/>
          </w:rPr>
          <w:t>8</w:t>
        </w:r>
      </w:fldSimple>
      <w:bookmarkEnd w:id="13"/>
      <w:r>
        <w:t>. Etapa de vértices de Water.shader</w:t>
      </w:r>
    </w:p>
    <w:p w14:paraId="1BB3C886" w14:textId="56C1B3A8" w:rsidR="00942B25" w:rsidRDefault="00942B25" w:rsidP="00942B25">
      <w:pPr>
        <w:jc w:val="both"/>
      </w:pPr>
      <w:r>
        <w:t xml:space="preserve">La </w:t>
      </w:r>
      <w:r>
        <w:fldChar w:fldCharType="begin"/>
      </w:r>
      <w:r>
        <w:instrText xml:space="preserve"> REF _Ref225944203 \h </w:instrText>
      </w:r>
      <w:r>
        <w:fldChar w:fldCharType="separate"/>
      </w:r>
      <w:r>
        <w:t xml:space="preserve">Figura </w:t>
      </w:r>
      <w:r>
        <w:rPr>
          <w:noProof/>
        </w:rPr>
        <w:t>8</w:t>
      </w:r>
      <w:r>
        <w:fldChar w:fldCharType="end"/>
      </w:r>
      <w:r>
        <w:t xml:space="preserve"> muestra la etapa de vértices en el </w:t>
      </w:r>
      <w:r>
        <w:rPr>
          <w:i/>
          <w:iCs/>
        </w:rPr>
        <w:t xml:space="preserve">shader </w:t>
      </w:r>
      <w:r>
        <w:t>del agua, en la que se aprecia la multiplicación de los vértices por un factor de escala _</w:t>
      </w:r>
      <w:r>
        <w:rPr>
          <w:i/>
          <w:iCs/>
        </w:rPr>
        <w:t>Scale</w:t>
      </w:r>
      <w:r>
        <w:t xml:space="preserve"> con el objetivo de poder hacer el mar todo lo grande que se quiera. Las coordenadas se mantienen locales de momento, pues el </w:t>
      </w:r>
      <w:r>
        <w:rPr>
          <w:i/>
          <w:iCs/>
        </w:rPr>
        <w:t xml:space="preserve">domain shader </w:t>
      </w:r>
      <w:r>
        <w:t xml:space="preserve">de la etapa de teselación trabajará en este marco </w:t>
      </w:r>
      <w:r w:rsidR="00E809B0">
        <w:t xml:space="preserve">para aplicar el </w:t>
      </w:r>
      <w:r w:rsidR="00E809B0">
        <w:rPr>
          <w:i/>
          <w:iCs/>
        </w:rPr>
        <w:t>displacement-map</w:t>
      </w:r>
      <w:r w:rsidR="00E809B0">
        <w:t>.</w:t>
      </w:r>
      <w:r>
        <w:t xml:space="preserve"> </w:t>
      </w:r>
    </w:p>
    <w:p w14:paraId="4CD66AE0" w14:textId="35569AC4" w:rsidR="00E809B0" w:rsidRDefault="00E809B0" w:rsidP="00942B25">
      <w:pPr>
        <w:jc w:val="both"/>
      </w:pPr>
      <w:r>
        <w:t xml:space="preserve">Ya en etapa de teselación, el </w:t>
      </w:r>
      <w:r>
        <w:rPr>
          <w:i/>
          <w:iCs/>
        </w:rPr>
        <w:t>hull shader</w:t>
      </w:r>
      <w:r>
        <w:t xml:space="preserve">, al igual que en el </w:t>
      </w:r>
      <w:r>
        <w:rPr>
          <w:i/>
          <w:iCs/>
        </w:rPr>
        <w:t xml:space="preserve">shader </w:t>
      </w:r>
      <w:r>
        <w:t xml:space="preserve">de hierba implementado en clase, hace uso de la función </w:t>
      </w:r>
      <w:r>
        <w:rPr>
          <w:i/>
          <w:iCs/>
        </w:rPr>
        <w:t xml:space="preserve">patchConstantFunction() </w:t>
      </w:r>
      <w:r>
        <w:t xml:space="preserve">y de la estructura </w:t>
      </w:r>
      <w:r>
        <w:rPr>
          <w:i/>
          <w:iCs/>
        </w:rPr>
        <w:t>TessellationFactors</w:t>
      </w:r>
      <w:r>
        <w:t xml:space="preserve"> para indicar al TPC el número de subdivisiones a realizar a partir de la variable _TessellationFactor:</w:t>
      </w:r>
    </w:p>
    <w:p w14:paraId="3EE67932" w14:textId="77777777" w:rsidR="00E809B0" w:rsidRDefault="00E809B0" w:rsidP="00E809B0">
      <w:pPr>
        <w:keepNext/>
        <w:jc w:val="center"/>
      </w:pPr>
      <w:r w:rsidRPr="00E809B0">
        <w:rPr>
          <w:noProof/>
        </w:rPr>
        <w:drawing>
          <wp:inline distT="0" distB="0" distL="0" distR="0" wp14:anchorId="32AA3720" wp14:editId="33DBE72F">
            <wp:extent cx="4466289" cy="1176445"/>
            <wp:effectExtent l="0" t="0" r="0" b="5080"/>
            <wp:docPr id="770904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904897" name=""/>
                    <pic:cNvPicPr/>
                  </pic:nvPicPr>
                  <pic:blipFill>
                    <a:blip r:embed="rId19"/>
                    <a:stretch>
                      <a:fillRect/>
                    </a:stretch>
                  </pic:blipFill>
                  <pic:spPr>
                    <a:xfrm>
                      <a:off x="0" y="0"/>
                      <a:ext cx="4477736" cy="1179460"/>
                    </a:xfrm>
                    <a:prstGeom prst="rect">
                      <a:avLst/>
                    </a:prstGeom>
                  </pic:spPr>
                </pic:pic>
              </a:graphicData>
            </a:graphic>
          </wp:inline>
        </w:drawing>
      </w:r>
    </w:p>
    <w:p w14:paraId="15B29E79" w14:textId="5652F7BB" w:rsidR="00E809B0" w:rsidRDefault="00E809B0" w:rsidP="00E809B0">
      <w:pPr>
        <w:pStyle w:val="Descripcin"/>
        <w:jc w:val="center"/>
      </w:pPr>
      <w:r>
        <w:t xml:space="preserve">Figura </w:t>
      </w:r>
      <w:fldSimple w:instr=" SEQ Figura \* ARABIC ">
        <w:r w:rsidR="00763E28">
          <w:rPr>
            <w:noProof/>
          </w:rPr>
          <w:t>9</w:t>
        </w:r>
      </w:fldSimple>
      <w:r>
        <w:t>. Hull shader del agua</w:t>
      </w:r>
    </w:p>
    <w:p w14:paraId="7DB32C36" w14:textId="77777777" w:rsidR="00F95CFF" w:rsidRPr="006870E4" w:rsidRDefault="00E809B0" w:rsidP="00F95CFF">
      <w:pPr>
        <w:jc w:val="both"/>
      </w:pPr>
      <w:r>
        <w:t xml:space="preserve">Posteriormente, en el </w:t>
      </w:r>
      <w:r>
        <w:rPr>
          <w:i/>
          <w:iCs/>
        </w:rPr>
        <w:t>domain shader</w:t>
      </w:r>
      <w:r>
        <w:t xml:space="preserve">, tras realizar la interpolación de los vértices, las normales, las tangentes y las coordenadas uv a través de coordenadas baricéntricas, se lee la información del mapa de desplazamiento y se traduce </w:t>
      </w:r>
      <w:r w:rsidR="00F95CFF">
        <w:t>a</w:t>
      </w:r>
      <w:r>
        <w:t xml:space="preserve"> un </w:t>
      </w:r>
      <w:r>
        <w:rPr>
          <w:i/>
          <w:iCs/>
        </w:rPr>
        <w:t>offset</w:t>
      </w:r>
      <w:r>
        <w:t xml:space="preserve"> vertical que </w:t>
      </w:r>
      <w:r w:rsidR="006870E4">
        <w:t xml:space="preserve">se </w:t>
      </w:r>
      <w:r>
        <w:t xml:space="preserve">aplica a los vértices de la malla antes de </w:t>
      </w:r>
      <w:r w:rsidR="006870E4">
        <w:t>que sean convertidos</w:t>
      </w:r>
      <w:r>
        <w:t xml:space="preserve"> a </w:t>
      </w:r>
      <w:r>
        <w:rPr>
          <w:i/>
          <w:iCs/>
        </w:rPr>
        <w:t>clip space</w:t>
      </w:r>
      <w:r w:rsidR="006870E4">
        <w:t xml:space="preserve">. El proceso, mostrado en la </w:t>
      </w:r>
      <w:r w:rsidR="006870E4">
        <w:fldChar w:fldCharType="begin"/>
      </w:r>
      <w:r w:rsidR="006870E4">
        <w:instrText xml:space="preserve"> REF _Ref225945359 \h </w:instrText>
      </w:r>
      <w:r w:rsidR="006870E4">
        <w:fldChar w:fldCharType="separate"/>
      </w:r>
      <w:r w:rsidR="006870E4">
        <w:t xml:space="preserve">Figura </w:t>
      </w:r>
      <w:r w:rsidR="006870E4">
        <w:rPr>
          <w:noProof/>
        </w:rPr>
        <w:t>10</w:t>
      </w:r>
      <w:r w:rsidR="006870E4">
        <w:fldChar w:fldCharType="end"/>
      </w:r>
      <w:r w:rsidR="006870E4">
        <w:t xml:space="preserve">, es simple: tras aplicar el </w:t>
      </w:r>
      <w:r w:rsidR="006870E4">
        <w:rPr>
          <w:i/>
          <w:iCs/>
        </w:rPr>
        <w:t xml:space="preserve">tiling </w:t>
      </w:r>
      <w:r w:rsidR="006870E4">
        <w:t xml:space="preserve">y el </w:t>
      </w:r>
      <w:r w:rsidR="006870E4">
        <w:rPr>
          <w:i/>
          <w:iCs/>
        </w:rPr>
        <w:t xml:space="preserve">offset </w:t>
      </w:r>
      <w:r w:rsidR="006870E4">
        <w:t>de la textura a las coordenadas uv interpoladas, se lee la información del mapa como valores dentro del rango [-1, 1]</w:t>
      </w:r>
      <w:r w:rsidR="00F95CFF">
        <w:t>. El resultado obtenido se multiplica por</w:t>
      </w:r>
      <w:r w:rsidR="006870E4">
        <w:t xml:space="preserve"> la altura máxima de las olas (</w:t>
      </w:r>
      <w:r w:rsidR="006870E4">
        <w:rPr>
          <w:i/>
          <w:iCs/>
        </w:rPr>
        <w:t>_MaxHeight</w:t>
      </w:r>
      <w:r w:rsidR="006870E4">
        <w:t xml:space="preserve">) </w:t>
      </w:r>
      <w:r w:rsidR="00F95CFF">
        <w:t>y se suma al eje y del vértice</w:t>
      </w:r>
      <w:r w:rsidR="006870E4">
        <w:t>.</w:t>
      </w:r>
      <w:r w:rsidR="00F95CFF">
        <w:t xml:space="preserve"> Cabe destacar que se mantiene una referencia a la posición en coordenadas de mundo de los vértices para poder llevar a cabo la iluminación en la etapa de fragmentos.</w:t>
      </w:r>
    </w:p>
    <w:p w14:paraId="65A97484" w14:textId="36590E78" w:rsidR="006870E4" w:rsidRDefault="00F95CFF" w:rsidP="00F95CFF">
      <w:pPr>
        <w:keepNext/>
        <w:jc w:val="center"/>
      </w:pPr>
      <w:r w:rsidRPr="00F95CFF">
        <w:rPr>
          <w:noProof/>
        </w:rPr>
        <w:lastRenderedPageBreak/>
        <w:drawing>
          <wp:inline distT="0" distB="0" distL="0" distR="0" wp14:anchorId="118CCF56" wp14:editId="40604CB9">
            <wp:extent cx="5400040" cy="854710"/>
            <wp:effectExtent l="0" t="0" r="0" b="2540"/>
            <wp:docPr id="1493948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948302" name=""/>
                    <pic:cNvPicPr/>
                  </pic:nvPicPr>
                  <pic:blipFill>
                    <a:blip r:embed="rId20"/>
                    <a:stretch>
                      <a:fillRect/>
                    </a:stretch>
                  </pic:blipFill>
                  <pic:spPr>
                    <a:xfrm>
                      <a:off x="0" y="0"/>
                      <a:ext cx="5400040" cy="854710"/>
                    </a:xfrm>
                    <a:prstGeom prst="rect">
                      <a:avLst/>
                    </a:prstGeom>
                  </pic:spPr>
                </pic:pic>
              </a:graphicData>
            </a:graphic>
          </wp:inline>
        </w:drawing>
      </w:r>
    </w:p>
    <w:p w14:paraId="76A4C052" w14:textId="276DDEE8" w:rsidR="006870E4" w:rsidRDefault="006870E4" w:rsidP="006870E4">
      <w:pPr>
        <w:pStyle w:val="Descripcin"/>
        <w:jc w:val="center"/>
      </w:pPr>
      <w:bookmarkStart w:id="14" w:name="_Ref225945359"/>
      <w:r>
        <w:t xml:space="preserve">Figura </w:t>
      </w:r>
      <w:fldSimple w:instr=" SEQ Figura \* ARABIC ">
        <w:r w:rsidR="00763E28">
          <w:rPr>
            <w:noProof/>
          </w:rPr>
          <w:t>10</w:t>
        </w:r>
      </w:fldSimple>
      <w:bookmarkEnd w:id="14"/>
      <w:r>
        <w:t xml:space="preserve">. Aplicación de desplazamiento vertical en </w:t>
      </w:r>
      <w:r w:rsidR="00311B4C">
        <w:t xml:space="preserve">el </w:t>
      </w:r>
      <w:r>
        <w:t>domain shader</w:t>
      </w:r>
    </w:p>
    <w:p w14:paraId="54FCC08D" w14:textId="59B0751C" w:rsidR="00F95CFF" w:rsidRDefault="00F95CFF" w:rsidP="00F95CFF">
      <w:pPr>
        <w:jc w:val="both"/>
      </w:pPr>
      <w:r>
        <w:t xml:space="preserve">La última tarea del </w:t>
      </w:r>
      <w:r>
        <w:rPr>
          <w:i/>
          <w:iCs/>
        </w:rPr>
        <w:t>domain shader</w:t>
      </w:r>
      <w:r w:rsidR="00311B4C">
        <w:t xml:space="preserve">, mostrada en la </w:t>
      </w:r>
      <w:r w:rsidR="00DC4D0C">
        <w:fldChar w:fldCharType="begin"/>
      </w:r>
      <w:r w:rsidR="00DC4D0C">
        <w:instrText xml:space="preserve"> REF _Ref225946752 \h </w:instrText>
      </w:r>
      <w:r w:rsidR="00DC4D0C">
        <w:fldChar w:fldCharType="separate"/>
      </w:r>
      <w:r w:rsidR="00DC4D0C">
        <w:t xml:space="preserve">Figura </w:t>
      </w:r>
      <w:r w:rsidR="00DC4D0C">
        <w:rPr>
          <w:noProof/>
        </w:rPr>
        <w:t>11</w:t>
      </w:r>
      <w:r w:rsidR="00DC4D0C">
        <w:fldChar w:fldCharType="end"/>
      </w:r>
      <w:r w:rsidR="00311B4C">
        <w:t>,</w:t>
      </w:r>
      <w:r>
        <w:t xml:space="preserve"> sería calcular la normal final a partir de la cual realizar la iluminación en la etapa de fragmentos posterior. Para ello construye la matriz TBN en espacio de mundo a partir de las normales y tangentes interpoladas anteriormente, y la utiliza para multiplicar el valor obtenido de la textura normal asociada al mapa de desplazamiento, generada con la herramienta </w:t>
      </w:r>
      <w:hyperlink r:id="rId21" w:history="1">
        <w:r w:rsidR="00311B4C" w:rsidRPr="00311B4C">
          <w:rPr>
            <w:rStyle w:val="Hipervnculo"/>
            <w:i/>
            <w:iCs/>
          </w:rPr>
          <w:t>NormalMap-Online</w:t>
        </w:r>
      </w:hyperlink>
      <w:r w:rsidR="00311B4C">
        <w:t xml:space="preserve">. Sin embargo, hay que recordar que el desplazamiento está limitado por </w:t>
      </w:r>
      <w:r w:rsidR="00311B4C">
        <w:rPr>
          <w:i/>
          <w:iCs/>
        </w:rPr>
        <w:t>_MaxHeight</w:t>
      </w:r>
      <w:r w:rsidR="00311B4C">
        <w:t xml:space="preserve">, por lo que en algunos casos las normales recientemente calculadas pueden no cuadrar correctamente con la normal real. Por tanto, a partir del parámetro </w:t>
      </w:r>
      <w:r w:rsidR="00311B4C">
        <w:rPr>
          <w:i/>
          <w:iCs/>
        </w:rPr>
        <w:t>_NormalMapStrength</w:t>
      </w:r>
      <w:r w:rsidR="00311B4C">
        <w:t xml:space="preserve"> se puede interpolar entre la normal geométrica (la del plano) y la del mapa de normales, facilitando la obtención de iluminaciones realistas o más estéticamente placenteras. </w:t>
      </w:r>
    </w:p>
    <w:p w14:paraId="4BF8EBFF" w14:textId="77777777" w:rsidR="00311B4C" w:rsidRDefault="00311B4C" w:rsidP="00311B4C">
      <w:pPr>
        <w:keepNext/>
        <w:jc w:val="center"/>
      </w:pPr>
      <w:r w:rsidRPr="00311B4C">
        <w:rPr>
          <w:noProof/>
        </w:rPr>
        <w:drawing>
          <wp:inline distT="0" distB="0" distL="0" distR="0" wp14:anchorId="78049F1B" wp14:editId="681AF1DD">
            <wp:extent cx="4899704" cy="980056"/>
            <wp:effectExtent l="0" t="0" r="0" b="0"/>
            <wp:docPr id="381129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129891" name=""/>
                    <pic:cNvPicPr/>
                  </pic:nvPicPr>
                  <pic:blipFill>
                    <a:blip r:embed="rId22"/>
                    <a:stretch>
                      <a:fillRect/>
                    </a:stretch>
                  </pic:blipFill>
                  <pic:spPr>
                    <a:xfrm>
                      <a:off x="0" y="0"/>
                      <a:ext cx="4907345" cy="981584"/>
                    </a:xfrm>
                    <a:prstGeom prst="rect">
                      <a:avLst/>
                    </a:prstGeom>
                  </pic:spPr>
                </pic:pic>
              </a:graphicData>
            </a:graphic>
          </wp:inline>
        </w:drawing>
      </w:r>
    </w:p>
    <w:p w14:paraId="4844DA67" w14:textId="4B7BA559" w:rsidR="00311B4C" w:rsidRDefault="00311B4C" w:rsidP="00311B4C">
      <w:pPr>
        <w:pStyle w:val="Descripcin"/>
        <w:jc w:val="center"/>
      </w:pPr>
      <w:bookmarkStart w:id="15" w:name="_Ref225946752"/>
      <w:r>
        <w:t xml:space="preserve">Figura </w:t>
      </w:r>
      <w:fldSimple w:instr=" SEQ Figura \* ARABIC ">
        <w:r w:rsidR="00763E28">
          <w:rPr>
            <w:noProof/>
          </w:rPr>
          <w:t>11</w:t>
        </w:r>
      </w:fldSimple>
      <w:bookmarkEnd w:id="15"/>
      <w:r>
        <w:t>. Cálculo de normales en el domain shader</w:t>
      </w:r>
    </w:p>
    <w:p w14:paraId="777D2088" w14:textId="0088DFEA" w:rsidR="00DC4D0C" w:rsidRDefault="003A3529" w:rsidP="003A3529">
      <w:pPr>
        <w:jc w:val="both"/>
      </w:pPr>
      <w:r>
        <w:t xml:space="preserve">Finalmente, en el </w:t>
      </w:r>
      <w:r>
        <w:rPr>
          <w:i/>
          <w:iCs/>
        </w:rPr>
        <w:t>fragment shader</w:t>
      </w:r>
      <w:r>
        <w:t xml:space="preserve"> se llevó a cabo la iluminación del agua haciendo uso de la posición en coordenadas de mundo, previamente almacenada, y de la normal. Tal y como se muestra en la </w:t>
      </w:r>
      <w:r>
        <w:fldChar w:fldCharType="begin"/>
      </w:r>
      <w:r>
        <w:instrText xml:space="preserve"> REF _Ref225947502 \h </w:instrText>
      </w:r>
      <w:r>
        <w:fldChar w:fldCharType="separate"/>
      </w:r>
      <w:r>
        <w:t xml:space="preserve">Figura </w:t>
      </w:r>
      <w:r>
        <w:rPr>
          <w:noProof/>
        </w:rPr>
        <w:t>12</w:t>
      </w:r>
      <w:r>
        <w:fldChar w:fldCharType="end"/>
      </w:r>
      <w:r>
        <w:t xml:space="preserve">, el modelo de iluminación corresponde a </w:t>
      </w:r>
      <w:r>
        <w:rPr>
          <w:i/>
          <w:iCs/>
        </w:rPr>
        <w:t>Blinn-Phong</w:t>
      </w:r>
      <w:r>
        <w:t xml:space="preserve"> con especular atenuado por Fresnel.</w:t>
      </w:r>
    </w:p>
    <w:p w14:paraId="196F4546" w14:textId="77777777" w:rsidR="003A3529" w:rsidRDefault="003A3529" w:rsidP="003A3529">
      <w:pPr>
        <w:keepNext/>
        <w:jc w:val="center"/>
      </w:pPr>
      <w:r w:rsidRPr="003A3529">
        <w:rPr>
          <w:noProof/>
        </w:rPr>
        <w:drawing>
          <wp:inline distT="0" distB="0" distL="0" distR="0" wp14:anchorId="6F423FC9" wp14:editId="73CF8314">
            <wp:extent cx="4328865" cy="2632239"/>
            <wp:effectExtent l="0" t="0" r="0" b="0"/>
            <wp:docPr id="715010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010876" name=""/>
                    <pic:cNvPicPr/>
                  </pic:nvPicPr>
                  <pic:blipFill>
                    <a:blip r:embed="rId23"/>
                    <a:stretch>
                      <a:fillRect/>
                    </a:stretch>
                  </pic:blipFill>
                  <pic:spPr>
                    <a:xfrm>
                      <a:off x="0" y="0"/>
                      <a:ext cx="4336044" cy="2636604"/>
                    </a:xfrm>
                    <a:prstGeom prst="rect">
                      <a:avLst/>
                    </a:prstGeom>
                  </pic:spPr>
                </pic:pic>
              </a:graphicData>
            </a:graphic>
          </wp:inline>
        </w:drawing>
      </w:r>
    </w:p>
    <w:p w14:paraId="2ECAE4DB" w14:textId="3926D361" w:rsidR="003A3529" w:rsidRDefault="003A3529" w:rsidP="003A3529">
      <w:pPr>
        <w:pStyle w:val="Descripcin"/>
        <w:jc w:val="center"/>
      </w:pPr>
      <w:bookmarkStart w:id="16" w:name="_Ref225947502"/>
      <w:r>
        <w:t xml:space="preserve">Figura </w:t>
      </w:r>
      <w:fldSimple w:instr=" SEQ Figura \* ARABIC ">
        <w:r w:rsidR="00763E28">
          <w:rPr>
            <w:noProof/>
          </w:rPr>
          <w:t>12</w:t>
        </w:r>
      </w:fldSimple>
      <w:bookmarkEnd w:id="16"/>
      <w:r>
        <w:t>. Iluminación del agua en el fragment shader</w:t>
      </w:r>
    </w:p>
    <w:p w14:paraId="4AD440F7" w14:textId="77777777" w:rsidR="00FE5BB5" w:rsidRDefault="00FE5BB5" w:rsidP="00A877A4"/>
    <w:p w14:paraId="115762E7" w14:textId="30928413" w:rsidR="00A877A4" w:rsidRDefault="00FE5BB5" w:rsidP="00A877A4">
      <w:r>
        <w:lastRenderedPageBreak/>
        <w:t xml:space="preserve">El resultado obtenido se puede visualizar en la </w:t>
      </w:r>
      <w:r>
        <w:fldChar w:fldCharType="begin"/>
      </w:r>
      <w:r>
        <w:instrText xml:space="preserve"> REF _Ref225947932 \h </w:instrText>
      </w:r>
      <w:r>
        <w:fldChar w:fldCharType="separate"/>
      </w:r>
      <w:r>
        <w:t xml:space="preserve">Figura </w:t>
      </w:r>
      <w:r>
        <w:rPr>
          <w:noProof/>
        </w:rPr>
        <w:t>13</w:t>
      </w:r>
      <w:r>
        <w:fldChar w:fldCharType="end"/>
      </w:r>
      <w:r>
        <w:t>:</w:t>
      </w:r>
    </w:p>
    <w:p w14:paraId="23C04A14" w14:textId="77777777" w:rsidR="00FE5BB5" w:rsidRDefault="00FE5BB5" w:rsidP="00FE5BB5">
      <w:pPr>
        <w:keepNext/>
        <w:jc w:val="center"/>
      </w:pPr>
      <w:r w:rsidRPr="00FE5BB5">
        <w:rPr>
          <w:noProof/>
        </w:rPr>
        <w:drawing>
          <wp:inline distT="0" distB="0" distL="0" distR="0" wp14:anchorId="5561F660" wp14:editId="28DCBDAE">
            <wp:extent cx="4281295" cy="2391866"/>
            <wp:effectExtent l="0" t="0" r="5080" b="8890"/>
            <wp:docPr id="1131955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955188" name=""/>
                    <pic:cNvPicPr/>
                  </pic:nvPicPr>
                  <pic:blipFill>
                    <a:blip r:embed="rId24"/>
                    <a:stretch>
                      <a:fillRect/>
                    </a:stretch>
                  </pic:blipFill>
                  <pic:spPr>
                    <a:xfrm>
                      <a:off x="0" y="0"/>
                      <a:ext cx="4285759" cy="2394360"/>
                    </a:xfrm>
                    <a:prstGeom prst="rect">
                      <a:avLst/>
                    </a:prstGeom>
                  </pic:spPr>
                </pic:pic>
              </a:graphicData>
            </a:graphic>
          </wp:inline>
        </w:drawing>
      </w:r>
    </w:p>
    <w:p w14:paraId="2E52F145" w14:textId="46F2C2C4" w:rsidR="00FE5BB5" w:rsidRDefault="00FE5BB5" w:rsidP="00FE5BB5">
      <w:pPr>
        <w:pStyle w:val="Descripcin"/>
        <w:jc w:val="center"/>
      </w:pPr>
      <w:bookmarkStart w:id="17" w:name="_Ref225947932"/>
      <w:r>
        <w:t xml:space="preserve">Figura </w:t>
      </w:r>
      <w:fldSimple w:instr=" SEQ Figura \* ARABIC ">
        <w:r w:rsidR="00763E28">
          <w:rPr>
            <w:noProof/>
          </w:rPr>
          <w:t>13</w:t>
        </w:r>
      </w:fldSimple>
      <w:bookmarkEnd w:id="17"/>
      <w:r>
        <w:t>. Mar con olas estáticas</w:t>
      </w:r>
    </w:p>
    <w:p w14:paraId="3FBB79B3" w14:textId="79963481" w:rsidR="00A877A4" w:rsidRDefault="00FE5BB5" w:rsidP="00FE5BB5">
      <w:pPr>
        <w:pStyle w:val="Ttulo1"/>
      </w:pPr>
      <w:bookmarkStart w:id="18" w:name="_Toc225964264"/>
      <w:r>
        <w:t>Movimiento de olas</w:t>
      </w:r>
      <w:bookmarkEnd w:id="18"/>
    </w:p>
    <w:p w14:paraId="6A3D8D3B" w14:textId="6597314C" w:rsidR="00FE5BB5" w:rsidRDefault="00FE5BB5" w:rsidP="00FE5BB5">
      <w:pPr>
        <w:jc w:val="both"/>
      </w:pPr>
      <w:r>
        <w:t xml:space="preserve">Tal y como se ha visto en la </w:t>
      </w:r>
      <w:r>
        <w:fldChar w:fldCharType="begin"/>
      </w:r>
      <w:r>
        <w:instrText xml:space="preserve"> REF _Ref225945359 \h </w:instrText>
      </w:r>
      <w:r>
        <w:fldChar w:fldCharType="separate"/>
      </w:r>
      <w:r>
        <w:t xml:space="preserve">Figura </w:t>
      </w:r>
      <w:r>
        <w:rPr>
          <w:noProof/>
        </w:rPr>
        <w:t>10</w:t>
      </w:r>
      <w:r>
        <w:fldChar w:fldCharType="end"/>
      </w:r>
      <w:r>
        <w:t xml:space="preserve">, la obtención del desplazamiento vertical se ve afectada por el </w:t>
      </w:r>
      <w:r>
        <w:rPr>
          <w:i/>
          <w:iCs/>
        </w:rPr>
        <w:t xml:space="preserve">tiling </w:t>
      </w:r>
      <w:r>
        <w:t xml:space="preserve">y el </w:t>
      </w:r>
      <w:r>
        <w:rPr>
          <w:i/>
          <w:iCs/>
        </w:rPr>
        <w:t xml:space="preserve">offset </w:t>
      </w:r>
      <w:r>
        <w:t xml:space="preserve">de la textura. Sin embargo, en el propio </w:t>
      </w:r>
      <w:r>
        <w:rPr>
          <w:i/>
          <w:iCs/>
        </w:rPr>
        <w:t xml:space="preserve">shader </w:t>
      </w:r>
      <w:r>
        <w:t xml:space="preserve">no actualiza de ninguno de los dos parámetros, motivo por el cual las olas permanecen estáticas. </w:t>
      </w:r>
    </w:p>
    <w:p w14:paraId="436148B2" w14:textId="47EEFED4" w:rsidR="00FE5BB5" w:rsidRDefault="00FE5BB5" w:rsidP="00FE5BB5">
      <w:pPr>
        <w:jc w:val="both"/>
      </w:pPr>
      <w:r>
        <w:t xml:space="preserve">Para implementar el movimiento de las olas se creó el fichero </w:t>
      </w:r>
      <w:r>
        <w:rPr>
          <w:i/>
          <w:iCs/>
        </w:rPr>
        <w:t>Water.cs</w:t>
      </w:r>
      <w:r>
        <w:t xml:space="preserve">, que actualiza continuamente el </w:t>
      </w:r>
      <w:r>
        <w:rPr>
          <w:i/>
          <w:iCs/>
        </w:rPr>
        <w:t>offset</w:t>
      </w:r>
      <w:r>
        <w:t xml:space="preserve"> de la textura de desplazamiento para mover las olas a lo largo del tiempo. Adicionalmente, trata de simular cambios en la dirección del viento y, por consiguiente, en la dirección de las olas. Para </w:t>
      </w:r>
      <w:r w:rsidR="00843AEA">
        <w:t>lograrlo, tras</w:t>
      </w:r>
      <w:r>
        <w:t xml:space="preserve"> establece</w:t>
      </w:r>
      <w:r w:rsidR="00843AEA">
        <w:t>r</w:t>
      </w:r>
      <w:r>
        <w:t xml:space="preserve"> </w:t>
      </w:r>
      <w:r w:rsidR="00843AEA">
        <w:t xml:space="preserve">una velocidad máxima, </w:t>
      </w:r>
      <w:r>
        <w:t xml:space="preserve">un intervalo de tiempo y una velocidad de interpolación, </w:t>
      </w:r>
      <w:r w:rsidR="00843AEA">
        <w:t xml:space="preserve">a través de una corrutina actualiza la velocidad de desplazamiento del </w:t>
      </w:r>
      <w:r w:rsidR="00843AEA">
        <w:rPr>
          <w:i/>
          <w:iCs/>
        </w:rPr>
        <w:t xml:space="preserve">offset, </w:t>
      </w:r>
      <w:r w:rsidR="00843AEA">
        <w:t xml:space="preserve">tal y como muestra la </w:t>
      </w:r>
      <w:r w:rsidR="00843AEA">
        <w:fldChar w:fldCharType="begin"/>
      </w:r>
      <w:r w:rsidR="00843AEA">
        <w:instrText xml:space="preserve"> REF _Ref225948412 \h </w:instrText>
      </w:r>
      <w:r w:rsidR="00843AEA">
        <w:fldChar w:fldCharType="separate"/>
      </w:r>
      <w:r w:rsidR="00843AEA">
        <w:t xml:space="preserve">Figura </w:t>
      </w:r>
      <w:r w:rsidR="00843AEA">
        <w:rPr>
          <w:noProof/>
        </w:rPr>
        <w:t>14</w:t>
      </w:r>
      <w:r w:rsidR="00843AEA">
        <w:fldChar w:fldCharType="end"/>
      </w:r>
      <w:r w:rsidR="00843AEA">
        <w:t>:</w:t>
      </w:r>
    </w:p>
    <w:p w14:paraId="7B8D00BD" w14:textId="77777777" w:rsidR="00843AEA" w:rsidRDefault="00843AEA" w:rsidP="00843AEA">
      <w:pPr>
        <w:keepNext/>
        <w:jc w:val="center"/>
      </w:pPr>
      <w:r w:rsidRPr="00843AEA">
        <w:rPr>
          <w:noProof/>
        </w:rPr>
        <w:drawing>
          <wp:inline distT="0" distB="0" distL="0" distR="0" wp14:anchorId="6EA28E60" wp14:editId="4BC8671D">
            <wp:extent cx="5158696" cy="2752841"/>
            <wp:effectExtent l="0" t="0" r="4445" b="0"/>
            <wp:docPr id="2032917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917824" name=""/>
                    <pic:cNvPicPr/>
                  </pic:nvPicPr>
                  <pic:blipFill>
                    <a:blip r:embed="rId25"/>
                    <a:stretch>
                      <a:fillRect/>
                    </a:stretch>
                  </pic:blipFill>
                  <pic:spPr>
                    <a:xfrm>
                      <a:off x="0" y="0"/>
                      <a:ext cx="5160700" cy="2753911"/>
                    </a:xfrm>
                    <a:prstGeom prst="rect">
                      <a:avLst/>
                    </a:prstGeom>
                  </pic:spPr>
                </pic:pic>
              </a:graphicData>
            </a:graphic>
          </wp:inline>
        </w:drawing>
      </w:r>
    </w:p>
    <w:p w14:paraId="48A5F5D9" w14:textId="4B32AB2A" w:rsidR="00843AEA" w:rsidRDefault="00843AEA" w:rsidP="00843AEA">
      <w:pPr>
        <w:pStyle w:val="Descripcin"/>
        <w:jc w:val="center"/>
      </w:pPr>
      <w:bookmarkStart w:id="19" w:name="_Ref225948412"/>
      <w:r>
        <w:t xml:space="preserve">Figura </w:t>
      </w:r>
      <w:fldSimple w:instr=" SEQ Figura \* ARABIC ">
        <w:r w:rsidR="00763E28">
          <w:rPr>
            <w:noProof/>
          </w:rPr>
          <w:t>14</w:t>
        </w:r>
      </w:fldSimple>
      <w:bookmarkEnd w:id="19"/>
      <w:r>
        <w:t>. Actualización de la velocidad de las olas</w:t>
      </w:r>
    </w:p>
    <w:p w14:paraId="05EEAF29" w14:textId="2F865B36" w:rsidR="00843AEA" w:rsidRDefault="00843AEA" w:rsidP="00843AEA">
      <w:r>
        <w:t xml:space="preserve">En el </w:t>
      </w:r>
      <w:r>
        <w:rPr>
          <w:i/>
          <w:iCs/>
        </w:rPr>
        <w:t>Update()</w:t>
      </w:r>
      <w:r>
        <w:t xml:space="preserve"> de este componente se actualiza el </w:t>
      </w:r>
      <w:r>
        <w:rPr>
          <w:i/>
          <w:iCs/>
        </w:rPr>
        <w:t>offset</w:t>
      </w:r>
      <w:r>
        <w:t xml:space="preserve"> haciendo uso de la velocidad.</w:t>
      </w:r>
    </w:p>
    <w:p w14:paraId="6FC58CDE" w14:textId="7B9082E9" w:rsidR="00843AEA" w:rsidRDefault="00181A8B" w:rsidP="00181A8B">
      <w:pPr>
        <w:pStyle w:val="Ttulo1"/>
      </w:pPr>
      <w:bookmarkStart w:id="20" w:name="_Toc225964265"/>
      <w:r>
        <w:lastRenderedPageBreak/>
        <w:t>Teselación adaptativa</w:t>
      </w:r>
      <w:bookmarkEnd w:id="20"/>
    </w:p>
    <w:p w14:paraId="4C1A5B0F" w14:textId="0A23289D" w:rsidR="00181A8B" w:rsidRDefault="008E02BE" w:rsidP="008E02BE">
      <w:pPr>
        <w:jc w:val="both"/>
      </w:pPr>
      <w:r>
        <w:t xml:space="preserve">Opcionalmente, se implementó un sistema de teselación adaptativa sobre el </w:t>
      </w:r>
      <w:r>
        <w:rPr>
          <w:i/>
          <w:iCs/>
        </w:rPr>
        <w:t xml:space="preserve">shader </w:t>
      </w:r>
      <w:r>
        <w:t>del agua capaz de teselar la malla en relación a la cercanía de los vértices de soporte a la cámara. Para ello se agregaron las siguientes propiedades:</w:t>
      </w:r>
    </w:p>
    <w:p w14:paraId="1CF34BA4" w14:textId="56EEEC63" w:rsidR="008E02BE" w:rsidRDefault="008E02BE" w:rsidP="008E02BE">
      <w:pPr>
        <w:pStyle w:val="Prrafodelista"/>
        <w:numPr>
          <w:ilvl w:val="0"/>
          <w:numId w:val="2"/>
        </w:numPr>
        <w:jc w:val="both"/>
      </w:pPr>
      <w:r>
        <w:rPr>
          <w:i/>
          <w:iCs/>
        </w:rPr>
        <w:t>_MaxTessellationFactor</w:t>
      </w:r>
      <w:r>
        <w:t>: factor de teselación máxima, asociado a distancias cercanas.</w:t>
      </w:r>
    </w:p>
    <w:p w14:paraId="4E20C04E" w14:textId="6E7CCC36" w:rsidR="008E02BE" w:rsidRDefault="008E02BE" w:rsidP="008E02BE">
      <w:pPr>
        <w:pStyle w:val="Prrafodelista"/>
        <w:numPr>
          <w:ilvl w:val="0"/>
          <w:numId w:val="2"/>
        </w:numPr>
        <w:jc w:val="both"/>
      </w:pPr>
      <w:r>
        <w:rPr>
          <w:i/>
          <w:iCs/>
        </w:rPr>
        <w:t>_MinTessellationFactor</w:t>
      </w:r>
      <w:r w:rsidRPr="008E02BE">
        <w:t>:</w:t>
      </w:r>
      <w:r>
        <w:t xml:space="preserve"> factor de teselación mínima, asociado a distancias lejanas.</w:t>
      </w:r>
    </w:p>
    <w:p w14:paraId="2A4ACBDD" w14:textId="6E98031B" w:rsidR="008E02BE" w:rsidRDefault="008E02BE" w:rsidP="008E02BE">
      <w:pPr>
        <w:pStyle w:val="Prrafodelista"/>
        <w:numPr>
          <w:ilvl w:val="0"/>
          <w:numId w:val="2"/>
        </w:numPr>
        <w:jc w:val="both"/>
      </w:pPr>
      <w:r>
        <w:rPr>
          <w:i/>
          <w:iCs/>
        </w:rPr>
        <w:t>_NearDist</w:t>
      </w:r>
      <w:r w:rsidRPr="008E02BE">
        <w:t>:</w:t>
      </w:r>
      <w:r>
        <w:t xml:space="preserve"> distancia hasta la cual el factor de teselación es máximo.</w:t>
      </w:r>
    </w:p>
    <w:p w14:paraId="41C39C6D" w14:textId="68498DE6" w:rsidR="008E02BE" w:rsidRDefault="008E02BE" w:rsidP="008E02BE">
      <w:pPr>
        <w:pStyle w:val="Prrafodelista"/>
        <w:numPr>
          <w:ilvl w:val="0"/>
          <w:numId w:val="2"/>
        </w:numPr>
        <w:jc w:val="both"/>
      </w:pPr>
      <w:r>
        <w:rPr>
          <w:i/>
          <w:iCs/>
        </w:rPr>
        <w:t>_FarDist</w:t>
      </w:r>
      <w:r w:rsidRPr="008E02BE">
        <w:t>:</w:t>
      </w:r>
      <w:r>
        <w:t xml:space="preserve"> distancia a partir de la cual el factor de teselación es mínimo.</w:t>
      </w:r>
    </w:p>
    <w:p w14:paraId="656CDC5E" w14:textId="29033911" w:rsidR="008E02BE" w:rsidRDefault="008E02BE" w:rsidP="008E02BE">
      <w:pPr>
        <w:jc w:val="both"/>
      </w:pPr>
      <w:r>
        <w:t xml:space="preserve">A </w:t>
      </w:r>
      <w:r>
        <w:rPr>
          <w:i/>
          <w:iCs/>
        </w:rPr>
        <w:t>VertexOutput</w:t>
      </w:r>
      <w:r>
        <w:t xml:space="preserve"> se le agregó el valor </w:t>
      </w:r>
      <w:r>
        <w:rPr>
          <w:i/>
          <w:iCs/>
        </w:rPr>
        <w:t>distToCam</w:t>
      </w:r>
      <w:r>
        <w:t xml:space="preserve"> al cual se le asigna en el </w:t>
      </w:r>
      <w:r>
        <w:rPr>
          <w:i/>
          <w:iCs/>
        </w:rPr>
        <w:t xml:space="preserve">shader </w:t>
      </w:r>
      <w:r>
        <w:t xml:space="preserve">de vértices la profundidad del vértice en coordenadas de cámara, es decir, la posición </w:t>
      </w:r>
      <w:r w:rsidR="003D4C46">
        <w:t xml:space="preserve">negada </w:t>
      </w:r>
      <w:r>
        <w:t xml:space="preserve">en el eje z tras multiplicar por la matriz </w:t>
      </w:r>
      <w:r>
        <w:rPr>
          <w:i/>
          <w:iCs/>
        </w:rPr>
        <w:t>ModelView</w:t>
      </w:r>
      <w:r>
        <w:t xml:space="preserve">. </w:t>
      </w:r>
    </w:p>
    <w:p w14:paraId="540A3E43" w14:textId="09737627" w:rsidR="003D4C46" w:rsidRDefault="003D4C46" w:rsidP="008E02BE">
      <w:pPr>
        <w:jc w:val="both"/>
      </w:pPr>
      <w:r>
        <w:t xml:space="preserve">A partir de esta distancia calculada, en la etapa de </w:t>
      </w:r>
      <w:r>
        <w:rPr>
          <w:i/>
          <w:iCs/>
        </w:rPr>
        <w:t>hull shader</w:t>
      </w:r>
      <w:r>
        <w:t xml:space="preserve"> se puede ajustar el factor de teselación dependiendo de la distancia de los vértices a la cámara:</w:t>
      </w:r>
    </w:p>
    <w:p w14:paraId="04EA178B" w14:textId="47730B67" w:rsidR="003D4C46" w:rsidRDefault="003D4C46" w:rsidP="003D4C46">
      <w:pPr>
        <w:keepNext/>
        <w:jc w:val="center"/>
      </w:pPr>
      <w:r w:rsidRPr="003D4C46">
        <w:rPr>
          <w:noProof/>
        </w:rPr>
        <w:drawing>
          <wp:inline distT="0" distB="0" distL="0" distR="0" wp14:anchorId="23893946" wp14:editId="36E4C410">
            <wp:extent cx="5089984" cy="1719007"/>
            <wp:effectExtent l="0" t="0" r="0" b="0"/>
            <wp:docPr id="584812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12738" name=""/>
                    <pic:cNvPicPr/>
                  </pic:nvPicPr>
                  <pic:blipFill>
                    <a:blip r:embed="rId26"/>
                    <a:stretch>
                      <a:fillRect/>
                    </a:stretch>
                  </pic:blipFill>
                  <pic:spPr>
                    <a:xfrm>
                      <a:off x="0" y="0"/>
                      <a:ext cx="5094125" cy="1720406"/>
                    </a:xfrm>
                    <a:prstGeom prst="rect">
                      <a:avLst/>
                    </a:prstGeom>
                  </pic:spPr>
                </pic:pic>
              </a:graphicData>
            </a:graphic>
          </wp:inline>
        </w:drawing>
      </w:r>
    </w:p>
    <w:p w14:paraId="67381A5E" w14:textId="220F8DE1" w:rsidR="003D4C46" w:rsidRDefault="003D4C46" w:rsidP="003D4C46">
      <w:pPr>
        <w:pStyle w:val="Descripcin"/>
        <w:jc w:val="center"/>
      </w:pPr>
      <w:bookmarkStart w:id="21" w:name="_Ref225949617"/>
      <w:r>
        <w:t xml:space="preserve">Figura </w:t>
      </w:r>
      <w:fldSimple w:instr=" SEQ Figura \* ARABIC ">
        <w:r w:rsidR="00763E28">
          <w:rPr>
            <w:noProof/>
          </w:rPr>
          <w:t>15</w:t>
        </w:r>
      </w:fldSimple>
      <w:bookmarkEnd w:id="21"/>
      <w:r>
        <w:t>. Teselación adaptativa en hull shader</w:t>
      </w:r>
    </w:p>
    <w:p w14:paraId="4D32C6D5" w14:textId="3002B072" w:rsidR="00DE555C" w:rsidRDefault="003D4C46" w:rsidP="00DE555C">
      <w:pPr>
        <w:jc w:val="both"/>
      </w:pPr>
      <w:r>
        <w:t xml:space="preserve">Como se muestra en la </w:t>
      </w:r>
      <w:r>
        <w:fldChar w:fldCharType="begin"/>
      </w:r>
      <w:r>
        <w:instrText xml:space="preserve"> REF _Ref225949617 \h </w:instrText>
      </w:r>
      <w:r>
        <w:fldChar w:fldCharType="separate"/>
      </w:r>
      <w:r>
        <w:t xml:space="preserve">Figura </w:t>
      </w:r>
      <w:r>
        <w:rPr>
          <w:noProof/>
        </w:rPr>
        <w:t>15</w:t>
      </w:r>
      <w:r>
        <w:fldChar w:fldCharType="end"/>
      </w:r>
      <w:r>
        <w:t xml:space="preserve">, se toma la distancia del vértice de control más cercano a la cámara y a partir de él se calcula un factor de interpolación t, comprendido en el intervalo [0, 1], con el que hacer un </w:t>
      </w:r>
      <w:r>
        <w:rPr>
          <w:i/>
          <w:iCs/>
        </w:rPr>
        <w:t xml:space="preserve">lerp </w:t>
      </w:r>
      <w:r>
        <w:t>entre los factores mínimo y máximo de teselación.</w:t>
      </w:r>
    </w:p>
    <w:p w14:paraId="52F7819E" w14:textId="77777777" w:rsidR="00DE555C" w:rsidRDefault="00DE555C" w:rsidP="00DE555C">
      <w:pPr>
        <w:keepNext/>
        <w:jc w:val="center"/>
      </w:pPr>
      <w:r w:rsidRPr="00DE555C">
        <w:rPr>
          <w:noProof/>
        </w:rPr>
        <w:drawing>
          <wp:inline distT="0" distB="0" distL="0" distR="0" wp14:anchorId="2302E68E" wp14:editId="5CBC754C">
            <wp:extent cx="4100941" cy="2029475"/>
            <wp:effectExtent l="0" t="0" r="0" b="8890"/>
            <wp:docPr id="1353002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002171" name=""/>
                    <pic:cNvPicPr/>
                  </pic:nvPicPr>
                  <pic:blipFill rotWithShape="1">
                    <a:blip r:embed="rId27"/>
                    <a:srcRect t="8789"/>
                    <a:stretch>
                      <a:fillRect/>
                    </a:stretch>
                  </pic:blipFill>
                  <pic:spPr bwMode="auto">
                    <a:xfrm>
                      <a:off x="0" y="0"/>
                      <a:ext cx="4105057" cy="2031512"/>
                    </a:xfrm>
                    <a:prstGeom prst="rect">
                      <a:avLst/>
                    </a:prstGeom>
                    <a:ln>
                      <a:noFill/>
                    </a:ln>
                    <a:extLst>
                      <a:ext uri="{53640926-AAD7-44D8-BBD7-CCE9431645EC}">
                        <a14:shadowObscured xmlns:a14="http://schemas.microsoft.com/office/drawing/2010/main"/>
                      </a:ext>
                    </a:extLst>
                  </pic:spPr>
                </pic:pic>
              </a:graphicData>
            </a:graphic>
          </wp:inline>
        </w:drawing>
      </w:r>
    </w:p>
    <w:p w14:paraId="6DCE9A2A" w14:textId="23740DFC" w:rsidR="003D4C46" w:rsidRDefault="00DE555C" w:rsidP="00DE555C">
      <w:pPr>
        <w:pStyle w:val="Descripcin"/>
        <w:jc w:val="center"/>
      </w:pPr>
      <w:r>
        <w:t xml:space="preserve">Figura </w:t>
      </w:r>
      <w:fldSimple w:instr=" SEQ Figura \* ARABIC ">
        <w:r w:rsidR="00763E28">
          <w:rPr>
            <w:noProof/>
          </w:rPr>
          <w:t>16</w:t>
        </w:r>
      </w:fldSimple>
      <w:r>
        <w:t>. Resultado de teselación adaptativa</w:t>
      </w:r>
    </w:p>
    <w:p w14:paraId="1F952D86" w14:textId="77777777" w:rsidR="009F1E1E" w:rsidRDefault="009F1E1E" w:rsidP="009F1E1E"/>
    <w:p w14:paraId="55E2233E" w14:textId="09532117" w:rsidR="009F1E1E" w:rsidRPr="009F1E1E" w:rsidRDefault="009F1E1E" w:rsidP="009F1E1E">
      <w:pPr>
        <w:pStyle w:val="Ttulo1"/>
      </w:pPr>
      <w:bookmarkStart w:id="22" w:name="_Toc225964266"/>
      <w:r>
        <w:lastRenderedPageBreak/>
        <w:t xml:space="preserve">Movimiento de peces con </w:t>
      </w:r>
      <w:r>
        <w:rPr>
          <w:i/>
          <w:iCs/>
        </w:rPr>
        <w:t xml:space="preserve">shader </w:t>
      </w:r>
      <w:r>
        <w:t>de cómputo</w:t>
      </w:r>
      <w:bookmarkEnd w:id="22"/>
    </w:p>
    <w:p w14:paraId="1050BB85" w14:textId="7D106BC5" w:rsidR="009F1E1E" w:rsidRDefault="009F1E1E" w:rsidP="009F1E1E">
      <w:pPr>
        <w:jc w:val="both"/>
      </w:pPr>
      <w:r>
        <w:t xml:space="preserve">El movimiento básico definido por </w:t>
      </w:r>
      <w:r>
        <w:rPr>
          <w:i/>
          <w:iCs/>
        </w:rPr>
        <w:t>EntityGroupController</w:t>
      </w:r>
      <w:r>
        <w:t xml:space="preserve">, a pesar de funcionar correctamente, es ineficiente, sobre todo cuando el número de entidades a controlar es muy elevado. Esto se debe a que dicho comportamiento se implementa </w:t>
      </w:r>
      <w:r w:rsidR="009A77F6">
        <w:t>a través de</w:t>
      </w:r>
      <w:r>
        <w:t xml:space="preserve"> una corrutina por cada entidad generada. Para mejorar el rendimiento, se decidió implementar </w:t>
      </w:r>
      <w:r w:rsidR="009A77F6">
        <w:t>el</w:t>
      </w:r>
      <w:r>
        <w:t xml:space="preserve"> mismo comportamiento de deambulación en un </w:t>
      </w:r>
      <w:r>
        <w:rPr>
          <w:i/>
          <w:iCs/>
        </w:rPr>
        <w:t xml:space="preserve">shader </w:t>
      </w:r>
      <w:r>
        <w:t xml:space="preserve">de cómputo en el archivo </w:t>
      </w:r>
      <w:r>
        <w:rPr>
          <w:i/>
          <w:iCs/>
        </w:rPr>
        <w:t>WanderComputeShader.compute</w:t>
      </w:r>
      <w:r>
        <w:t>.</w:t>
      </w:r>
    </w:p>
    <w:p w14:paraId="6E7D13E7" w14:textId="0F8B756F" w:rsidR="009A77F6" w:rsidRDefault="009A77F6" w:rsidP="009F1E1E">
      <w:pPr>
        <w:jc w:val="both"/>
      </w:pPr>
      <w:r>
        <w:t xml:space="preserve">Como el movimiento de los peces es independiente respecto al resto de entidades, la llamada al </w:t>
      </w:r>
      <w:r>
        <w:rPr>
          <w:i/>
          <w:iCs/>
        </w:rPr>
        <w:t xml:space="preserve">kernel </w:t>
      </w:r>
      <w:r>
        <w:t>se efectúa únicamente en bloques con dimensionalidad (256, 1, 1)</w:t>
      </w:r>
      <w:r w:rsidR="005C2978">
        <w:t xml:space="preserve">. En él, el comportamiento de la corrutina es reproducido tal y como muestra el código de la </w:t>
      </w:r>
      <w:r w:rsidR="005C2978">
        <w:fldChar w:fldCharType="begin"/>
      </w:r>
      <w:r w:rsidR="005C2978">
        <w:instrText xml:space="preserve"> REF _Ref225956501 \h </w:instrText>
      </w:r>
      <w:r w:rsidR="005C2978">
        <w:fldChar w:fldCharType="separate"/>
      </w:r>
      <w:r w:rsidR="005C2978">
        <w:t xml:space="preserve">Figura </w:t>
      </w:r>
      <w:r w:rsidR="005C2978">
        <w:rPr>
          <w:noProof/>
        </w:rPr>
        <w:t>17</w:t>
      </w:r>
      <w:r w:rsidR="005C2978">
        <w:fldChar w:fldCharType="end"/>
      </w:r>
      <w:r w:rsidR="005C2978">
        <w:t>:</w:t>
      </w:r>
    </w:p>
    <w:p w14:paraId="3729D458" w14:textId="06F195F2" w:rsidR="005C2978" w:rsidRDefault="0028740F" w:rsidP="005C2978">
      <w:pPr>
        <w:keepNext/>
        <w:jc w:val="center"/>
      </w:pPr>
      <w:r w:rsidRPr="0028740F">
        <w:rPr>
          <w:noProof/>
        </w:rPr>
        <w:drawing>
          <wp:inline distT="0" distB="0" distL="0" distR="0" wp14:anchorId="7D12189C" wp14:editId="11776645">
            <wp:extent cx="4772851" cy="3426418"/>
            <wp:effectExtent l="0" t="0" r="8890" b="3175"/>
            <wp:docPr id="1836909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909172" name=""/>
                    <pic:cNvPicPr/>
                  </pic:nvPicPr>
                  <pic:blipFill>
                    <a:blip r:embed="rId28"/>
                    <a:stretch>
                      <a:fillRect/>
                    </a:stretch>
                  </pic:blipFill>
                  <pic:spPr>
                    <a:xfrm>
                      <a:off x="0" y="0"/>
                      <a:ext cx="4776695" cy="3429177"/>
                    </a:xfrm>
                    <a:prstGeom prst="rect">
                      <a:avLst/>
                    </a:prstGeom>
                  </pic:spPr>
                </pic:pic>
              </a:graphicData>
            </a:graphic>
          </wp:inline>
        </w:drawing>
      </w:r>
    </w:p>
    <w:p w14:paraId="0CDC786D" w14:textId="5558E8C5" w:rsidR="005C2978" w:rsidRDefault="005C2978" w:rsidP="005C2978">
      <w:pPr>
        <w:pStyle w:val="Descripcin"/>
        <w:jc w:val="center"/>
      </w:pPr>
      <w:bookmarkStart w:id="23" w:name="_Ref225956501"/>
      <w:bookmarkStart w:id="24" w:name="_Ref225956495"/>
      <w:r>
        <w:t xml:space="preserve">Figura </w:t>
      </w:r>
      <w:fldSimple w:instr=" SEQ Figura \* ARABIC ">
        <w:r w:rsidR="00763E28">
          <w:rPr>
            <w:noProof/>
          </w:rPr>
          <w:t>17</w:t>
        </w:r>
      </w:fldSimple>
      <w:bookmarkEnd w:id="23"/>
      <w:r>
        <w:t>. Implementación del kernel de wander</w:t>
      </w:r>
      <w:bookmarkEnd w:id="24"/>
    </w:p>
    <w:p w14:paraId="278DF7BC" w14:textId="77777777" w:rsidR="003E04C0" w:rsidRDefault="005C2978" w:rsidP="005C2978">
      <w:pPr>
        <w:jc w:val="both"/>
      </w:pPr>
      <w:r>
        <w:t xml:space="preserve">Tal y como se aprecia en la imagen, el </w:t>
      </w:r>
      <w:r>
        <w:rPr>
          <w:i/>
          <w:iCs/>
        </w:rPr>
        <w:t xml:space="preserve">shader </w:t>
      </w:r>
      <w:r>
        <w:t xml:space="preserve">de cómputo necesita tanto de una serie de </w:t>
      </w:r>
      <w:r>
        <w:rPr>
          <w:i/>
          <w:iCs/>
        </w:rPr>
        <w:t>buffers</w:t>
      </w:r>
      <w:r>
        <w:t xml:space="preserve"> para almacenar la información de los peces (posiciones, velocidades, destinos y tiempos de descanso) como de una serie de parámetros que controlen su comportamiento (rango de velocidades, dominio en el que se pueden mover…).</w:t>
      </w:r>
      <w:r w:rsidR="003E04C0">
        <w:t xml:space="preserve"> </w:t>
      </w:r>
    </w:p>
    <w:p w14:paraId="44D58232" w14:textId="148C10BE" w:rsidR="005C2978" w:rsidRDefault="003E04C0" w:rsidP="005C2978">
      <w:pPr>
        <w:jc w:val="both"/>
      </w:pPr>
      <w:r>
        <w:t xml:space="preserve">Por tanto, para poder hacer uso de él es necesario un </w:t>
      </w:r>
      <w:r>
        <w:rPr>
          <w:i/>
          <w:iCs/>
        </w:rPr>
        <w:t>script</w:t>
      </w:r>
      <w:r>
        <w:t xml:space="preserve"> que inicialice y actualice los </w:t>
      </w:r>
      <w:r>
        <w:rPr>
          <w:i/>
          <w:iCs/>
        </w:rPr>
        <w:t xml:space="preserve">buffers </w:t>
      </w:r>
      <w:r>
        <w:t xml:space="preserve">y parámetros y realice las llamadas al </w:t>
      </w:r>
      <w:r>
        <w:rPr>
          <w:i/>
          <w:iCs/>
        </w:rPr>
        <w:t>kernel</w:t>
      </w:r>
      <w:r>
        <w:t xml:space="preserve">. Dicho </w:t>
      </w:r>
      <w:r>
        <w:rPr>
          <w:i/>
          <w:iCs/>
        </w:rPr>
        <w:t xml:space="preserve">script </w:t>
      </w:r>
      <w:r>
        <w:t xml:space="preserve">es </w:t>
      </w:r>
      <w:r>
        <w:rPr>
          <w:i/>
          <w:iCs/>
        </w:rPr>
        <w:t>WanderMovement.cs</w:t>
      </w:r>
      <w:r>
        <w:t>, el cual puede ser adjuntado</w:t>
      </w:r>
      <w:r w:rsidR="00E10553">
        <w:t xml:space="preserve"> a un </w:t>
      </w:r>
      <w:r w:rsidR="00E10553">
        <w:rPr>
          <w:i/>
          <w:iCs/>
        </w:rPr>
        <w:t>EntityGenerator</w:t>
      </w:r>
      <w:r w:rsidR="00E10553">
        <w:t xml:space="preserve"> y a un </w:t>
      </w:r>
      <w:r w:rsidR="00E10553">
        <w:rPr>
          <w:i/>
          <w:iCs/>
        </w:rPr>
        <w:t>EntityGroupController</w:t>
      </w:r>
      <w:r w:rsidR="00E10553">
        <w:t xml:space="preserve"> para tomar control de la posición y velocidades de las entidades.</w:t>
      </w:r>
    </w:p>
    <w:p w14:paraId="55AD36CC" w14:textId="1A967832" w:rsidR="0028740F" w:rsidRDefault="0028740F" w:rsidP="005C2978">
      <w:pPr>
        <w:jc w:val="both"/>
      </w:pPr>
      <w:r>
        <w:rPr>
          <w:i/>
          <w:iCs/>
        </w:rPr>
        <w:t xml:space="preserve">WanderMovement </w:t>
      </w:r>
      <w:r>
        <w:t xml:space="preserve">se encarga únicamente de inicializar los </w:t>
      </w:r>
      <w:r>
        <w:rPr>
          <w:i/>
          <w:iCs/>
        </w:rPr>
        <w:t>buffers</w:t>
      </w:r>
      <w:r>
        <w:t xml:space="preserve"> y parámetros en </w:t>
      </w:r>
      <w:r>
        <w:rPr>
          <w:i/>
          <w:iCs/>
        </w:rPr>
        <w:t>Start()</w:t>
      </w:r>
      <w:r>
        <w:t xml:space="preserve">, de liberar la memoria asociada a ellos en </w:t>
      </w:r>
      <w:r>
        <w:rPr>
          <w:i/>
          <w:iCs/>
        </w:rPr>
        <w:t>OnDestroy()</w:t>
      </w:r>
      <w:r>
        <w:t xml:space="preserve"> y de realizar la actualización de datos y el </w:t>
      </w:r>
      <w:r>
        <w:rPr>
          <w:i/>
          <w:iCs/>
        </w:rPr>
        <w:t xml:space="preserve">Dispatch() </w:t>
      </w:r>
      <w:r>
        <w:t xml:space="preserve">en el </w:t>
      </w:r>
      <w:r>
        <w:rPr>
          <w:i/>
          <w:iCs/>
        </w:rPr>
        <w:t>Update()</w:t>
      </w:r>
      <w:r>
        <w:t>. Al ser un código tan sencillo no se incluirán capturas del mismo.</w:t>
      </w:r>
    </w:p>
    <w:p w14:paraId="6FA5A870" w14:textId="2C5A9417" w:rsidR="00881CA8" w:rsidRDefault="00881CA8" w:rsidP="00881CA8">
      <w:pPr>
        <w:pStyle w:val="Ttulo1"/>
      </w:pPr>
      <w:bookmarkStart w:id="25" w:name="_Toc225964267"/>
      <w:r>
        <w:lastRenderedPageBreak/>
        <w:t xml:space="preserve">Movimiento de gaviotas con </w:t>
      </w:r>
      <w:r>
        <w:rPr>
          <w:i/>
          <w:iCs/>
        </w:rPr>
        <w:t>shaders</w:t>
      </w:r>
      <w:r>
        <w:t xml:space="preserve"> de cómputo</w:t>
      </w:r>
      <w:bookmarkEnd w:id="25"/>
    </w:p>
    <w:p w14:paraId="79CC9E48" w14:textId="483A15B2" w:rsidR="00881CA8" w:rsidRDefault="00C515CB" w:rsidP="00C515CB">
      <w:pPr>
        <w:jc w:val="both"/>
      </w:pPr>
      <w:r>
        <w:t xml:space="preserve">Para el movimiento de gaviotas organizadas en </w:t>
      </w:r>
      <w:r>
        <w:rPr>
          <w:i/>
          <w:iCs/>
        </w:rPr>
        <w:t>flocks</w:t>
      </w:r>
      <w:r>
        <w:t xml:space="preserve">, de forma similar al comportamiento </w:t>
      </w:r>
      <w:r w:rsidRPr="00C515CB">
        <w:rPr>
          <w:i/>
          <w:iCs/>
        </w:rPr>
        <w:t>wander</w:t>
      </w:r>
      <w:r>
        <w:t xml:space="preserve"> en </w:t>
      </w:r>
      <w:r>
        <w:rPr>
          <w:i/>
          <w:iCs/>
        </w:rPr>
        <w:t xml:space="preserve">shaders </w:t>
      </w:r>
      <w:r>
        <w:t xml:space="preserve">de cómputo, </w:t>
      </w:r>
      <w:r w:rsidRPr="00C515CB">
        <w:t>se</w:t>
      </w:r>
      <w:r>
        <w:t xml:space="preserve"> creó el archivo </w:t>
      </w:r>
      <w:r>
        <w:rPr>
          <w:i/>
          <w:iCs/>
        </w:rPr>
        <w:t>FlockComputeShader.compute</w:t>
      </w:r>
      <w:r>
        <w:t>. En él se realizó una implementación propia de las ecuaciones</w:t>
      </w:r>
      <w:r w:rsidR="005B1424">
        <w:t xml:space="preserve"> de </w:t>
      </w:r>
      <w:r w:rsidR="005B1424">
        <w:rPr>
          <w:i/>
          <w:iCs/>
        </w:rPr>
        <w:t>boids</w:t>
      </w:r>
      <w:r>
        <w:t xml:space="preserve"> encontradas en el </w:t>
      </w:r>
      <w:hyperlink r:id="rId29" w:history="1">
        <w:r w:rsidRPr="00C515CB">
          <w:rPr>
            <w:rStyle w:val="Hipervnculo"/>
          </w:rPr>
          <w:t>link</w:t>
        </w:r>
      </w:hyperlink>
      <w:r>
        <w:t xml:space="preserve"> proporcionado por el enunciado de la práctica.</w:t>
      </w:r>
      <w:r w:rsidR="005F3C54">
        <w:t xml:space="preserve"> Sobre dichas ecuaciones se agregó un cuarto término denominado </w:t>
      </w:r>
      <w:r w:rsidR="005F3C54">
        <w:rPr>
          <w:i/>
          <w:iCs/>
        </w:rPr>
        <w:t>destForce</w:t>
      </w:r>
      <w:r w:rsidR="005F3C54">
        <w:t xml:space="preserve">, junto con su peso asociado, el cual introduce una fuerza hacia una posición de destino, tal y como se observa en la </w:t>
      </w:r>
      <w:r w:rsidR="005F3C54">
        <w:fldChar w:fldCharType="begin"/>
      </w:r>
      <w:r w:rsidR="005F3C54">
        <w:instrText xml:space="preserve"> REF _Ref225960222 \h </w:instrText>
      </w:r>
      <w:r w:rsidR="005F3C54">
        <w:fldChar w:fldCharType="separate"/>
      </w:r>
      <w:r w:rsidR="005F3C54">
        <w:t xml:space="preserve">Figura </w:t>
      </w:r>
      <w:r w:rsidR="005F3C54">
        <w:rPr>
          <w:noProof/>
        </w:rPr>
        <w:t>18</w:t>
      </w:r>
      <w:r w:rsidR="005F3C54">
        <w:fldChar w:fldCharType="end"/>
      </w:r>
      <w:r w:rsidR="005F3C54">
        <w:t>:</w:t>
      </w:r>
    </w:p>
    <w:p w14:paraId="6A854D8E" w14:textId="77777777" w:rsidR="005F3C54" w:rsidRDefault="005F3C54" w:rsidP="005F3C54">
      <w:pPr>
        <w:keepNext/>
        <w:jc w:val="center"/>
      </w:pPr>
      <w:r w:rsidRPr="005F3C54">
        <w:rPr>
          <w:noProof/>
        </w:rPr>
        <w:drawing>
          <wp:inline distT="0" distB="0" distL="0" distR="0" wp14:anchorId="5F8E7FF0" wp14:editId="7D6C02F9">
            <wp:extent cx="4598428" cy="1501627"/>
            <wp:effectExtent l="0" t="0" r="0" b="3810"/>
            <wp:docPr id="858906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906026" name=""/>
                    <pic:cNvPicPr/>
                  </pic:nvPicPr>
                  <pic:blipFill>
                    <a:blip r:embed="rId30"/>
                    <a:stretch>
                      <a:fillRect/>
                    </a:stretch>
                  </pic:blipFill>
                  <pic:spPr>
                    <a:xfrm>
                      <a:off x="0" y="0"/>
                      <a:ext cx="4607480" cy="1504583"/>
                    </a:xfrm>
                    <a:prstGeom prst="rect">
                      <a:avLst/>
                    </a:prstGeom>
                  </pic:spPr>
                </pic:pic>
              </a:graphicData>
            </a:graphic>
          </wp:inline>
        </w:drawing>
      </w:r>
    </w:p>
    <w:p w14:paraId="375D3676" w14:textId="4807A6AE" w:rsidR="005F3C54" w:rsidRDefault="005F3C54" w:rsidP="005F3C54">
      <w:pPr>
        <w:pStyle w:val="Descripcin"/>
        <w:jc w:val="center"/>
      </w:pPr>
      <w:bookmarkStart w:id="26" w:name="_Ref225960222"/>
      <w:r>
        <w:t xml:space="preserve">Figura </w:t>
      </w:r>
      <w:fldSimple w:instr=" SEQ Figura \* ARABIC ">
        <w:r w:rsidR="00763E28">
          <w:rPr>
            <w:noProof/>
          </w:rPr>
          <w:t>18</w:t>
        </w:r>
      </w:fldSimple>
      <w:bookmarkEnd w:id="26"/>
      <w:r>
        <w:t>. Obtención de posiciones y velocidades con destForce añadido</w:t>
      </w:r>
    </w:p>
    <w:p w14:paraId="28EAAFEF" w14:textId="3348E778" w:rsidR="005F3C54" w:rsidRDefault="005F3C54" w:rsidP="005F3C54">
      <w:pPr>
        <w:jc w:val="both"/>
      </w:pPr>
      <w:r>
        <w:t xml:space="preserve">Dicha posición de destino es compartida por todas las entidades, al ser un parámetro y no un </w:t>
      </w:r>
      <w:r>
        <w:rPr>
          <w:i/>
          <w:iCs/>
        </w:rPr>
        <w:t>buffer</w:t>
      </w:r>
      <w:r>
        <w:t>, lo cual hace que todas las gaviotas tiendan a seguir el mismo camino.</w:t>
      </w:r>
    </w:p>
    <w:p w14:paraId="753EFBF4" w14:textId="7B9C76FA" w:rsidR="005F3C54" w:rsidRDefault="005F3C54" w:rsidP="005F3C54">
      <w:pPr>
        <w:jc w:val="both"/>
      </w:pPr>
      <w:r>
        <w:t xml:space="preserve">En este caso, las gaviotas no </w:t>
      </w:r>
      <w:r w:rsidR="00BC2398">
        <w:t>se mueven de manera independiente</w:t>
      </w:r>
      <w:r>
        <w:t xml:space="preserve">, sino que dependen de las demás entidades para realizar la actualización de las posiciones y velocidades. Por tanto, han de establecerse dos </w:t>
      </w:r>
      <w:r>
        <w:rPr>
          <w:i/>
          <w:iCs/>
        </w:rPr>
        <w:t xml:space="preserve">buffers </w:t>
      </w:r>
      <w:r>
        <w:t>de únicamente lectura (</w:t>
      </w:r>
      <w:r>
        <w:rPr>
          <w:i/>
          <w:iCs/>
        </w:rPr>
        <w:t xml:space="preserve">positions </w:t>
      </w:r>
      <w:r>
        <w:t xml:space="preserve">y </w:t>
      </w:r>
      <w:r>
        <w:rPr>
          <w:i/>
          <w:iCs/>
        </w:rPr>
        <w:t>velocities</w:t>
      </w:r>
      <w:r>
        <w:t>)</w:t>
      </w:r>
      <w:r w:rsidR="00BC2398">
        <w:t xml:space="preserve"> de los que leer los datos</w:t>
      </w:r>
      <w:r>
        <w:t xml:space="preserve"> y dos </w:t>
      </w:r>
      <w:r>
        <w:rPr>
          <w:i/>
          <w:iCs/>
        </w:rPr>
        <w:t>buffers</w:t>
      </w:r>
      <w:r>
        <w:t xml:space="preserve"> de escritura y lectura (</w:t>
      </w:r>
      <w:r>
        <w:rPr>
          <w:i/>
          <w:iCs/>
        </w:rPr>
        <w:t xml:space="preserve">newPositions </w:t>
      </w:r>
      <w:r>
        <w:t xml:space="preserve">y </w:t>
      </w:r>
      <w:r>
        <w:rPr>
          <w:i/>
          <w:iCs/>
        </w:rPr>
        <w:t>newVelocities</w:t>
      </w:r>
      <w:r>
        <w:t>)</w:t>
      </w:r>
      <w:r w:rsidR="00397C62">
        <w:t xml:space="preserve"> en los que escribir los resultados</w:t>
      </w:r>
      <w:r>
        <w:t>.</w:t>
      </w:r>
    </w:p>
    <w:p w14:paraId="084D9B69" w14:textId="46B8AEF0" w:rsidR="00397C62" w:rsidRDefault="00A858B8" w:rsidP="005F3C54">
      <w:pPr>
        <w:jc w:val="both"/>
      </w:pPr>
      <w:r>
        <w:t xml:space="preserve">Al igual que se hizo para el movimiento de los peces, se creó un </w:t>
      </w:r>
      <w:r>
        <w:rPr>
          <w:i/>
          <w:iCs/>
        </w:rPr>
        <w:t>script</w:t>
      </w:r>
      <w:r>
        <w:t xml:space="preserve"> encargado de gestionar los </w:t>
      </w:r>
      <w:r>
        <w:rPr>
          <w:i/>
          <w:iCs/>
        </w:rPr>
        <w:t>buffers</w:t>
      </w:r>
      <w:r>
        <w:t xml:space="preserve"> y parámetros del </w:t>
      </w:r>
      <w:r>
        <w:rPr>
          <w:i/>
          <w:iCs/>
        </w:rPr>
        <w:t>compute shader</w:t>
      </w:r>
      <w:r>
        <w:t xml:space="preserve"> y encargar al </w:t>
      </w:r>
      <w:r>
        <w:rPr>
          <w:i/>
          <w:iCs/>
        </w:rPr>
        <w:t>EntityGroupConroller</w:t>
      </w:r>
      <w:r>
        <w:t xml:space="preserve"> asociado la actualización de parámetros. El </w:t>
      </w:r>
      <w:r>
        <w:rPr>
          <w:i/>
          <w:iCs/>
        </w:rPr>
        <w:t xml:space="preserve">script </w:t>
      </w:r>
      <w:r>
        <w:t xml:space="preserve">creado para este caso es </w:t>
      </w:r>
      <w:r>
        <w:rPr>
          <w:i/>
          <w:iCs/>
        </w:rPr>
        <w:t>FlockMovement.cs</w:t>
      </w:r>
      <w:r>
        <w:t xml:space="preserve">, que, además de llevar a cabo las mismas tareas que </w:t>
      </w:r>
      <w:r>
        <w:rPr>
          <w:i/>
          <w:iCs/>
        </w:rPr>
        <w:t>WanderMovement.cs</w:t>
      </w:r>
      <w:r>
        <w:t>, contiene una corrutina que actualiza la posición destino de las gaviotas tras intervalos aleatorios de tiempo.</w:t>
      </w:r>
    </w:p>
    <w:p w14:paraId="2D83AFD2" w14:textId="424017A1" w:rsidR="00763E28" w:rsidRDefault="00763E28" w:rsidP="00763E28">
      <w:pPr>
        <w:jc w:val="both"/>
      </w:pPr>
      <w:r>
        <w:t xml:space="preserve">El resultado obtenido es coherente con la teoría de </w:t>
      </w:r>
      <w:r>
        <w:rPr>
          <w:i/>
          <w:iCs/>
        </w:rPr>
        <w:t>boids</w:t>
      </w:r>
      <w:r>
        <w:t xml:space="preserve">, como se muestra en la </w:t>
      </w:r>
      <w:r>
        <w:fldChar w:fldCharType="begin"/>
      </w:r>
      <w:r>
        <w:instrText xml:space="preserve"> REF _Ref225962041 \h </w:instrText>
      </w:r>
      <w:r>
        <w:fldChar w:fldCharType="separate"/>
      </w:r>
      <w:r>
        <w:t xml:space="preserve">Figura </w:t>
      </w:r>
      <w:r>
        <w:rPr>
          <w:noProof/>
        </w:rPr>
        <w:t>19</w:t>
      </w:r>
      <w:r>
        <w:fldChar w:fldCharType="end"/>
      </w:r>
      <w:r>
        <w:t>:</w:t>
      </w:r>
    </w:p>
    <w:p w14:paraId="6D907FA8" w14:textId="77777777" w:rsidR="00763E28" w:rsidRDefault="00763E28" w:rsidP="00763E28">
      <w:pPr>
        <w:keepNext/>
        <w:jc w:val="center"/>
      </w:pPr>
      <w:r w:rsidRPr="00763E28">
        <w:rPr>
          <w:noProof/>
        </w:rPr>
        <w:drawing>
          <wp:inline distT="0" distB="0" distL="0" distR="0" wp14:anchorId="7CDBD5BE" wp14:editId="1908D8EE">
            <wp:extent cx="3049762" cy="1759585"/>
            <wp:effectExtent l="0" t="0" r="0" b="0"/>
            <wp:docPr id="79816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16949" name=""/>
                    <pic:cNvPicPr/>
                  </pic:nvPicPr>
                  <pic:blipFill rotWithShape="1">
                    <a:blip r:embed="rId31"/>
                    <a:srcRect r="15982" b="17603"/>
                    <a:stretch>
                      <a:fillRect/>
                    </a:stretch>
                  </pic:blipFill>
                  <pic:spPr bwMode="auto">
                    <a:xfrm>
                      <a:off x="0" y="0"/>
                      <a:ext cx="3049762" cy="1759585"/>
                    </a:xfrm>
                    <a:prstGeom prst="rect">
                      <a:avLst/>
                    </a:prstGeom>
                    <a:ln>
                      <a:noFill/>
                    </a:ln>
                    <a:extLst>
                      <a:ext uri="{53640926-AAD7-44D8-BBD7-CCE9431645EC}">
                        <a14:shadowObscured xmlns:a14="http://schemas.microsoft.com/office/drawing/2010/main"/>
                      </a:ext>
                    </a:extLst>
                  </pic:spPr>
                </pic:pic>
              </a:graphicData>
            </a:graphic>
          </wp:inline>
        </w:drawing>
      </w:r>
    </w:p>
    <w:p w14:paraId="678AC616" w14:textId="4DF90AF6" w:rsidR="00763E28" w:rsidRDefault="00763E28" w:rsidP="00763E28">
      <w:pPr>
        <w:pStyle w:val="Descripcin"/>
        <w:jc w:val="center"/>
      </w:pPr>
      <w:bookmarkStart w:id="27" w:name="_Ref225962041"/>
      <w:r>
        <w:t xml:space="preserve">Figura </w:t>
      </w:r>
      <w:fldSimple w:instr=" SEQ Figura \* ARABIC ">
        <w:r>
          <w:rPr>
            <w:noProof/>
          </w:rPr>
          <w:t>19</w:t>
        </w:r>
      </w:fldSimple>
      <w:bookmarkEnd w:id="27"/>
      <w:r>
        <w:t xml:space="preserve">. Conjunto de gaviotas volando en un </w:t>
      </w:r>
      <w:r w:rsidR="00242466">
        <w:t>Flock</w:t>
      </w:r>
    </w:p>
    <w:p w14:paraId="558D45B3" w14:textId="77777777" w:rsidR="00242466" w:rsidRDefault="00242466" w:rsidP="00242466"/>
    <w:p w14:paraId="663D3A5D" w14:textId="3343199E" w:rsidR="00242466" w:rsidRDefault="00242466" w:rsidP="00242466">
      <w:pPr>
        <w:pStyle w:val="Ttulo1"/>
      </w:pPr>
      <w:bookmarkStart w:id="28" w:name="_Toc225964268"/>
      <w:r>
        <w:lastRenderedPageBreak/>
        <w:t>Otros aspectos</w:t>
      </w:r>
      <w:bookmarkEnd w:id="28"/>
    </w:p>
    <w:p w14:paraId="13FA925F" w14:textId="0276E16C" w:rsidR="007602BC" w:rsidRPr="0035096D" w:rsidRDefault="00242466" w:rsidP="00242466">
      <w:pPr>
        <w:jc w:val="both"/>
      </w:pPr>
      <w:r>
        <w:t>En esta sección se resumirán otros aspectos implementados de menor importancia. No se profundizará en detalles sobre su implementación.</w:t>
      </w:r>
    </w:p>
    <w:p w14:paraId="30685CD4" w14:textId="0E98B8EA" w:rsidR="00242466" w:rsidRDefault="00242466" w:rsidP="0035096D">
      <w:pPr>
        <w:spacing w:after="0"/>
        <w:jc w:val="both"/>
        <w:rPr>
          <w:b/>
          <w:bCs/>
        </w:rPr>
      </w:pPr>
      <w:r>
        <w:rPr>
          <w:b/>
          <w:bCs/>
        </w:rPr>
        <w:t>Movimiento del jugador:</w:t>
      </w:r>
    </w:p>
    <w:p w14:paraId="637C260A" w14:textId="25B29479" w:rsidR="00242466" w:rsidRDefault="00242466" w:rsidP="00242466">
      <w:pPr>
        <w:jc w:val="both"/>
      </w:pPr>
      <w:r>
        <w:t xml:space="preserve">Se proporciona movimiento básico en primera persona a través de teclado y ratón (WASD). </w:t>
      </w:r>
      <w:r w:rsidR="0035096D">
        <w:t>Cuando</w:t>
      </w:r>
      <w:r>
        <w:t xml:space="preserve"> el jugador mira a un objeto con el que puede interactuar este </w:t>
      </w:r>
      <w:r w:rsidR="0035096D">
        <w:t>entra</w:t>
      </w:r>
      <w:r>
        <w:t xml:space="preserve"> en estado </w:t>
      </w:r>
      <w:r>
        <w:rPr>
          <w:i/>
          <w:iCs/>
        </w:rPr>
        <w:t>hover</w:t>
      </w:r>
      <w:r>
        <w:t xml:space="preserve">, dando </w:t>
      </w:r>
      <w:r>
        <w:rPr>
          <w:i/>
          <w:iCs/>
        </w:rPr>
        <w:t xml:space="preserve">feedback </w:t>
      </w:r>
      <w:r>
        <w:t xml:space="preserve">visual que permite saber que la interacción está permitida. Si se pulsa E mientras un elemento está en </w:t>
      </w:r>
      <w:r>
        <w:rPr>
          <w:i/>
          <w:iCs/>
        </w:rPr>
        <w:t>hover</w:t>
      </w:r>
      <w:r>
        <w:t xml:space="preserve"> se interactúa con él.</w:t>
      </w:r>
    </w:p>
    <w:p w14:paraId="7B7132B6" w14:textId="7DD8A8F0" w:rsidR="0035096D" w:rsidRDefault="0035096D" w:rsidP="0035096D">
      <w:pPr>
        <w:spacing w:after="0"/>
        <w:jc w:val="both"/>
        <w:rPr>
          <w:b/>
          <w:bCs/>
        </w:rPr>
      </w:pPr>
      <w:r>
        <w:rPr>
          <w:b/>
          <w:bCs/>
        </w:rPr>
        <w:t>Entorno:</w:t>
      </w:r>
    </w:p>
    <w:p w14:paraId="0C0D0C24" w14:textId="49FE3F32" w:rsidR="00DF44F2" w:rsidRDefault="0035096D" w:rsidP="00242466">
      <w:pPr>
        <w:jc w:val="both"/>
      </w:pPr>
      <w:r>
        <w:t xml:space="preserve">El mapa se trata de una isla </w:t>
      </w:r>
      <w:r w:rsidR="0048109F">
        <w:t>inspirada en la</w:t>
      </w:r>
      <w:r>
        <w:t xml:space="preserve"> </w:t>
      </w:r>
      <w:r w:rsidR="0048109F">
        <w:t xml:space="preserve">mostrada durante el tema de apertura </w:t>
      </w:r>
      <w:r>
        <w:t xml:space="preserve">de Bob Esponja, </w:t>
      </w:r>
      <w:r w:rsidR="0048109F">
        <w:t xml:space="preserve">pero </w:t>
      </w:r>
      <w:r>
        <w:t>durante el atardecer. Desde ella se pueden apreciar gaviotas</w:t>
      </w:r>
      <w:r w:rsidR="0048109F">
        <w:t>, junto a</w:t>
      </w:r>
      <w:r>
        <w:t xml:space="preserve"> algunos peces cerca de la superficie. En su centro se encuentra un ascensor similar a los del metro de Madrid con el que se puede interactuar, permitiendo que el jugador descienda a una cúpula bajo el agua desde la cual apreciar mejor los peces. </w:t>
      </w:r>
    </w:p>
    <w:p w14:paraId="5227CDF7" w14:textId="4A1F893B" w:rsidR="007E1BBD" w:rsidRDefault="00D8059E" w:rsidP="00242466">
      <w:pPr>
        <w:jc w:val="both"/>
      </w:pPr>
      <w:r>
        <w:t>Para el</w:t>
      </w:r>
      <w:r w:rsidR="00A8669A">
        <w:t xml:space="preserve"> escenario se ha modelado</w:t>
      </w:r>
      <w:r w:rsidR="009C0EC8">
        <w:t xml:space="preserve"> </w:t>
      </w:r>
      <w:r w:rsidR="00A8669A">
        <w:t xml:space="preserve">primero </w:t>
      </w:r>
      <w:r>
        <w:t xml:space="preserve">un modelo estático </w:t>
      </w:r>
      <w:r w:rsidR="00A8669A">
        <w:t>en</w:t>
      </w:r>
      <w:r w:rsidR="009C0EC8">
        <w:t xml:space="preserve"> </w:t>
      </w:r>
      <w:r w:rsidR="009C0EC8" w:rsidRPr="00A8669A">
        <w:rPr>
          <w:i/>
          <w:iCs/>
        </w:rPr>
        <w:t>3ds Max</w:t>
      </w:r>
      <w:r w:rsidR="00A8669A">
        <w:rPr>
          <w:i/>
          <w:iCs/>
        </w:rPr>
        <w:t xml:space="preserve"> 2026 </w:t>
      </w:r>
      <w:r w:rsidR="00A8669A">
        <w:t xml:space="preserve">(siendo sus texturas creadas </w:t>
      </w:r>
      <w:r>
        <w:t>en</w:t>
      </w:r>
      <w:r w:rsidR="00A8669A">
        <w:t xml:space="preserve"> </w:t>
      </w:r>
      <w:r w:rsidR="00A8669A" w:rsidRPr="00A8669A">
        <w:rPr>
          <w:i/>
          <w:iCs/>
        </w:rPr>
        <w:t>Paint.NET</w:t>
      </w:r>
      <w:r w:rsidR="00A8669A">
        <w:t>)</w:t>
      </w:r>
      <w:r>
        <w:t>,</w:t>
      </w:r>
      <w:r w:rsidR="009C0EC8">
        <w:t xml:space="preserve"> y</w:t>
      </w:r>
      <w:r w:rsidR="00A8669A">
        <w:t xml:space="preserve"> posteriormente se ha importado a </w:t>
      </w:r>
      <w:r w:rsidR="00A8669A" w:rsidRPr="00A8669A">
        <w:rPr>
          <w:i/>
          <w:iCs/>
        </w:rPr>
        <w:t>Unity</w:t>
      </w:r>
      <w:r w:rsidR="00A8669A">
        <w:t xml:space="preserve">; dónde se ha </w:t>
      </w:r>
      <w:r w:rsidR="007E728F">
        <w:t>combinado con los elementos adicionales (tanto elementos nuevos como los ya explicados de la práctica) para otorgarle más vida y dinamismo.</w:t>
      </w:r>
    </w:p>
    <w:p w14:paraId="536AA220" w14:textId="41FEBE89" w:rsidR="0035096D" w:rsidRPr="00A8669A" w:rsidRDefault="007E728F" w:rsidP="00242466">
      <w:pPr>
        <w:jc w:val="both"/>
        <w:rPr>
          <w:u w:val="single"/>
        </w:rPr>
      </w:pPr>
      <w:r>
        <w:t>Los nuevos elementos a destacar son</w:t>
      </w:r>
      <w:r w:rsidR="0035096D">
        <w:t>:</w:t>
      </w:r>
    </w:p>
    <w:p w14:paraId="4D57660B" w14:textId="7B0693B6" w:rsidR="0035096D" w:rsidRPr="0035096D" w:rsidRDefault="0048109F" w:rsidP="0035096D">
      <w:pPr>
        <w:pStyle w:val="Prrafodelista"/>
        <w:numPr>
          <w:ilvl w:val="0"/>
          <w:numId w:val="2"/>
        </w:numPr>
        <w:spacing w:after="0"/>
        <w:jc w:val="both"/>
      </w:pPr>
      <w:r>
        <w:t>Lago</w:t>
      </w:r>
      <w:r w:rsidR="0035096D">
        <w:t xml:space="preserve">: </w:t>
      </w:r>
      <w:r>
        <w:t xml:space="preserve">alrededor del ascensor hay un </w:t>
      </w:r>
      <w:r w:rsidR="00A8669A">
        <w:t>plano en</w:t>
      </w:r>
      <w:r w:rsidR="00242466">
        <w:t xml:space="preserve"> el suelo que </w:t>
      </w:r>
      <w:r>
        <w:t>representa un lago alrededor del ascensor</w:t>
      </w:r>
      <w:r w:rsidR="007602BC">
        <w:t xml:space="preserve">. Dicho plano </w:t>
      </w:r>
      <w:r w:rsidR="00242466">
        <w:t xml:space="preserve">incorpora la ecuación de la onda, lo cual permite crear ondulaciones </w:t>
      </w:r>
      <w:r w:rsidR="007602BC">
        <w:t xml:space="preserve">en su superficie </w:t>
      </w:r>
      <w:r w:rsidR="00242466">
        <w:t xml:space="preserve">al caminar sobre </w:t>
      </w:r>
      <w:r>
        <w:t>él</w:t>
      </w:r>
      <w:r w:rsidR="00242466">
        <w:t>.</w:t>
      </w:r>
    </w:p>
    <w:p w14:paraId="728E0183" w14:textId="65D1E34D" w:rsidR="0035096D" w:rsidRDefault="0035096D" w:rsidP="0035096D">
      <w:pPr>
        <w:pStyle w:val="Prrafodelista"/>
        <w:numPr>
          <w:ilvl w:val="0"/>
          <w:numId w:val="2"/>
        </w:numPr>
        <w:jc w:val="both"/>
      </w:pPr>
      <w:r>
        <w:t xml:space="preserve">Hierba: </w:t>
      </w:r>
      <w:r w:rsidR="0048109F">
        <w:t>la zona del suelo cerca del ascensor está</w:t>
      </w:r>
      <w:r>
        <w:t xml:space="preserve"> cubierta por el </w:t>
      </w:r>
      <w:r w:rsidRPr="0035096D">
        <w:rPr>
          <w:i/>
          <w:iCs/>
        </w:rPr>
        <w:t xml:space="preserve">shader </w:t>
      </w:r>
      <w:r>
        <w:t>de hierba implementado en las clases prácticas de la asignatura.</w:t>
      </w:r>
    </w:p>
    <w:p w14:paraId="47E65908" w14:textId="7CDA8092" w:rsidR="0035096D" w:rsidRDefault="0035096D" w:rsidP="0035096D">
      <w:pPr>
        <w:pStyle w:val="Prrafodelista"/>
        <w:numPr>
          <w:ilvl w:val="0"/>
          <w:numId w:val="2"/>
        </w:numPr>
        <w:jc w:val="both"/>
      </w:pPr>
      <w:r>
        <w:t xml:space="preserve">Ascensor: como se ha dicho antes, es el único elemento con el que se puede interactuar </w:t>
      </w:r>
      <w:r w:rsidR="009D7DBD">
        <w:t xml:space="preserve">a través de un botón, </w:t>
      </w:r>
      <w:r>
        <w:t>y permite que el jugador viaje entre la isla y la cúpula.</w:t>
      </w:r>
    </w:p>
    <w:p w14:paraId="146FC1B6" w14:textId="5F2051CD" w:rsidR="00A8669A" w:rsidRDefault="00A8669A" w:rsidP="00A8669A">
      <w:pPr>
        <w:ind w:left="360"/>
        <w:jc w:val="both"/>
      </w:pPr>
      <w:r>
        <w:t>Siendo este el resultado final del escenario:</w:t>
      </w:r>
    </w:p>
    <w:p w14:paraId="6E12E2BB" w14:textId="77777777" w:rsidR="00A8669A" w:rsidRDefault="00A8669A" w:rsidP="00A8669A">
      <w:pPr>
        <w:ind w:left="360"/>
        <w:jc w:val="both"/>
      </w:pPr>
    </w:p>
    <w:p w14:paraId="11BDEABC" w14:textId="55AE7B00" w:rsidR="00242466" w:rsidRDefault="00242466" w:rsidP="0035096D">
      <w:pPr>
        <w:spacing w:after="0"/>
        <w:jc w:val="both"/>
        <w:rPr>
          <w:b/>
          <w:bCs/>
        </w:rPr>
      </w:pPr>
      <w:r>
        <w:rPr>
          <w:b/>
          <w:bCs/>
        </w:rPr>
        <w:t>Efectos de sonido:</w:t>
      </w:r>
    </w:p>
    <w:p w14:paraId="19EAE165" w14:textId="36E6EF6C" w:rsidR="0048109F" w:rsidRDefault="00242466" w:rsidP="0048109F">
      <w:pPr>
        <w:jc w:val="both"/>
      </w:pPr>
      <w:r>
        <w:t>Se han agregado efectos de sonido para complementar la experiencia</w:t>
      </w:r>
      <w:r w:rsidR="0048109F">
        <w:t>:</w:t>
      </w:r>
    </w:p>
    <w:p w14:paraId="62D59D81" w14:textId="24E6E57C" w:rsidR="0048109F" w:rsidRPr="0035096D" w:rsidRDefault="0048109F" w:rsidP="0048109F">
      <w:pPr>
        <w:pStyle w:val="Prrafodelista"/>
        <w:numPr>
          <w:ilvl w:val="0"/>
          <w:numId w:val="2"/>
        </w:numPr>
        <w:spacing w:after="0"/>
        <w:jc w:val="both"/>
      </w:pPr>
      <w:r>
        <w:t xml:space="preserve">Ambientales: funcionan de manera independiente al </w:t>
      </w:r>
      <w:r w:rsidR="009B7671">
        <w:t>usuario; se trata de los graznidos de las gaviotas, el ruido del oleaje, el sonido del mar, y la música del ascensor.</w:t>
      </w:r>
    </w:p>
    <w:p w14:paraId="3335ED8C" w14:textId="2B699AD0" w:rsidR="0048109F" w:rsidRDefault="009B7671" w:rsidP="0048109F">
      <w:pPr>
        <w:pStyle w:val="Prrafodelista"/>
        <w:numPr>
          <w:ilvl w:val="0"/>
          <w:numId w:val="2"/>
        </w:numPr>
        <w:jc w:val="both"/>
      </w:pPr>
      <w:r>
        <w:t>Interactivos</w:t>
      </w:r>
      <w:r w:rsidR="0048109F">
        <w:t xml:space="preserve">: </w:t>
      </w:r>
      <w:r>
        <w:t>estos elementos solo ocurren mediante la relación del jugador con el entorno; estos abarcan los pasos del jugador (que cambian dependiendo del tipo de superficie por la que se camine) y el botón del ascensor (que solo suena al interactuar con este)</w:t>
      </w:r>
      <w:r w:rsidR="0048109F">
        <w:t>.</w:t>
      </w:r>
    </w:p>
    <w:p w14:paraId="27B0D7C9" w14:textId="77777777" w:rsidR="0048109F" w:rsidRDefault="0048109F" w:rsidP="00242466">
      <w:pPr>
        <w:jc w:val="both"/>
      </w:pPr>
    </w:p>
    <w:p w14:paraId="54A4A725" w14:textId="41AA002E" w:rsidR="0035096D" w:rsidRDefault="0035096D" w:rsidP="0035096D">
      <w:pPr>
        <w:spacing w:after="0"/>
        <w:jc w:val="both"/>
        <w:rPr>
          <w:b/>
          <w:bCs/>
        </w:rPr>
      </w:pPr>
      <w:r>
        <w:rPr>
          <w:b/>
          <w:bCs/>
        </w:rPr>
        <w:t>Acabados visuales:</w:t>
      </w:r>
    </w:p>
    <w:p w14:paraId="15E1C6FE" w14:textId="09045C9A" w:rsidR="009D7DBD" w:rsidRPr="009D7DBD" w:rsidRDefault="0035096D" w:rsidP="00242466">
      <w:pPr>
        <w:jc w:val="both"/>
      </w:pPr>
      <w:r>
        <w:lastRenderedPageBreak/>
        <w:t xml:space="preserve">Para conseguir un mejor acabado visual se crearon dos </w:t>
      </w:r>
      <w:r>
        <w:rPr>
          <w:i/>
          <w:iCs/>
        </w:rPr>
        <w:t>skybox</w:t>
      </w:r>
      <w:r>
        <w:t xml:space="preserve"> para la escena: una para la superficie y otra para la cúpula. Cuando el jugador toma el ascensor</w:t>
      </w:r>
      <w:r w:rsidR="009D7DBD">
        <w:t xml:space="preserve">, durante el trayecto </w:t>
      </w:r>
      <w:r>
        <w:t xml:space="preserve">las </w:t>
      </w:r>
      <w:r>
        <w:rPr>
          <w:i/>
          <w:iCs/>
        </w:rPr>
        <w:t>skybox</w:t>
      </w:r>
      <w:r>
        <w:t xml:space="preserve"> se cambian automáticamente.</w:t>
      </w:r>
      <w:r w:rsidR="009D7DBD">
        <w:t xml:space="preserve"> La posición del Sol varía también junto a ellas.</w:t>
      </w:r>
      <w:r w:rsidR="00091AEA">
        <w:t xml:space="preserve"> </w:t>
      </w:r>
      <w:r w:rsidR="009D7DBD">
        <w:t>Adicionalmente, se trató de dar un mejor aspecto al agua a través de su iluminación</w:t>
      </w:r>
      <w:r w:rsidR="00091AEA">
        <w:t xml:space="preserve"> y color</w:t>
      </w:r>
      <w:r w:rsidR="009D7DBD">
        <w:t>.</w:t>
      </w:r>
      <w:r w:rsidR="00091AEA">
        <w:t xml:space="preserve"> </w:t>
      </w:r>
      <w:r w:rsidR="009D7DBD">
        <w:t xml:space="preserve">Finalmente, se creó un </w:t>
      </w:r>
      <w:r w:rsidR="009D7DBD">
        <w:rPr>
          <w:i/>
          <w:iCs/>
        </w:rPr>
        <w:t xml:space="preserve">shader unlit </w:t>
      </w:r>
      <w:r w:rsidR="009D7DBD">
        <w:t xml:space="preserve">de </w:t>
      </w:r>
      <w:r w:rsidR="009D7DBD">
        <w:rPr>
          <w:i/>
          <w:iCs/>
        </w:rPr>
        <w:t>outline</w:t>
      </w:r>
      <w:r w:rsidR="009D7DBD">
        <w:t xml:space="preserve"> basado en </w:t>
      </w:r>
      <w:r w:rsidR="009D7DBD">
        <w:rPr>
          <w:i/>
          <w:iCs/>
        </w:rPr>
        <w:t>backface rendering</w:t>
      </w:r>
      <w:r w:rsidR="009D7DBD">
        <w:t xml:space="preserve"> con el objetivo de resaltar el botón del ascensor cuando se pueda interactuar con él.</w:t>
      </w:r>
    </w:p>
    <w:p w14:paraId="7CDEEB4A" w14:textId="77777777" w:rsidR="00242466" w:rsidRPr="00242466" w:rsidRDefault="00242466" w:rsidP="00242466">
      <w:pPr>
        <w:jc w:val="both"/>
        <w:rPr>
          <w:b/>
          <w:bCs/>
        </w:rPr>
      </w:pPr>
    </w:p>
    <w:sectPr w:rsidR="00242466" w:rsidRPr="0024246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F827C8"/>
    <w:multiLevelType w:val="hybridMultilevel"/>
    <w:tmpl w:val="CDDACBB2"/>
    <w:lvl w:ilvl="0" w:tplc="26C6E1E6">
      <w:numFmt w:val="bullet"/>
      <w:lvlText w:val="-"/>
      <w:lvlJc w:val="left"/>
      <w:pPr>
        <w:ind w:left="720" w:hanging="360"/>
      </w:pPr>
      <w:rPr>
        <w:rFonts w:ascii="Aptos" w:eastAsiaTheme="minorHAnsi" w:hAnsi="Aptos"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7BB47A2C"/>
    <w:multiLevelType w:val="hybridMultilevel"/>
    <w:tmpl w:val="984633EA"/>
    <w:lvl w:ilvl="0" w:tplc="458ECEE4">
      <w:start w:val="8"/>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527303553">
    <w:abstractNumId w:val="1"/>
  </w:num>
  <w:num w:numId="2" w16cid:durableId="15782428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004"/>
    <w:rsid w:val="000031B9"/>
    <w:rsid w:val="00006723"/>
    <w:rsid w:val="0001440F"/>
    <w:rsid w:val="00050839"/>
    <w:rsid w:val="00091AEA"/>
    <w:rsid w:val="00097387"/>
    <w:rsid w:val="000D5C2F"/>
    <w:rsid w:val="000E519D"/>
    <w:rsid w:val="000E5705"/>
    <w:rsid w:val="000E7C7C"/>
    <w:rsid w:val="00114561"/>
    <w:rsid w:val="0012654D"/>
    <w:rsid w:val="00142313"/>
    <w:rsid w:val="00157343"/>
    <w:rsid w:val="00162C95"/>
    <w:rsid w:val="00181A8B"/>
    <w:rsid w:val="00197339"/>
    <w:rsid w:val="001A635C"/>
    <w:rsid w:val="001B1DF6"/>
    <w:rsid w:val="001B7E6A"/>
    <w:rsid w:val="001C26F4"/>
    <w:rsid w:val="001D0920"/>
    <w:rsid w:val="001D2D90"/>
    <w:rsid w:val="001D48D4"/>
    <w:rsid w:val="001E1F9D"/>
    <w:rsid w:val="00231FA9"/>
    <w:rsid w:val="00242466"/>
    <w:rsid w:val="002761CA"/>
    <w:rsid w:val="0028519A"/>
    <w:rsid w:val="0028740F"/>
    <w:rsid w:val="002A157F"/>
    <w:rsid w:val="002B6B3D"/>
    <w:rsid w:val="002B78C5"/>
    <w:rsid w:val="002C4B6F"/>
    <w:rsid w:val="002D63E4"/>
    <w:rsid w:val="00300386"/>
    <w:rsid w:val="00311B4C"/>
    <w:rsid w:val="003202F2"/>
    <w:rsid w:val="00322B91"/>
    <w:rsid w:val="003339B0"/>
    <w:rsid w:val="00335075"/>
    <w:rsid w:val="00342D21"/>
    <w:rsid w:val="00347ED7"/>
    <w:rsid w:val="0035096D"/>
    <w:rsid w:val="003552A0"/>
    <w:rsid w:val="0036551F"/>
    <w:rsid w:val="0038639C"/>
    <w:rsid w:val="00391F49"/>
    <w:rsid w:val="0039491F"/>
    <w:rsid w:val="00397C62"/>
    <w:rsid w:val="003A3529"/>
    <w:rsid w:val="003A40A7"/>
    <w:rsid w:val="003D4C46"/>
    <w:rsid w:val="003D4C4F"/>
    <w:rsid w:val="003E04C0"/>
    <w:rsid w:val="003E270A"/>
    <w:rsid w:val="004051ED"/>
    <w:rsid w:val="00410ED7"/>
    <w:rsid w:val="00432100"/>
    <w:rsid w:val="00432E4F"/>
    <w:rsid w:val="004470AC"/>
    <w:rsid w:val="00450E22"/>
    <w:rsid w:val="00465373"/>
    <w:rsid w:val="00472485"/>
    <w:rsid w:val="0048109F"/>
    <w:rsid w:val="00492791"/>
    <w:rsid w:val="005134C6"/>
    <w:rsid w:val="0053128F"/>
    <w:rsid w:val="005334AB"/>
    <w:rsid w:val="00565717"/>
    <w:rsid w:val="00586433"/>
    <w:rsid w:val="005924D0"/>
    <w:rsid w:val="0059332E"/>
    <w:rsid w:val="005B1424"/>
    <w:rsid w:val="005B14FC"/>
    <w:rsid w:val="005B726A"/>
    <w:rsid w:val="005C1D66"/>
    <w:rsid w:val="005C2978"/>
    <w:rsid w:val="005D74EB"/>
    <w:rsid w:val="005E1927"/>
    <w:rsid w:val="005F3C54"/>
    <w:rsid w:val="005F42EC"/>
    <w:rsid w:val="0062449F"/>
    <w:rsid w:val="00656CBE"/>
    <w:rsid w:val="006870E4"/>
    <w:rsid w:val="006A61A4"/>
    <w:rsid w:val="006B6F7B"/>
    <w:rsid w:val="006C4CB0"/>
    <w:rsid w:val="006C792A"/>
    <w:rsid w:val="006D07C4"/>
    <w:rsid w:val="006D5807"/>
    <w:rsid w:val="006E0171"/>
    <w:rsid w:val="006F34D3"/>
    <w:rsid w:val="00702F62"/>
    <w:rsid w:val="007107B1"/>
    <w:rsid w:val="00713101"/>
    <w:rsid w:val="007234CF"/>
    <w:rsid w:val="00723D54"/>
    <w:rsid w:val="00725752"/>
    <w:rsid w:val="00752860"/>
    <w:rsid w:val="007602BC"/>
    <w:rsid w:val="00763E28"/>
    <w:rsid w:val="007644DD"/>
    <w:rsid w:val="00767E84"/>
    <w:rsid w:val="007772AB"/>
    <w:rsid w:val="0078476A"/>
    <w:rsid w:val="007A4187"/>
    <w:rsid w:val="007C3F24"/>
    <w:rsid w:val="007C661B"/>
    <w:rsid w:val="007D194C"/>
    <w:rsid w:val="007E1BBD"/>
    <w:rsid w:val="007E728F"/>
    <w:rsid w:val="008105F1"/>
    <w:rsid w:val="00821541"/>
    <w:rsid w:val="00843AEA"/>
    <w:rsid w:val="008715DD"/>
    <w:rsid w:val="00881CA8"/>
    <w:rsid w:val="00887791"/>
    <w:rsid w:val="008A091B"/>
    <w:rsid w:val="008A403C"/>
    <w:rsid w:val="008B6A75"/>
    <w:rsid w:val="008B744B"/>
    <w:rsid w:val="008D3A35"/>
    <w:rsid w:val="008D4833"/>
    <w:rsid w:val="008E02BE"/>
    <w:rsid w:val="008F54EB"/>
    <w:rsid w:val="008F64F0"/>
    <w:rsid w:val="008F7DC3"/>
    <w:rsid w:val="00901A9C"/>
    <w:rsid w:val="00927569"/>
    <w:rsid w:val="00942B25"/>
    <w:rsid w:val="00960543"/>
    <w:rsid w:val="00963501"/>
    <w:rsid w:val="00973CE4"/>
    <w:rsid w:val="009827E3"/>
    <w:rsid w:val="00992FFB"/>
    <w:rsid w:val="009939A1"/>
    <w:rsid w:val="009A77F6"/>
    <w:rsid w:val="009B6004"/>
    <w:rsid w:val="009B7671"/>
    <w:rsid w:val="009C0EC8"/>
    <w:rsid w:val="009D7DBD"/>
    <w:rsid w:val="009E09A2"/>
    <w:rsid w:val="009E6078"/>
    <w:rsid w:val="009F1E1E"/>
    <w:rsid w:val="009F3E9C"/>
    <w:rsid w:val="00A022F4"/>
    <w:rsid w:val="00A0545B"/>
    <w:rsid w:val="00A3018D"/>
    <w:rsid w:val="00A34778"/>
    <w:rsid w:val="00A43872"/>
    <w:rsid w:val="00A858B8"/>
    <w:rsid w:val="00A86699"/>
    <w:rsid w:val="00A8669A"/>
    <w:rsid w:val="00A877A4"/>
    <w:rsid w:val="00A913AD"/>
    <w:rsid w:val="00A92B4C"/>
    <w:rsid w:val="00A96326"/>
    <w:rsid w:val="00AA328B"/>
    <w:rsid w:val="00AA71D9"/>
    <w:rsid w:val="00AB76B2"/>
    <w:rsid w:val="00AE0E4C"/>
    <w:rsid w:val="00AF2B85"/>
    <w:rsid w:val="00AF6E7A"/>
    <w:rsid w:val="00B31635"/>
    <w:rsid w:val="00B40943"/>
    <w:rsid w:val="00B40BB5"/>
    <w:rsid w:val="00B43861"/>
    <w:rsid w:val="00B44C03"/>
    <w:rsid w:val="00B808FF"/>
    <w:rsid w:val="00B9049F"/>
    <w:rsid w:val="00BC2398"/>
    <w:rsid w:val="00BD58B6"/>
    <w:rsid w:val="00BE0499"/>
    <w:rsid w:val="00BF21A1"/>
    <w:rsid w:val="00BF23D0"/>
    <w:rsid w:val="00C00E39"/>
    <w:rsid w:val="00C12726"/>
    <w:rsid w:val="00C208EB"/>
    <w:rsid w:val="00C248DF"/>
    <w:rsid w:val="00C430C9"/>
    <w:rsid w:val="00C515CB"/>
    <w:rsid w:val="00C61F92"/>
    <w:rsid w:val="00C7016F"/>
    <w:rsid w:val="00C75F45"/>
    <w:rsid w:val="00C942F7"/>
    <w:rsid w:val="00C955CF"/>
    <w:rsid w:val="00C95FBF"/>
    <w:rsid w:val="00C97B27"/>
    <w:rsid w:val="00CA6269"/>
    <w:rsid w:val="00CB30AC"/>
    <w:rsid w:val="00CC5A9A"/>
    <w:rsid w:val="00CE03EF"/>
    <w:rsid w:val="00CE2156"/>
    <w:rsid w:val="00CF1A67"/>
    <w:rsid w:val="00D04E9F"/>
    <w:rsid w:val="00D14A33"/>
    <w:rsid w:val="00D170EE"/>
    <w:rsid w:val="00D21799"/>
    <w:rsid w:val="00D32780"/>
    <w:rsid w:val="00D8059E"/>
    <w:rsid w:val="00D8357B"/>
    <w:rsid w:val="00DC4D0C"/>
    <w:rsid w:val="00DE0775"/>
    <w:rsid w:val="00DE555C"/>
    <w:rsid w:val="00DE6635"/>
    <w:rsid w:val="00DF211F"/>
    <w:rsid w:val="00DF44F2"/>
    <w:rsid w:val="00DF4C0E"/>
    <w:rsid w:val="00E10553"/>
    <w:rsid w:val="00E17160"/>
    <w:rsid w:val="00E24521"/>
    <w:rsid w:val="00E33C49"/>
    <w:rsid w:val="00E4080D"/>
    <w:rsid w:val="00E54826"/>
    <w:rsid w:val="00E61049"/>
    <w:rsid w:val="00E62E69"/>
    <w:rsid w:val="00E809B0"/>
    <w:rsid w:val="00EA2D9A"/>
    <w:rsid w:val="00EC2171"/>
    <w:rsid w:val="00ED0AC5"/>
    <w:rsid w:val="00EE401F"/>
    <w:rsid w:val="00F20F58"/>
    <w:rsid w:val="00F90DF6"/>
    <w:rsid w:val="00F95CFF"/>
    <w:rsid w:val="00FA0378"/>
    <w:rsid w:val="00FC29F9"/>
    <w:rsid w:val="00FE5BB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FF6CF"/>
  <w15:chartTrackingRefBased/>
  <w15:docId w15:val="{98F6519C-6764-40C4-9F03-B583A63C9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B60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9B60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B600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9B600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B600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B600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B600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B600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B600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B600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9B600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B600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9B600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B600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B600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B600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B600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B6004"/>
    <w:rPr>
      <w:rFonts w:eastAsiaTheme="majorEastAsia" w:cstheme="majorBidi"/>
      <w:color w:val="272727" w:themeColor="text1" w:themeTint="D8"/>
    </w:rPr>
  </w:style>
  <w:style w:type="paragraph" w:styleId="Ttulo">
    <w:name w:val="Title"/>
    <w:basedOn w:val="Normal"/>
    <w:next w:val="Normal"/>
    <w:link w:val="TtuloCar"/>
    <w:uiPriority w:val="10"/>
    <w:qFormat/>
    <w:rsid w:val="009B60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B600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B600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B600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B6004"/>
    <w:pPr>
      <w:spacing w:before="160"/>
      <w:jc w:val="center"/>
    </w:pPr>
    <w:rPr>
      <w:i/>
      <w:iCs/>
      <w:color w:val="404040" w:themeColor="text1" w:themeTint="BF"/>
    </w:rPr>
  </w:style>
  <w:style w:type="character" w:customStyle="1" w:styleId="CitaCar">
    <w:name w:val="Cita Car"/>
    <w:basedOn w:val="Fuentedeprrafopredeter"/>
    <w:link w:val="Cita"/>
    <w:uiPriority w:val="29"/>
    <w:rsid w:val="009B6004"/>
    <w:rPr>
      <w:i/>
      <w:iCs/>
      <w:color w:val="404040" w:themeColor="text1" w:themeTint="BF"/>
    </w:rPr>
  </w:style>
  <w:style w:type="paragraph" w:styleId="Prrafodelista">
    <w:name w:val="List Paragraph"/>
    <w:basedOn w:val="Normal"/>
    <w:uiPriority w:val="34"/>
    <w:qFormat/>
    <w:rsid w:val="009B6004"/>
    <w:pPr>
      <w:ind w:left="720"/>
      <w:contextualSpacing/>
    </w:pPr>
  </w:style>
  <w:style w:type="character" w:styleId="nfasisintenso">
    <w:name w:val="Intense Emphasis"/>
    <w:basedOn w:val="Fuentedeprrafopredeter"/>
    <w:uiPriority w:val="21"/>
    <w:qFormat/>
    <w:rsid w:val="009B6004"/>
    <w:rPr>
      <w:i/>
      <w:iCs/>
      <w:color w:val="0F4761" w:themeColor="accent1" w:themeShade="BF"/>
    </w:rPr>
  </w:style>
  <w:style w:type="paragraph" w:styleId="Citadestacada">
    <w:name w:val="Intense Quote"/>
    <w:basedOn w:val="Normal"/>
    <w:next w:val="Normal"/>
    <w:link w:val="CitadestacadaCar"/>
    <w:uiPriority w:val="30"/>
    <w:qFormat/>
    <w:rsid w:val="009B60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B6004"/>
    <w:rPr>
      <w:i/>
      <w:iCs/>
      <w:color w:val="0F4761" w:themeColor="accent1" w:themeShade="BF"/>
    </w:rPr>
  </w:style>
  <w:style w:type="character" w:styleId="Referenciaintensa">
    <w:name w:val="Intense Reference"/>
    <w:basedOn w:val="Fuentedeprrafopredeter"/>
    <w:uiPriority w:val="32"/>
    <w:qFormat/>
    <w:rsid w:val="009B6004"/>
    <w:rPr>
      <w:b/>
      <w:bCs/>
      <w:smallCaps/>
      <w:color w:val="0F4761" w:themeColor="accent1" w:themeShade="BF"/>
      <w:spacing w:val="5"/>
    </w:rPr>
  </w:style>
  <w:style w:type="paragraph" w:styleId="Textoindependiente">
    <w:name w:val="Body Text"/>
    <w:basedOn w:val="Normal"/>
    <w:link w:val="TextoindependienteCar"/>
    <w:uiPriority w:val="1"/>
    <w:qFormat/>
    <w:rsid w:val="008715DD"/>
    <w:pPr>
      <w:widowControl w:val="0"/>
      <w:autoSpaceDE w:val="0"/>
      <w:autoSpaceDN w:val="0"/>
      <w:spacing w:after="0" w:line="240" w:lineRule="auto"/>
    </w:pPr>
    <w:rPr>
      <w:rFonts w:ascii="Times New Roman" w:eastAsia="Georgia" w:hAnsi="Times New Roman" w:cs="Georgia"/>
      <w:sz w:val="24"/>
      <w:szCs w:val="24"/>
    </w:rPr>
  </w:style>
  <w:style w:type="character" w:customStyle="1" w:styleId="TextoindependienteCar">
    <w:name w:val="Texto independiente Car"/>
    <w:basedOn w:val="Fuentedeprrafopredeter"/>
    <w:link w:val="Textoindependiente"/>
    <w:uiPriority w:val="1"/>
    <w:rsid w:val="008715DD"/>
    <w:rPr>
      <w:rFonts w:ascii="Times New Roman" w:eastAsia="Georgia" w:hAnsi="Times New Roman" w:cs="Georgia"/>
      <w:sz w:val="24"/>
      <w:szCs w:val="24"/>
    </w:rPr>
  </w:style>
  <w:style w:type="paragraph" w:customStyle="1" w:styleId="TableParagraph">
    <w:name w:val="Table Paragraph"/>
    <w:basedOn w:val="Normal"/>
    <w:uiPriority w:val="1"/>
    <w:qFormat/>
    <w:rsid w:val="008715DD"/>
    <w:pPr>
      <w:widowControl w:val="0"/>
      <w:autoSpaceDE w:val="0"/>
      <w:autoSpaceDN w:val="0"/>
      <w:spacing w:before="9" w:after="0" w:line="240" w:lineRule="auto"/>
      <w:jc w:val="center"/>
    </w:pPr>
    <w:rPr>
      <w:rFonts w:ascii="Times New Roman" w:eastAsia="Georgia" w:hAnsi="Times New Roman" w:cs="Georgia"/>
      <w:sz w:val="24"/>
    </w:rPr>
  </w:style>
  <w:style w:type="paragraph" w:styleId="Descripcin">
    <w:name w:val="caption"/>
    <w:basedOn w:val="Normal"/>
    <w:next w:val="Normal"/>
    <w:uiPriority w:val="35"/>
    <w:unhideWhenUsed/>
    <w:qFormat/>
    <w:rsid w:val="008F64F0"/>
    <w:pPr>
      <w:spacing w:after="200" w:line="240" w:lineRule="auto"/>
    </w:pPr>
    <w:rPr>
      <w:i/>
      <w:iCs/>
      <w:color w:val="0E2841" w:themeColor="text2"/>
      <w:sz w:val="18"/>
      <w:szCs w:val="18"/>
    </w:rPr>
  </w:style>
  <w:style w:type="character" w:styleId="Textodelmarcadordeposicin">
    <w:name w:val="Placeholder Text"/>
    <w:basedOn w:val="Fuentedeprrafopredeter"/>
    <w:uiPriority w:val="99"/>
    <w:semiHidden/>
    <w:rsid w:val="00197339"/>
    <w:rPr>
      <w:color w:val="666666"/>
    </w:rPr>
  </w:style>
  <w:style w:type="table" w:styleId="Tablaconcuadrcula">
    <w:name w:val="Table Grid"/>
    <w:basedOn w:val="Tablanormal"/>
    <w:uiPriority w:val="39"/>
    <w:rsid w:val="005657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311B4C"/>
    <w:rPr>
      <w:color w:val="467886" w:themeColor="hyperlink"/>
      <w:u w:val="single"/>
    </w:rPr>
  </w:style>
  <w:style w:type="character" w:styleId="Mencinsinresolver">
    <w:name w:val="Unresolved Mention"/>
    <w:basedOn w:val="Fuentedeprrafopredeter"/>
    <w:uiPriority w:val="99"/>
    <w:semiHidden/>
    <w:unhideWhenUsed/>
    <w:rsid w:val="00311B4C"/>
    <w:rPr>
      <w:color w:val="605E5C"/>
      <w:shd w:val="clear" w:color="auto" w:fill="E1DFDD"/>
    </w:rPr>
  </w:style>
  <w:style w:type="character" w:styleId="Hipervnculovisitado">
    <w:name w:val="FollowedHyperlink"/>
    <w:basedOn w:val="Fuentedeprrafopredeter"/>
    <w:uiPriority w:val="99"/>
    <w:semiHidden/>
    <w:unhideWhenUsed/>
    <w:rsid w:val="00311B4C"/>
    <w:rPr>
      <w:color w:val="96607D" w:themeColor="followedHyperlink"/>
      <w:u w:val="single"/>
    </w:rPr>
  </w:style>
  <w:style w:type="paragraph" w:styleId="TtuloTDC">
    <w:name w:val="TOC Heading"/>
    <w:basedOn w:val="Ttulo1"/>
    <w:next w:val="Normal"/>
    <w:uiPriority w:val="39"/>
    <w:unhideWhenUsed/>
    <w:qFormat/>
    <w:rsid w:val="00C248DF"/>
    <w:pPr>
      <w:spacing w:before="240" w:after="0"/>
      <w:outlineLvl w:val="9"/>
    </w:pPr>
    <w:rPr>
      <w:sz w:val="32"/>
      <w:szCs w:val="32"/>
      <w:lang w:eastAsia="es-ES"/>
    </w:rPr>
  </w:style>
  <w:style w:type="paragraph" w:styleId="TDC1">
    <w:name w:val="toc 1"/>
    <w:basedOn w:val="Normal"/>
    <w:next w:val="Normal"/>
    <w:autoRedefine/>
    <w:uiPriority w:val="39"/>
    <w:unhideWhenUsed/>
    <w:rsid w:val="00C248DF"/>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hyperlink" Target="https://cpetry.github.io/NormalMap-Online/"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hyperlink" Target="https://medium.com/better-programming/mastering-flock-simulation-with-boids-c-opengl-and-imgui-5a3ddd9cb958"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3.png"/><Relationship Id="rId8"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FD9B5A2-DE56-4905-B08C-253FA4CB8C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1386</TotalTime>
  <Pages>15</Pages>
  <Words>3755</Words>
  <Characters>20657</Characters>
  <Application>Microsoft Office Word</Application>
  <DocSecurity>0</DocSecurity>
  <Lines>172</Lines>
  <Paragraphs>48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24364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Escribano González</dc:creator>
  <cp:keywords/>
  <dc:description/>
  <cp:lastModifiedBy>Juan De Carlos López</cp:lastModifiedBy>
  <cp:revision>101</cp:revision>
  <cp:lastPrinted>2026-04-01T00:29:00Z</cp:lastPrinted>
  <dcterms:created xsi:type="dcterms:W3CDTF">2026-03-03T00:32:00Z</dcterms:created>
  <dcterms:modified xsi:type="dcterms:W3CDTF">2026-04-23T02:17:00Z</dcterms:modified>
</cp:coreProperties>
</file>