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3206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2F64DEEE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4BC926A1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7EDBC3FA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4FFA57B0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5202DD2B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52EB997B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336BDBE0" w14:textId="77777777" w:rsidR="009C22F1" w:rsidRDefault="009C22F1">
      <w:pPr>
        <w:pStyle w:val="Ttulo"/>
        <w:spacing w:after="0"/>
        <w:jc w:val="center"/>
        <w:rPr>
          <w:rFonts w:ascii="Arial" w:eastAsia="Arial" w:hAnsi="Arial" w:cs="Arial"/>
          <w:b/>
          <w:bCs/>
        </w:rPr>
      </w:pPr>
    </w:p>
    <w:p w14:paraId="4BDEF232" w14:textId="77777777" w:rsidR="009C22F1" w:rsidRDefault="00000000">
      <w:pPr>
        <w:pStyle w:val="Ttul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Evaluación Fase 1: Formativa Definición Proyecto APT</w:t>
      </w:r>
    </w:p>
    <w:p w14:paraId="42FE4F7E" w14:textId="77777777" w:rsidR="009C22F1" w:rsidRDefault="009C22F1">
      <w:pPr>
        <w:rPr>
          <w:rFonts w:ascii="Arial" w:eastAsia="Arial" w:hAnsi="Arial" w:cs="Arial"/>
        </w:rPr>
      </w:pPr>
    </w:p>
    <w:p w14:paraId="313C5AC2" w14:textId="77777777" w:rsidR="009C22F1" w:rsidRDefault="009C22F1">
      <w:pPr>
        <w:rPr>
          <w:rFonts w:ascii="Arial" w:eastAsia="Arial" w:hAnsi="Arial" w:cs="Arial"/>
        </w:rPr>
      </w:pPr>
    </w:p>
    <w:p w14:paraId="737290FA" w14:textId="77777777" w:rsidR="009C22F1" w:rsidRDefault="009C22F1">
      <w:pPr>
        <w:rPr>
          <w:rFonts w:ascii="Arial" w:eastAsia="Arial" w:hAnsi="Arial" w:cs="Arial"/>
        </w:rPr>
      </w:pPr>
    </w:p>
    <w:p w14:paraId="0D30B21F" w14:textId="77777777" w:rsidR="009C22F1" w:rsidRDefault="009C22F1">
      <w:pPr>
        <w:rPr>
          <w:rFonts w:ascii="Arial" w:eastAsia="Arial" w:hAnsi="Arial" w:cs="Arial"/>
        </w:rPr>
      </w:pPr>
    </w:p>
    <w:p w14:paraId="202E06F0" w14:textId="77777777" w:rsidR="009C22F1" w:rsidRDefault="009C22F1">
      <w:pPr>
        <w:rPr>
          <w:rFonts w:ascii="Arial" w:eastAsia="Arial" w:hAnsi="Arial" w:cs="Arial"/>
        </w:rPr>
      </w:pPr>
    </w:p>
    <w:p w14:paraId="20CCD718" w14:textId="77777777" w:rsidR="009C22F1" w:rsidRDefault="009C22F1">
      <w:pPr>
        <w:rPr>
          <w:rFonts w:ascii="Arial" w:eastAsia="Arial" w:hAnsi="Arial" w:cs="Arial"/>
        </w:rPr>
      </w:pPr>
    </w:p>
    <w:p w14:paraId="6D646625" w14:textId="77777777" w:rsidR="009C22F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Asignatura:</w:t>
      </w:r>
      <w:r>
        <w:rPr>
          <w:rFonts w:ascii="Arial" w:eastAsia="Arial" w:hAnsi="Arial" w:cs="Arial"/>
          <w:sz w:val="22"/>
          <w:szCs w:val="22"/>
        </w:rPr>
        <w:t xml:space="preserve"> PTY4614 - </w:t>
      </w:r>
      <w:proofErr w:type="spellStart"/>
      <w:r>
        <w:rPr>
          <w:rFonts w:ascii="Arial" w:eastAsia="Arial" w:hAnsi="Arial" w:cs="Arial"/>
          <w:sz w:val="22"/>
          <w:szCs w:val="22"/>
        </w:rPr>
        <w:t>Capstone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FAF7CA6" w14:textId="77777777" w:rsidR="009C22F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Proyecto: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Plataforma Transaccional de Gestión de </w:t>
      </w:r>
      <w:proofErr w:type="spellStart"/>
      <w:r>
        <w:rPr>
          <w:rFonts w:ascii="Arial" w:eastAsia="Arial" w:hAnsi="Arial" w:cs="Arial"/>
          <w:sz w:val="22"/>
          <w:szCs w:val="22"/>
        </w:rPr>
        <w:t>Micromovilidad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A4DB2A9" w14:textId="77777777" w:rsidR="009C22F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Integrantes: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F7C8D9B" w14:textId="77777777" w:rsidR="009C22F1" w:rsidRDefault="00000000">
      <w:pPr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 xml:space="preserve">Felipe Vidal (Desarrollador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Integración de </w:t>
      </w:r>
      <w:proofErr w:type="spellStart"/>
      <w:r>
        <w:rPr>
          <w:rFonts w:ascii="Arial" w:eastAsia="Arial" w:hAnsi="Arial" w:cs="Arial"/>
          <w:sz w:val="22"/>
          <w:szCs w:val="22"/>
        </w:rPr>
        <w:t>APIs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285139F8" w14:textId="5B812231" w:rsidR="009C22F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Fecha: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B4420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 de Septiembre de 2026</w:t>
      </w:r>
    </w:p>
    <w:p w14:paraId="0AB94F53" w14:textId="77777777" w:rsidR="00DB4420" w:rsidRDefault="00DB4420">
      <w:pPr>
        <w:rPr>
          <w:rFonts w:ascii="Arial" w:eastAsia="Arial" w:hAnsi="Arial" w:cs="Arial"/>
          <w:sz w:val="22"/>
          <w:szCs w:val="22"/>
        </w:rPr>
      </w:pPr>
    </w:p>
    <w:p w14:paraId="4F299D95" w14:textId="77777777" w:rsidR="009C22F1" w:rsidRDefault="009C22F1"/>
    <w:p w14:paraId="0A8F49B4" w14:textId="77777777" w:rsidR="009C22F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rPr>
          <w:lang w:val="es-ES"/>
        </w:rPr>
        <w:id w:val="-2029315836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6E8129F" w14:textId="7D5B5E0A" w:rsidR="00DB4420" w:rsidRDefault="00DB4420">
          <w:pPr>
            <w:pStyle w:val="TtuloTDC"/>
          </w:pPr>
        </w:p>
        <w:p w14:paraId="2599FE2C" w14:textId="6BFBDAF5" w:rsidR="00DB4420" w:rsidRDefault="00DB44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21467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65BA">
              <w:rPr>
                <w:rStyle w:val="Hipervnculo"/>
                <w:rFonts w:ascii="Arial" w:eastAsia="Arial" w:hAnsi="Arial" w:cs="Arial"/>
                <w:noProof/>
              </w:rPr>
              <w:t>Abstract /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8B654" w14:textId="39B6E22E" w:rsidR="00DB4420" w:rsidRDefault="00DB44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68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 Desarrollo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6DEA" w14:textId="51C59879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69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2.1 Descripción breve del proyecto APT y su relevancia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062BB" w14:textId="0D94B911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0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2.2 Relación del proyecto APT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866AA" w14:textId="31F38A5D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1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2.3 Relación del proyecto APT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7393" w14:textId="6922870B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2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2.4 Factibilidad del proyecto en el marco de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DD37" w14:textId="5E16EB9B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3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2.5 Objetivos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68E9" w14:textId="727B0C49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4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2.6 Propuesta Metodológica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9BFE" w14:textId="2C07C894" w:rsidR="00DB4420" w:rsidRDefault="00DB44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5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2.7 Propuesta de Evidencias del Logro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47F3" w14:textId="33411842" w:rsidR="00DB4420" w:rsidRDefault="00DB44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6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3. Conclusiones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059A" w14:textId="03E10C2D" w:rsidR="00DB4420" w:rsidRDefault="00DB44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421477" w:history="1">
            <w:r w:rsidRPr="000865BA">
              <w:rPr>
                <w:rStyle w:val="Hipervnculo"/>
                <w:rFonts w:ascii="Arial" w:eastAsia="Arial" w:hAnsi="Arial" w:cs="Arial"/>
                <w:noProof/>
              </w:rPr>
              <w:t>4. Reflexión Grupal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F2DB7" w14:textId="6B9CC86D" w:rsidR="00DB4420" w:rsidRDefault="00DB4420">
          <w:r>
            <w:rPr>
              <w:b/>
              <w:bCs/>
              <w:lang w:val="es-ES"/>
            </w:rPr>
            <w:fldChar w:fldCharType="end"/>
          </w:r>
        </w:p>
      </w:sdtContent>
    </w:sdt>
    <w:p w14:paraId="3282DDBE" w14:textId="77777777" w:rsidR="009C22F1" w:rsidRDefault="009C22F1"/>
    <w:p w14:paraId="6181A0CE" w14:textId="77777777" w:rsidR="009C22F1" w:rsidRDefault="009C22F1"/>
    <w:p w14:paraId="4502F66C" w14:textId="77777777" w:rsidR="009C22F1" w:rsidRDefault="009C22F1"/>
    <w:p w14:paraId="1DB4632E" w14:textId="77777777" w:rsidR="009C22F1" w:rsidRDefault="009C22F1"/>
    <w:p w14:paraId="2C4D9C4D" w14:textId="77777777" w:rsidR="009C22F1" w:rsidRDefault="009C22F1"/>
    <w:p w14:paraId="3871FF7A" w14:textId="77777777" w:rsidR="009C22F1" w:rsidRDefault="009C22F1"/>
    <w:p w14:paraId="0862CC6E" w14:textId="77777777" w:rsidR="009C22F1" w:rsidRDefault="009C22F1"/>
    <w:p w14:paraId="51495B05" w14:textId="77777777" w:rsidR="009C22F1" w:rsidRDefault="009C22F1"/>
    <w:p w14:paraId="0635BE77" w14:textId="77777777" w:rsidR="009C22F1" w:rsidRDefault="009C22F1"/>
    <w:p w14:paraId="56D88111" w14:textId="77777777" w:rsidR="009C22F1" w:rsidRDefault="009C22F1"/>
    <w:p w14:paraId="4ADC5EF6" w14:textId="77777777" w:rsidR="009C22F1" w:rsidRDefault="009C22F1"/>
    <w:p w14:paraId="0333F1E4" w14:textId="77777777" w:rsidR="009C22F1" w:rsidRDefault="009C22F1"/>
    <w:p w14:paraId="7DA6E41B" w14:textId="77777777" w:rsidR="009C22F1" w:rsidRDefault="009C22F1"/>
    <w:p w14:paraId="0689C9B0" w14:textId="77777777" w:rsidR="009C22F1" w:rsidRDefault="00000000">
      <w:pPr>
        <w:pStyle w:val="Ttulo1"/>
        <w:numPr>
          <w:ilvl w:val="0"/>
          <w:numId w:val="3"/>
        </w:numPr>
        <w:rPr>
          <w:rFonts w:ascii="Arial" w:eastAsia="Arial" w:hAnsi="Arial" w:cs="Arial"/>
        </w:rPr>
      </w:pPr>
      <w:bookmarkStart w:id="0" w:name="_Toc239421467"/>
      <w:proofErr w:type="spellStart"/>
      <w:r>
        <w:rPr>
          <w:rFonts w:ascii="Arial" w:eastAsia="Arial" w:hAnsi="Arial" w:cs="Arial"/>
        </w:rPr>
        <w:lastRenderedPageBreak/>
        <w:t>Abstract</w:t>
      </w:r>
      <w:proofErr w:type="spellEnd"/>
      <w:r>
        <w:rPr>
          <w:rFonts w:ascii="Arial" w:eastAsia="Arial" w:hAnsi="Arial" w:cs="Arial"/>
        </w:rPr>
        <w:t xml:space="preserve"> / Resumen</w:t>
      </w:r>
      <w:bookmarkEnd w:id="0"/>
    </w:p>
    <w:p w14:paraId="6F0B0B60" w14:textId="77777777" w:rsidR="009C22F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Abstract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transactional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Software as a Service (SaaS)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platform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designed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modernize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manage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micro-mobility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parking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infrastructure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The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system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integrates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robust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Java-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based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Oracle SQL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relational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database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and Microsoft Power BI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dashboards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deliver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seamless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omnichannel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experience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utilizing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mobile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application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end-users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a web administrative panel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institutional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addresses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growing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need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secure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scalable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access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control 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urban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mobility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Furthermore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architecture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designed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capture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clean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transactional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data,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groundwork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advanced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Business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Intelligence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analysis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future predictive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modeling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5C042AF" w14:textId="77777777" w:rsidR="009C22F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Resumen: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es una plataforma transaccional de Software como Servicio (SaaS) diseñada para modernizar y gestionar la infraestructura de estacionamientos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micromovilidad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El sistema integra un robusto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basado en Java, una base de datos relacional Oracle SQL y tableros de Microsoft Power BI para ofrecer una experiencia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omnicanal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fluida. Al utilizar una aplicación móvil para usuarios finales y un panel web administrativo para la gestión institucional, el proyecto aborda la creciente necesidad de un control de acceso seguro y escalable en la movilidad urbana. Además, la arquitectura está diseñada para capturar datos transaccionales limpios, sentando las bases para el análisis avanzado de Inteligencia de Negocios y futuros modelos predictivos.</w:t>
      </w:r>
    </w:p>
    <w:p w14:paraId="0BCB0121" w14:textId="77777777" w:rsidR="009C22F1" w:rsidRDefault="009C22F1">
      <w:pPr>
        <w:rPr>
          <w:rFonts w:ascii="Arial" w:eastAsia="Arial" w:hAnsi="Arial" w:cs="Arial"/>
        </w:rPr>
      </w:pPr>
    </w:p>
    <w:p w14:paraId="05F70265" w14:textId="77777777" w:rsidR="009C22F1" w:rsidRDefault="009C22F1">
      <w:pPr>
        <w:rPr>
          <w:rFonts w:ascii="Arial" w:eastAsia="Arial" w:hAnsi="Arial" w:cs="Arial"/>
        </w:rPr>
      </w:pPr>
    </w:p>
    <w:p w14:paraId="70238107" w14:textId="77777777" w:rsidR="009C22F1" w:rsidRDefault="009C22F1">
      <w:pPr>
        <w:rPr>
          <w:rFonts w:ascii="Arial" w:eastAsia="Arial" w:hAnsi="Arial" w:cs="Arial"/>
        </w:rPr>
      </w:pPr>
    </w:p>
    <w:p w14:paraId="1D19ED6B" w14:textId="77777777" w:rsidR="009C22F1" w:rsidRDefault="009C22F1">
      <w:pPr>
        <w:rPr>
          <w:rFonts w:ascii="Arial" w:eastAsia="Arial" w:hAnsi="Arial" w:cs="Arial"/>
        </w:rPr>
      </w:pPr>
    </w:p>
    <w:p w14:paraId="06B5EFBA" w14:textId="77777777" w:rsidR="009C22F1" w:rsidRDefault="009C22F1">
      <w:pPr>
        <w:rPr>
          <w:rFonts w:ascii="Arial" w:eastAsia="Arial" w:hAnsi="Arial" w:cs="Arial"/>
        </w:rPr>
      </w:pPr>
    </w:p>
    <w:p w14:paraId="0CBA5B7C" w14:textId="77777777" w:rsidR="009C22F1" w:rsidRDefault="009C22F1">
      <w:pPr>
        <w:rPr>
          <w:rFonts w:ascii="Arial" w:eastAsia="Arial" w:hAnsi="Arial" w:cs="Arial"/>
        </w:rPr>
      </w:pPr>
    </w:p>
    <w:p w14:paraId="64545E44" w14:textId="77777777" w:rsidR="009C22F1" w:rsidRDefault="009C22F1">
      <w:pPr>
        <w:rPr>
          <w:rFonts w:ascii="Arial" w:eastAsia="Arial" w:hAnsi="Arial" w:cs="Arial"/>
        </w:rPr>
      </w:pPr>
    </w:p>
    <w:p w14:paraId="13B135B7" w14:textId="77777777" w:rsidR="009C22F1" w:rsidRDefault="009C22F1">
      <w:pPr>
        <w:rPr>
          <w:rFonts w:ascii="Arial" w:eastAsia="Arial" w:hAnsi="Arial" w:cs="Arial"/>
        </w:rPr>
      </w:pPr>
    </w:p>
    <w:p w14:paraId="10666D3F" w14:textId="77777777" w:rsidR="009C22F1" w:rsidRDefault="009C22F1">
      <w:pPr>
        <w:rPr>
          <w:rFonts w:ascii="Arial" w:eastAsia="Arial" w:hAnsi="Arial" w:cs="Arial"/>
        </w:rPr>
      </w:pPr>
    </w:p>
    <w:p w14:paraId="4479D377" w14:textId="77777777" w:rsidR="009C22F1" w:rsidRDefault="009C22F1">
      <w:pPr>
        <w:rPr>
          <w:rFonts w:ascii="Arial" w:eastAsia="Arial" w:hAnsi="Arial" w:cs="Arial"/>
        </w:rPr>
      </w:pPr>
    </w:p>
    <w:p w14:paraId="10B2644F" w14:textId="77777777" w:rsidR="009C22F1" w:rsidRDefault="009C22F1">
      <w:pPr>
        <w:rPr>
          <w:rFonts w:ascii="Arial" w:eastAsia="Arial" w:hAnsi="Arial" w:cs="Arial"/>
        </w:rPr>
      </w:pPr>
    </w:p>
    <w:p w14:paraId="26BEE9A4" w14:textId="77777777" w:rsidR="009C22F1" w:rsidRDefault="00000000">
      <w:pPr>
        <w:pStyle w:val="Ttulo1"/>
        <w:rPr>
          <w:rFonts w:ascii="Arial" w:eastAsia="Arial" w:hAnsi="Arial" w:cs="Arial"/>
        </w:rPr>
      </w:pPr>
      <w:bookmarkStart w:id="1" w:name="_Toc239421468"/>
      <w:r>
        <w:rPr>
          <w:rFonts w:ascii="Arial" w:eastAsia="Arial" w:hAnsi="Arial" w:cs="Arial"/>
        </w:rPr>
        <w:lastRenderedPageBreak/>
        <w:t>2. Desarrollo de Ingeniería</w:t>
      </w:r>
      <w:bookmarkEnd w:id="1"/>
    </w:p>
    <w:p w14:paraId="0516023D" w14:textId="77777777" w:rsidR="009C22F1" w:rsidRDefault="00000000">
      <w:pPr>
        <w:pStyle w:val="Ttulo2"/>
        <w:ind w:left="708"/>
        <w:jc w:val="both"/>
        <w:rPr>
          <w:rFonts w:ascii="Arial" w:eastAsia="Arial" w:hAnsi="Arial" w:cs="Arial"/>
        </w:rPr>
      </w:pPr>
      <w:bookmarkStart w:id="2" w:name="_Toc239421469"/>
      <w:r>
        <w:rPr>
          <w:rFonts w:ascii="Arial" w:eastAsia="Arial" w:hAnsi="Arial" w:cs="Arial"/>
        </w:rPr>
        <w:t>2.1 Descripción breve del proyecto APT y su relevancia laboral</w:t>
      </w:r>
      <w:bookmarkEnd w:id="2"/>
    </w:p>
    <w:p w14:paraId="3860807A" w14:textId="77777777" w:rsidR="009C22F1" w:rsidRDefault="00000000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consiste en la construcción de un ecosistema de software SaaS para el control automatizado de estacionamientos de bicicletas y </w:t>
      </w:r>
      <w:proofErr w:type="spellStart"/>
      <w:r>
        <w:rPr>
          <w:rFonts w:ascii="Arial" w:eastAsia="Arial" w:hAnsi="Arial" w:cs="Arial"/>
          <w:sz w:val="22"/>
          <w:szCs w:val="22"/>
        </w:rPr>
        <w:t>scooters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El sistema valida identidades institucionales, asigna bahías disponibles en tiempo real y simula la comunicación </w:t>
      </w:r>
      <w:proofErr w:type="spellStart"/>
      <w:r>
        <w:rPr>
          <w:rFonts w:ascii="Arial" w:eastAsia="Arial" w:hAnsi="Arial" w:cs="Arial"/>
          <w:sz w:val="22"/>
          <w:szCs w:val="22"/>
        </w:rPr>
        <w:t>IoT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hardware físico mediante contratos API </w:t>
      </w:r>
      <w:proofErr w:type="spellStart"/>
      <w:r>
        <w:rPr>
          <w:rFonts w:ascii="Arial" w:eastAsia="Arial" w:hAnsi="Arial" w:cs="Arial"/>
          <w:sz w:val="22"/>
          <w:szCs w:val="22"/>
        </w:rPr>
        <w:t>RESTful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92DA980" w14:textId="77777777" w:rsidR="009C22F1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Su relevancia para el campo laboral de la carrera es altísima, ya que simula un entorno empresarial B2B real. La industria actual exige soluciones escalables en la nube (SaaS), y este proyecto aborda la integración de tecnologías altamente demandadas en el mercado: desarrollo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seguro (Java), modelamiento de bases de datos relacionales transaccionales (Oracle SQL) y el despliegue de pipelines de datos (ETL) hacia herramientas de visualización corporativa (Power BI). Esto prepara al equipo para enfrentar desafíos de transformación digital en infraestructuras inteligentes. </w:t>
      </w:r>
    </w:p>
    <w:p w14:paraId="17CC83E5" w14:textId="77777777" w:rsidR="009C22F1" w:rsidRDefault="009C22F1">
      <w:pPr>
        <w:jc w:val="both"/>
        <w:rPr>
          <w:rFonts w:ascii="Arial" w:eastAsia="Arial" w:hAnsi="Arial" w:cs="Arial"/>
        </w:rPr>
      </w:pPr>
    </w:p>
    <w:p w14:paraId="1BECAD5A" w14:textId="77777777" w:rsidR="009C22F1" w:rsidRDefault="00000000">
      <w:pPr>
        <w:pStyle w:val="Ttulo2"/>
        <w:ind w:left="708"/>
        <w:jc w:val="both"/>
        <w:rPr>
          <w:rFonts w:ascii="Arial" w:eastAsia="Arial" w:hAnsi="Arial" w:cs="Arial"/>
        </w:rPr>
      </w:pPr>
      <w:bookmarkStart w:id="3" w:name="_Toc239421470"/>
      <w:r>
        <w:rPr>
          <w:rFonts w:ascii="Arial" w:eastAsia="Arial" w:hAnsi="Arial" w:cs="Arial"/>
        </w:rPr>
        <w:t>2.2 Relación del proyecto APT con las competencias del perfil de egreso</w:t>
      </w:r>
      <w:bookmarkEnd w:id="3"/>
    </w:p>
    <w:p w14:paraId="61C32245" w14:textId="77777777" w:rsidR="009C22F1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desarrollo de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requiere la aplicación directa de las competencias fundamentales del plan de estudio: </w:t>
      </w:r>
    </w:p>
    <w:p w14:paraId="1606A356" w14:textId="77777777" w:rsidR="009C22F1" w:rsidRDefault="00000000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Gestión de Proyectos Informáticos:</w:t>
      </w:r>
      <w:r>
        <w:rPr>
          <w:rFonts w:ascii="Arial" w:eastAsia="Arial" w:hAnsi="Arial" w:cs="Arial"/>
          <w:sz w:val="22"/>
          <w:szCs w:val="22"/>
        </w:rPr>
        <w:t xml:space="preserve"> Se planifica y controla el proyecto mediante una metodología tradicional en Cascada (Waterfall), utilizando una Carta Gantt en Jira para gestionar las dependencias temporales y la entrega de artefactos formales (ERS, DAS). </w:t>
      </w:r>
    </w:p>
    <w:p w14:paraId="17B4CDCC" w14:textId="77777777" w:rsidR="009C22F1" w:rsidRDefault="00000000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Construcción de Modelos de Datos:</w:t>
      </w:r>
      <w:r>
        <w:rPr>
          <w:rFonts w:ascii="Arial" w:eastAsia="Arial" w:hAnsi="Arial" w:cs="Arial"/>
          <w:sz w:val="22"/>
          <w:szCs w:val="22"/>
        </w:rPr>
        <w:t xml:space="preserve"> Se diseña e implementa un modelo de datos relacional en Oracle SQL que debe ser agnóstico y escalable, garantizando la integridad referencial (ACID) para soportar múltiples categorías de vehículos sin alteraciones estructurales. </w:t>
      </w:r>
    </w:p>
    <w:p w14:paraId="0E47BD64" w14:textId="77777777" w:rsidR="009C22F1" w:rsidRDefault="00000000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Desarrollo de Soluciones de Software:</w:t>
      </w:r>
      <w:r>
        <w:rPr>
          <w:rFonts w:ascii="Arial" w:eastAsia="Arial" w:hAnsi="Arial" w:cs="Arial"/>
          <w:sz w:val="22"/>
          <w:szCs w:val="22"/>
        </w:rPr>
        <w:t xml:space="preserve"> Se construye una solución integral sistematizada, desarrollando interfaces </w:t>
      </w:r>
      <w:proofErr w:type="spellStart"/>
      <w:r>
        <w:rPr>
          <w:rFonts w:ascii="Arial" w:eastAsia="Arial" w:hAnsi="Arial" w:cs="Arial"/>
          <w:sz w:val="22"/>
          <w:szCs w:val="22"/>
        </w:rPr>
        <w:t>omnicanal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(App móvil y Web) y un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Java estructurado bajo patrones de diseño (MVC), asegurando el mantenimiento y logro de objetivos. </w:t>
      </w:r>
    </w:p>
    <w:p w14:paraId="7139543B" w14:textId="77777777" w:rsidR="009C22F1" w:rsidRDefault="00000000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Pruebas de Certificación:</w:t>
      </w:r>
      <w:r>
        <w:rPr>
          <w:rFonts w:ascii="Arial" w:eastAsia="Arial" w:hAnsi="Arial" w:cs="Arial"/>
          <w:sz w:val="22"/>
          <w:szCs w:val="22"/>
        </w:rPr>
        <w:t xml:space="preserve"> Se diseñan y aplican pruebas de validación (QA) tanto para las peticiones de la API (mediante simuladores de cargas/Postman) como para el rendimiento de la base de datos, asegurando tiempos de respuesta menores a 2 segundos. </w:t>
      </w:r>
    </w:p>
    <w:p w14:paraId="3F615066" w14:textId="77777777" w:rsidR="009C22F1" w:rsidRDefault="009C22F1">
      <w:pPr>
        <w:rPr>
          <w:rFonts w:ascii="Arial" w:eastAsia="Arial" w:hAnsi="Arial" w:cs="Arial"/>
        </w:rPr>
      </w:pPr>
    </w:p>
    <w:p w14:paraId="1356215D" w14:textId="77777777" w:rsidR="009C22F1" w:rsidRDefault="00000000">
      <w:pPr>
        <w:pStyle w:val="Ttulo2"/>
        <w:ind w:left="360"/>
        <w:rPr>
          <w:rFonts w:ascii="Arial" w:eastAsia="Arial" w:hAnsi="Arial" w:cs="Arial"/>
        </w:rPr>
      </w:pPr>
      <w:bookmarkStart w:id="4" w:name="_Toc239421471"/>
      <w:r>
        <w:rPr>
          <w:rFonts w:ascii="Arial" w:eastAsia="Arial" w:hAnsi="Arial" w:cs="Arial"/>
        </w:rPr>
        <w:lastRenderedPageBreak/>
        <w:t>2.3 Relación del proyecto APT con los intereses profesionales</w:t>
      </w:r>
      <w:bookmarkEnd w:id="4"/>
    </w:p>
    <w:p w14:paraId="6A4AAB20" w14:textId="77777777" w:rsidR="009C22F1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proyecto se ha estructurado para potenciar las proyecciones profesionales de cada integrante del equipo:</w:t>
      </w:r>
    </w:p>
    <w:p w14:paraId="4D93C942" w14:textId="77777777" w:rsidR="009C22F1" w:rsidRDefault="00000000">
      <w:pPr>
        <w:numPr>
          <w:ilvl w:val="0"/>
          <w:numId w:val="5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Carlos Román:</w:t>
      </w:r>
      <w:r>
        <w:rPr>
          <w:rFonts w:ascii="Arial" w:eastAsia="Arial" w:hAnsi="Arial" w:cs="Arial"/>
          <w:sz w:val="22"/>
          <w:szCs w:val="22"/>
        </w:rPr>
        <w:t xml:space="preserve"> Aunque lidera la gestión y el diseño UI/UX, su mayor interés en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su enorme potencial para la Ciencia de Datos y el Business </w:t>
      </w:r>
      <w:proofErr w:type="spellStart"/>
      <w:r>
        <w:rPr>
          <w:rFonts w:ascii="Arial" w:eastAsia="Arial" w:hAnsi="Arial" w:cs="Arial"/>
          <w:sz w:val="22"/>
          <w:szCs w:val="22"/>
        </w:rPr>
        <w:t>Intelligence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Al generar datos transaccionales limpios, la plataforma sentará las bases para aplicar Machine </w:t>
      </w:r>
      <w:proofErr w:type="spellStart"/>
      <w:r>
        <w:rPr>
          <w:rFonts w:ascii="Arial" w:eastAsia="Arial" w:hAnsi="Arial" w:cs="Arial"/>
          <w:sz w:val="22"/>
          <w:szCs w:val="22"/>
        </w:rPr>
        <w:t>Learning</w:t>
      </w:r>
      <w:proofErr w:type="spellEnd"/>
      <w:r>
        <w:rPr>
          <w:rFonts w:ascii="Arial" w:eastAsia="Arial" w:hAnsi="Arial" w:cs="Arial"/>
          <w:sz w:val="22"/>
          <w:szCs w:val="22"/>
        </w:rPr>
        <w:t>, permitiendo predecir la ocupación y optimizar toda la logística institucional</w:t>
      </w:r>
    </w:p>
    <w:p w14:paraId="399CD2A0" w14:textId="77777777" w:rsidR="009C22F1" w:rsidRDefault="00000000">
      <w:pPr>
        <w:numPr>
          <w:ilvl w:val="0"/>
          <w:numId w:val="5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Crisler Romero:</w:t>
      </w:r>
      <w:r>
        <w:rPr>
          <w:rFonts w:ascii="Arial" w:eastAsia="Arial" w:hAnsi="Arial" w:cs="Arial"/>
          <w:sz w:val="22"/>
          <w:szCs w:val="22"/>
        </w:rPr>
        <w:t xml:space="preserve"> El rol de Arquitectura de Datos se alinea directamente con su interés en la administración de bases de datos robustas (Oracle) y la construcción de pipelines analíticos, transformando datos en crudo en </w:t>
      </w:r>
      <w:proofErr w:type="spellStart"/>
      <w:r>
        <w:rPr>
          <w:rFonts w:ascii="Arial" w:eastAsia="Arial" w:hAnsi="Arial" w:cs="Arial"/>
          <w:sz w:val="22"/>
          <w:szCs w:val="22"/>
        </w:rPr>
        <w:t>dashboards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interactivos para la toma de decisiones</w:t>
      </w:r>
    </w:p>
    <w:p w14:paraId="5049224F" w14:textId="77777777" w:rsidR="009C22F1" w:rsidRDefault="00000000">
      <w:pPr>
        <w:numPr>
          <w:ilvl w:val="0"/>
          <w:numId w:val="5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Felipe Vidal:</w:t>
      </w:r>
      <w:r>
        <w:rPr>
          <w:rFonts w:ascii="Arial" w:eastAsia="Arial" w:hAnsi="Arial" w:cs="Arial"/>
          <w:sz w:val="22"/>
          <w:szCs w:val="22"/>
        </w:rPr>
        <w:t xml:space="preserve"> Aunque su labor actual en el equipo se centra en el desarrollo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su mayor interés en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la Ingeniería de Datos y el análisis de información. El proyecto conecta su presente técnico con sus proyecciones futuras al permitirle diseñar un núcleo seguro que garantiza la integridad transaccional y genera registros limpios e inmutables. </w:t>
      </w:r>
    </w:p>
    <w:p w14:paraId="20B616E7" w14:textId="77777777" w:rsidR="009C22F1" w:rsidRDefault="009C22F1">
      <w:pPr>
        <w:rPr>
          <w:rFonts w:ascii="Arial" w:eastAsia="Arial" w:hAnsi="Arial" w:cs="Arial"/>
        </w:rPr>
      </w:pPr>
    </w:p>
    <w:p w14:paraId="04996C78" w14:textId="77777777" w:rsidR="009C22F1" w:rsidRDefault="00000000">
      <w:pPr>
        <w:pStyle w:val="Ttulo2"/>
        <w:ind w:firstLine="708"/>
        <w:rPr>
          <w:rFonts w:ascii="Arial" w:eastAsia="Arial" w:hAnsi="Arial" w:cs="Arial"/>
        </w:rPr>
      </w:pPr>
      <w:bookmarkStart w:id="5" w:name="_Toc239421472"/>
      <w:r>
        <w:rPr>
          <w:rFonts w:ascii="Arial" w:eastAsia="Arial" w:hAnsi="Arial" w:cs="Arial"/>
        </w:rPr>
        <w:t>2.4 Factibilidad del proyecto en el marco de la asignatura</w:t>
      </w:r>
      <w:bookmarkEnd w:id="5"/>
    </w:p>
    <w:p w14:paraId="0CE2F530" w14:textId="77777777" w:rsidR="009C22F1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proyecto es altamente factible de completar exitosamente dentro de las 16 semanas asignadas al semestre académico. </w:t>
      </w:r>
    </w:p>
    <w:p w14:paraId="79E4F1C0" w14:textId="77777777" w:rsidR="009C22F1" w:rsidRDefault="00000000">
      <w:pPr>
        <w:numPr>
          <w:ilvl w:val="0"/>
          <w:numId w:val="6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Tiempo:</w:t>
      </w:r>
      <w:r>
        <w:rPr>
          <w:rFonts w:ascii="Arial" w:eastAsia="Arial" w:hAnsi="Arial" w:cs="Arial"/>
          <w:sz w:val="22"/>
          <w:szCs w:val="22"/>
        </w:rPr>
        <w:t xml:space="preserve"> Se utiliza una planificación en Cascada que aísla el levantamiento de requisitos (Semanas 1-4) de la fase de codificación (Semanas 5-15). Esto permite el desarrollo en paralelo del </w:t>
      </w:r>
      <w:proofErr w:type="spellStart"/>
      <w:r>
        <w:rPr>
          <w:rFonts w:ascii="Arial" w:eastAsia="Arial" w:hAnsi="Arial" w:cs="Arial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mediante el uso temprano de contratos API. </w:t>
      </w:r>
    </w:p>
    <w:p w14:paraId="5F1B3F3F" w14:textId="77777777" w:rsidR="009C22F1" w:rsidRDefault="00000000">
      <w:pPr>
        <w:numPr>
          <w:ilvl w:val="0"/>
          <w:numId w:val="6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Materiales y Recursos:</w:t>
      </w:r>
      <w:r>
        <w:rPr>
          <w:rFonts w:ascii="Arial" w:eastAsia="Arial" w:hAnsi="Arial" w:cs="Arial"/>
          <w:sz w:val="22"/>
          <w:szCs w:val="22"/>
        </w:rPr>
        <w:t xml:space="preserve"> No existen bloqueos financieros. El software requiere entornos de desarrollo gratuitos para estudiantes (Java </w:t>
      </w:r>
      <w:proofErr w:type="spellStart"/>
      <w:r>
        <w:rPr>
          <w:rFonts w:ascii="Arial" w:eastAsia="Arial" w:hAnsi="Arial" w:cs="Arial"/>
          <w:sz w:val="22"/>
          <w:szCs w:val="22"/>
        </w:rPr>
        <w:t>IDEs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Figma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y se utilizarán licencias académicas o capas gratuitas en la nube (Microsoft Azure, Oracle Cloud). </w:t>
      </w:r>
    </w:p>
    <w:p w14:paraId="33562E54" w14:textId="77777777" w:rsidR="009C22F1" w:rsidRPr="000900CC" w:rsidRDefault="00000000">
      <w:pPr>
        <w:numPr>
          <w:ilvl w:val="0"/>
          <w:numId w:val="6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Factores Externos y Mitigación:</w:t>
      </w:r>
      <w:r>
        <w:rPr>
          <w:rFonts w:ascii="Arial" w:eastAsia="Arial" w:hAnsi="Arial" w:cs="Arial"/>
          <w:sz w:val="22"/>
          <w:szCs w:val="22"/>
        </w:rPr>
        <w:t xml:space="preserve"> La principal dificultad podría ser la adquisición de hardware físico para los estacionamientos. Para abordar esto y mantener la viabilidad, el proyecto establece explícitamente en el ERS que la interacción física (sensores/candados) se reemplazará por un entorno de simulación (scripts de </w:t>
      </w:r>
      <w:proofErr w:type="spellStart"/>
      <w:r>
        <w:rPr>
          <w:rFonts w:ascii="Arial" w:eastAsia="Arial" w:hAnsi="Arial" w:cs="Arial"/>
          <w:sz w:val="22"/>
          <w:szCs w:val="22"/>
        </w:rPr>
        <w:t>mocking</w:t>
      </w:r>
      <w:proofErr w:type="spellEnd"/>
      <w:r>
        <w:rPr>
          <w:rFonts w:ascii="Arial" w:eastAsia="Arial" w:hAnsi="Arial" w:cs="Arial"/>
          <w:sz w:val="22"/>
          <w:szCs w:val="22"/>
        </w:rPr>
        <w:t>), asegurando que la evaluación de la arquitectura de software no dependa de componentes electrónicos externos.</w:t>
      </w:r>
    </w:p>
    <w:p w14:paraId="75305441" w14:textId="77777777" w:rsidR="000900CC" w:rsidRPr="000900CC" w:rsidRDefault="000900CC" w:rsidP="000900CC">
      <w:pPr>
        <w:pStyle w:val="Ttulo2"/>
        <w:ind w:firstLine="708"/>
        <w:rPr>
          <w:rFonts w:ascii="Arial" w:eastAsia="Arial" w:hAnsi="Arial" w:cs="Arial"/>
        </w:rPr>
      </w:pPr>
      <w:bookmarkStart w:id="6" w:name="_Toc239421473"/>
      <w:r w:rsidRPr="000900CC">
        <w:rPr>
          <w:rFonts w:ascii="Arial" w:eastAsia="Arial" w:hAnsi="Arial" w:cs="Arial"/>
        </w:rPr>
        <w:lastRenderedPageBreak/>
        <w:t>2.5 Objetivos del Proyecto APT</w:t>
      </w:r>
      <w:bookmarkEnd w:id="6"/>
    </w:p>
    <w:p w14:paraId="5A1D4004" w14:textId="76AD278B" w:rsidR="000900CC" w:rsidRPr="000900CC" w:rsidRDefault="000900CC" w:rsidP="000900CC">
      <w:pPr>
        <w:jc w:val="both"/>
        <w:rPr>
          <w:b/>
          <w:bCs/>
        </w:rPr>
      </w:pPr>
      <w:r w:rsidRPr="000900CC">
        <w:rPr>
          <w:b/>
          <w:bCs/>
        </w:rPr>
        <w:t>Objetivo General</w:t>
      </w:r>
    </w:p>
    <w:p w14:paraId="2F2DC3C7" w14:textId="77777777" w:rsidR="000900CC" w:rsidRPr="000900CC" w:rsidRDefault="000900CC" w:rsidP="000900CC">
      <w:pPr>
        <w:jc w:val="both"/>
      </w:pPr>
      <w:r w:rsidRPr="000900CC">
        <w:t xml:space="preserve">Desarrollar un sistema de software transaccional SaaS para la gestión y control de acceso a estacionamientos de </w:t>
      </w:r>
      <w:proofErr w:type="spellStart"/>
      <w:r w:rsidRPr="000900CC">
        <w:t>micromovilidad</w:t>
      </w:r>
      <w:proofErr w:type="spellEnd"/>
      <w:r w:rsidRPr="000900CC">
        <w:t xml:space="preserve">, sustentado sobre una arquitectura </w:t>
      </w:r>
      <w:proofErr w:type="spellStart"/>
      <w:r w:rsidRPr="000900CC">
        <w:t>backend</w:t>
      </w:r>
      <w:proofErr w:type="spellEnd"/>
      <w:r w:rsidRPr="000900CC">
        <w:t xml:space="preserve"> desacoplada y preparada para la integración externa de hardware (</w:t>
      </w:r>
      <w:proofErr w:type="spellStart"/>
      <w:r w:rsidRPr="000900CC">
        <w:t>IoT-ready</w:t>
      </w:r>
      <w:proofErr w:type="spellEnd"/>
      <w:r w:rsidRPr="000900CC">
        <w:t xml:space="preserve">), que asegure la inmutabilidad y calidad de los datos transaccionales para generar métricas operativas y analíticas que apoyen la toma de decisiones institucionales al término del semestre académico. </w:t>
      </w:r>
    </w:p>
    <w:p w14:paraId="09BC7978" w14:textId="3F1C8C60" w:rsidR="000900CC" w:rsidRPr="000900CC" w:rsidRDefault="000900CC" w:rsidP="000900CC">
      <w:pPr>
        <w:jc w:val="both"/>
        <w:rPr>
          <w:b/>
          <w:bCs/>
        </w:rPr>
      </w:pPr>
      <w:r w:rsidRPr="000900CC">
        <w:rPr>
          <w:b/>
          <w:bCs/>
        </w:rPr>
        <w:t>Objetivos Específicos</w:t>
      </w:r>
    </w:p>
    <w:p w14:paraId="1E8CB1B5" w14:textId="77777777" w:rsidR="000900CC" w:rsidRPr="000900CC" w:rsidRDefault="000900CC" w:rsidP="000900CC">
      <w:pPr>
        <w:numPr>
          <w:ilvl w:val="0"/>
          <w:numId w:val="7"/>
        </w:numPr>
        <w:jc w:val="both"/>
      </w:pPr>
      <w:r w:rsidRPr="000900CC">
        <w:rPr>
          <w:b/>
          <w:bCs/>
        </w:rPr>
        <w:t>Diseñar e implementar un modelo de datos relacional transaccional (Oracle SQL):</w:t>
      </w:r>
      <w:r w:rsidRPr="000900CC">
        <w:t xml:space="preserve"> Estructurar una persistencia agnóstica y escalable bajo propiedades ACID, que garantice la trazabilidad de eventos inmutables y soporte múltiples categorías de vehículos sin alterar el esquema DDL base. </w:t>
      </w:r>
    </w:p>
    <w:p w14:paraId="168A40AD" w14:textId="77777777" w:rsidR="000900CC" w:rsidRPr="000900CC" w:rsidRDefault="000900CC" w:rsidP="000900CC">
      <w:pPr>
        <w:numPr>
          <w:ilvl w:val="0"/>
          <w:numId w:val="7"/>
        </w:numPr>
        <w:jc w:val="both"/>
      </w:pPr>
      <w:r w:rsidRPr="000900CC">
        <w:rPr>
          <w:b/>
          <w:bCs/>
        </w:rPr>
        <w:t xml:space="preserve">Construir una API </w:t>
      </w:r>
      <w:proofErr w:type="spellStart"/>
      <w:r w:rsidRPr="000900CC">
        <w:rPr>
          <w:b/>
          <w:bCs/>
        </w:rPr>
        <w:t>RESTful</w:t>
      </w:r>
      <w:proofErr w:type="spellEnd"/>
      <w:r w:rsidRPr="000900CC">
        <w:rPr>
          <w:b/>
          <w:bCs/>
        </w:rPr>
        <w:t xml:space="preserve"> documentada (Java):</w:t>
      </w:r>
      <w:r w:rsidRPr="000900CC">
        <w:t xml:space="preserve"> Desarrollar la lógica de negocio y </w:t>
      </w:r>
      <w:proofErr w:type="spellStart"/>
      <w:r w:rsidRPr="000900CC">
        <w:t>endpoints</w:t>
      </w:r>
      <w:proofErr w:type="spellEnd"/>
      <w:r w:rsidRPr="000900CC">
        <w:t xml:space="preserve"> estandarizados que sirvan de puente seguro tanto para las aplicaciones </w:t>
      </w:r>
      <w:proofErr w:type="spellStart"/>
      <w:r w:rsidRPr="000900CC">
        <w:t>frontend</w:t>
      </w:r>
      <w:proofErr w:type="spellEnd"/>
      <w:r w:rsidRPr="000900CC">
        <w:t xml:space="preserve"> como para simuladores </w:t>
      </w:r>
      <w:proofErr w:type="spellStart"/>
      <w:r w:rsidRPr="000900CC">
        <w:t>IoT</w:t>
      </w:r>
      <w:proofErr w:type="spellEnd"/>
      <w:r w:rsidRPr="000900CC">
        <w:t xml:space="preserve"> de validación de accesos físicos. </w:t>
      </w:r>
    </w:p>
    <w:p w14:paraId="50DFF11B" w14:textId="77777777" w:rsidR="000900CC" w:rsidRPr="000900CC" w:rsidRDefault="000900CC" w:rsidP="000900CC">
      <w:pPr>
        <w:numPr>
          <w:ilvl w:val="0"/>
          <w:numId w:val="7"/>
        </w:numPr>
        <w:jc w:val="both"/>
      </w:pPr>
      <w:r w:rsidRPr="000900CC">
        <w:rPr>
          <w:b/>
          <w:bCs/>
        </w:rPr>
        <w:t xml:space="preserve">Desarrollar una interfaz de usuario </w:t>
      </w:r>
      <w:proofErr w:type="spellStart"/>
      <w:r w:rsidRPr="000900CC">
        <w:rPr>
          <w:b/>
          <w:bCs/>
        </w:rPr>
        <w:t>omnicanal</w:t>
      </w:r>
      <w:proofErr w:type="spellEnd"/>
      <w:r w:rsidRPr="000900CC">
        <w:rPr>
          <w:b/>
          <w:bCs/>
        </w:rPr>
        <w:t xml:space="preserve"> e institucional (UI/UX):</w:t>
      </w:r>
      <w:r w:rsidRPr="000900CC">
        <w:t xml:space="preserve"> Construir una aplicación móvil para autogestión de usuarios (reserva y apertura por código QR/NFC) y un panel web administrativo para supervisión de racks, control de roles (RBAC) y monitoreo de ocupación en tiempo real. </w:t>
      </w:r>
    </w:p>
    <w:p w14:paraId="3A3184DB" w14:textId="77777777" w:rsidR="000900CC" w:rsidRPr="000900CC" w:rsidRDefault="000900CC" w:rsidP="000900CC">
      <w:pPr>
        <w:numPr>
          <w:ilvl w:val="0"/>
          <w:numId w:val="7"/>
        </w:numPr>
        <w:jc w:val="both"/>
      </w:pPr>
      <w:r w:rsidRPr="000900CC">
        <w:rPr>
          <w:b/>
          <w:bCs/>
        </w:rPr>
        <w:t>Implementar un pipeline de datos (ETL) y visualización analítica:</w:t>
      </w:r>
      <w:r w:rsidRPr="000900CC">
        <w:t xml:space="preserve"> Diseñar el flujo de extracción, transformación y carga desde el motor relacional transaccional hacia Microsoft Power BI para exponer </w:t>
      </w:r>
      <w:proofErr w:type="spellStart"/>
      <w:r w:rsidRPr="000900CC">
        <w:t>dashboards</w:t>
      </w:r>
      <w:proofErr w:type="spellEnd"/>
      <w:r w:rsidRPr="000900CC">
        <w:t xml:space="preserve"> directivos con indicadores clave (tasas de ocupación, horas punta y rotación de espacios). </w:t>
      </w:r>
    </w:p>
    <w:p w14:paraId="5D539C9D" w14:textId="77777777" w:rsidR="000900CC" w:rsidRPr="000900CC" w:rsidRDefault="000900CC" w:rsidP="000900CC">
      <w:pPr>
        <w:pStyle w:val="Ttulo2"/>
        <w:ind w:firstLine="708"/>
        <w:rPr>
          <w:rFonts w:ascii="Arial" w:eastAsia="Arial" w:hAnsi="Arial" w:cs="Arial"/>
        </w:rPr>
      </w:pPr>
      <w:bookmarkStart w:id="7" w:name="_Toc239421474"/>
      <w:r w:rsidRPr="000900CC">
        <w:rPr>
          <w:rFonts w:ascii="Arial" w:eastAsia="Arial" w:hAnsi="Arial" w:cs="Arial"/>
        </w:rPr>
        <w:t>2.6 Propuesta Metodológica de Trabajo</w:t>
      </w:r>
      <w:bookmarkEnd w:id="7"/>
    </w:p>
    <w:p w14:paraId="6BAC2A8B" w14:textId="77777777" w:rsidR="000900CC" w:rsidRDefault="000900CC" w:rsidP="000900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Para el diseño e ingeniería de </w:t>
      </w:r>
      <w:proofErr w:type="spellStart"/>
      <w:r>
        <w:rPr>
          <w:rFonts w:ascii="Arial" w:hAnsi="Arial" w:cs="Arial"/>
        </w:rPr>
        <w:t>OmniDock</w:t>
      </w:r>
      <w:proofErr w:type="spellEnd"/>
      <w:r>
        <w:rPr>
          <w:rFonts w:ascii="Arial" w:hAnsi="Arial" w:cs="Arial"/>
        </w:rPr>
        <w:t xml:space="preserve"> se ha seleccionado un enfoque tradicional secuencial en </w:t>
      </w:r>
      <w:r>
        <w:rPr>
          <w:rFonts w:ascii="Arial" w:hAnsi="Arial" w:cs="Arial"/>
          <w:b/>
          <w:bCs/>
        </w:rPr>
        <w:t>Cascada (Waterfall)</w:t>
      </w:r>
      <w:r>
        <w:rPr>
          <w:rFonts w:ascii="Arial" w:hAnsi="Arial" w:cs="Arial"/>
        </w:rPr>
        <w:t xml:space="preserve">, estructurado bajo las directrices del estándar IEEE 830 y las buenas prácticas del PMI. </w:t>
      </w:r>
    </w:p>
    <w:p w14:paraId="46E90BD5" w14:textId="77777777" w:rsidR="000900CC" w:rsidRPr="00426DF5" w:rsidRDefault="000900CC" w:rsidP="00426DF5">
      <w:pPr>
        <w:jc w:val="both"/>
        <w:rPr>
          <w:b/>
          <w:bCs/>
        </w:rPr>
      </w:pPr>
      <w:r w:rsidRPr="00426DF5">
        <w:rPr>
          <w:b/>
          <w:bCs/>
        </w:rPr>
        <w:t>Justificación Disciplinar</w:t>
      </w:r>
    </w:p>
    <w:p w14:paraId="7577D599" w14:textId="77777777" w:rsidR="000900CC" w:rsidRPr="00426DF5" w:rsidRDefault="000900CC" w:rsidP="000900C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En soluciones de software transaccional orientadas a la captura de datos críticos y comunicación con hardware externo (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), la estabilidad de los contratos de datos </w:t>
      </w:r>
      <w:r w:rsidRPr="00426DF5">
        <w:rPr>
          <w:rFonts w:ascii="Arial" w:hAnsi="Arial" w:cs="Arial"/>
        </w:rPr>
        <w:lastRenderedPageBreak/>
        <w:t xml:space="preserve">es indispensable. El enfoque Cascada garantiza que las etapas de Levantamiento y Análisis de Requerimientos (ERS) y Diseño de Arquitectura de Software (DAS) se congelen formalmente antes de comenzar la codificación. </w:t>
      </w:r>
    </w:p>
    <w:p w14:paraId="114A4C04" w14:textId="77777777" w:rsidR="000900CC" w:rsidRPr="00426DF5" w:rsidRDefault="000900CC" w:rsidP="000900CC">
      <w:pPr>
        <w:pStyle w:val="NormalWeb"/>
        <w:spacing w:before="0" w:beforeAutospacing="0"/>
        <w:rPr>
          <w:rFonts w:ascii="Arial" w:hAnsi="Arial" w:cs="Arial"/>
        </w:rPr>
      </w:pPr>
      <w:r w:rsidRPr="00426DF5">
        <w:rPr>
          <w:rFonts w:ascii="Arial" w:hAnsi="Arial" w:cs="Arial"/>
        </w:rPr>
        <w:t xml:space="preserve">Esta decisión técnica previene refactorizaciones estructurales en la base de datos, asegura la integridad del modelo relacional, delimita las pruebas de calidad (QA) sin ambigüedades y permite que el desarrollo del </w:t>
      </w:r>
      <w:proofErr w:type="spellStart"/>
      <w:r w:rsidRPr="00426DF5">
        <w:rPr>
          <w:rFonts w:ascii="Arial" w:hAnsi="Arial" w:cs="Arial"/>
        </w:rPr>
        <w:t>frontend</w:t>
      </w:r>
      <w:proofErr w:type="spellEnd"/>
      <w:r w:rsidRPr="00426DF5">
        <w:rPr>
          <w:rFonts w:ascii="Arial" w:hAnsi="Arial" w:cs="Arial"/>
        </w:rPr>
        <w:t xml:space="preserve"> (móvil/web) y </w:t>
      </w:r>
      <w:proofErr w:type="spellStart"/>
      <w:r w:rsidRPr="00426DF5">
        <w:rPr>
          <w:rFonts w:ascii="Arial" w:hAnsi="Arial" w:cs="Arial"/>
        </w:rPr>
        <w:t>backend</w:t>
      </w:r>
      <w:proofErr w:type="spellEnd"/>
      <w:r w:rsidRPr="00426DF5">
        <w:rPr>
          <w:rFonts w:ascii="Arial" w:hAnsi="Arial" w:cs="Arial"/>
        </w:rPr>
        <w:t xml:space="preserve"> avance en paralelo consumiendo contratos API y esquemas JSON predefinidos. </w:t>
      </w:r>
    </w:p>
    <w:p w14:paraId="3E2D4FBC" w14:textId="5386A6DD" w:rsidR="000900CC" w:rsidRPr="000900CC" w:rsidRDefault="000900CC" w:rsidP="000900CC">
      <w:pPr>
        <w:pStyle w:val="Ttulo2"/>
        <w:ind w:firstLine="708"/>
        <w:rPr>
          <w:rFonts w:ascii="Arial" w:eastAsia="Arial" w:hAnsi="Arial" w:cs="Arial"/>
        </w:rPr>
      </w:pPr>
      <w:bookmarkStart w:id="8" w:name="_Toc239421475"/>
      <w:r w:rsidRPr="000900CC">
        <w:rPr>
          <w:rFonts w:ascii="Arial" w:eastAsia="Arial" w:hAnsi="Arial" w:cs="Arial"/>
        </w:rPr>
        <w:t>2.</w:t>
      </w:r>
      <w:r>
        <w:rPr>
          <w:rFonts w:ascii="Arial" w:eastAsia="Arial" w:hAnsi="Arial" w:cs="Arial"/>
        </w:rPr>
        <w:t>7</w:t>
      </w:r>
      <w:r w:rsidRPr="000900CC">
        <w:rPr>
          <w:rFonts w:ascii="Arial" w:eastAsia="Arial" w:hAnsi="Arial" w:cs="Arial"/>
        </w:rPr>
        <w:t xml:space="preserve"> Propuesta de Evidencias del Logro de Actividades</w:t>
      </w:r>
      <w:bookmarkEnd w:id="8"/>
    </w:p>
    <w:p w14:paraId="6B58A773" w14:textId="77777777" w:rsidR="000900CC" w:rsidRPr="000900CC" w:rsidRDefault="000900CC" w:rsidP="000900CC">
      <w:pPr>
        <w:jc w:val="both"/>
      </w:pPr>
      <w:r w:rsidRPr="000900CC">
        <w:t xml:space="preserve">Para demostrar fehacientemente el cumplimiento de los objetivos y el avance riguroso en cada fase de la asignatura, se definen los siguientes artefactos de evidencia: </w:t>
      </w:r>
    </w:p>
    <w:p w14:paraId="431CE3E8" w14:textId="77777777" w:rsidR="000900CC" w:rsidRPr="000900CC" w:rsidRDefault="000900CC" w:rsidP="000900CC">
      <w:pPr>
        <w:jc w:val="both"/>
        <w:rPr>
          <w:b/>
          <w:bCs/>
        </w:rPr>
      </w:pPr>
      <w:r w:rsidRPr="000900CC">
        <w:rPr>
          <w:b/>
          <w:bCs/>
        </w:rPr>
        <w:t>Evidencias de Avance (Fase 1 y Fase 2)</w:t>
      </w:r>
    </w:p>
    <w:p w14:paraId="4660224F" w14:textId="77777777" w:rsidR="000900CC" w:rsidRPr="000900CC" w:rsidRDefault="000900CC" w:rsidP="000900CC">
      <w:pPr>
        <w:numPr>
          <w:ilvl w:val="0"/>
          <w:numId w:val="8"/>
        </w:numPr>
        <w:jc w:val="both"/>
      </w:pPr>
      <w:r w:rsidRPr="000900CC">
        <w:rPr>
          <w:b/>
          <w:bCs/>
        </w:rPr>
        <w:t>Documento de Especificación de Requisitos de Software (ERS):</w:t>
      </w:r>
    </w:p>
    <w:p w14:paraId="7111012B" w14:textId="77777777" w:rsidR="000900CC" w:rsidRPr="000900CC" w:rsidRDefault="000900CC" w:rsidP="000900CC">
      <w:pPr>
        <w:numPr>
          <w:ilvl w:val="1"/>
          <w:numId w:val="8"/>
        </w:numPr>
        <w:jc w:val="both"/>
      </w:pPr>
      <w:r w:rsidRPr="000900CC">
        <w:rPr>
          <w:i/>
          <w:iCs/>
        </w:rPr>
        <w:t>Descripción:</w:t>
      </w:r>
      <w:r w:rsidRPr="000900CC">
        <w:t xml:space="preserve"> Documento formal bajo norma IEEE 830 que contiene el catálogo completo de Requerimientos Funcionales (RF-01 a RF-11), Requerimientos No Funcionales (rendimiento, seguridad, ACID), restricciones y diagramas de casos de uso. </w:t>
      </w:r>
    </w:p>
    <w:p w14:paraId="3466D1F9" w14:textId="77777777" w:rsidR="000900CC" w:rsidRPr="000900CC" w:rsidRDefault="000900CC" w:rsidP="000900CC">
      <w:pPr>
        <w:numPr>
          <w:ilvl w:val="1"/>
          <w:numId w:val="8"/>
        </w:numPr>
        <w:jc w:val="both"/>
      </w:pPr>
      <w:r w:rsidRPr="000900CC">
        <w:rPr>
          <w:i/>
          <w:iCs/>
        </w:rPr>
        <w:t>Justificación:</w:t>
      </w:r>
      <w:r w:rsidRPr="000900CC">
        <w:t xml:space="preserve"> Constituye el contrato técnico formal de ingeniería que valida el cumplimiento de las competencias de levantamiento de requisitos y gestión, indispensable para la metodología Cascada. </w:t>
      </w:r>
    </w:p>
    <w:p w14:paraId="679200F7" w14:textId="77777777" w:rsidR="000900CC" w:rsidRPr="000900CC" w:rsidRDefault="000900CC" w:rsidP="000900CC">
      <w:pPr>
        <w:numPr>
          <w:ilvl w:val="0"/>
          <w:numId w:val="8"/>
        </w:numPr>
        <w:jc w:val="both"/>
      </w:pPr>
      <w:r w:rsidRPr="000900CC">
        <w:rPr>
          <w:b/>
          <w:bCs/>
        </w:rPr>
        <w:t>Documento de Arquitectura de Software (DAS) y Modelo Relacional:</w:t>
      </w:r>
    </w:p>
    <w:p w14:paraId="673BF6D1" w14:textId="77777777" w:rsidR="000900CC" w:rsidRPr="000900CC" w:rsidRDefault="000900CC" w:rsidP="000900CC">
      <w:pPr>
        <w:numPr>
          <w:ilvl w:val="1"/>
          <w:numId w:val="8"/>
        </w:numPr>
        <w:jc w:val="both"/>
      </w:pPr>
      <w:r w:rsidRPr="000900CC">
        <w:rPr>
          <w:i/>
          <w:iCs/>
        </w:rPr>
        <w:t>Descripción:</w:t>
      </w:r>
      <w:r w:rsidRPr="000900CC">
        <w:t xml:space="preserve"> Diagramas de arquitectura del sistema, contratos de interfaces </w:t>
      </w:r>
      <w:proofErr w:type="spellStart"/>
      <w:r w:rsidRPr="000900CC">
        <w:t>RESTful</w:t>
      </w:r>
      <w:proofErr w:type="spellEnd"/>
      <w:r w:rsidRPr="000900CC">
        <w:t xml:space="preserve"> (</w:t>
      </w:r>
      <w:proofErr w:type="spellStart"/>
      <w:r w:rsidRPr="000900CC">
        <w:t>OpenAPI</w:t>
      </w:r>
      <w:proofErr w:type="spellEnd"/>
      <w:r w:rsidRPr="000900CC">
        <w:t xml:space="preserve">/Swagger) y el Modelo Entidad-Relación físico implementado en Oracle SQL con sus sentencias DDL. </w:t>
      </w:r>
    </w:p>
    <w:p w14:paraId="0278B022" w14:textId="77777777" w:rsidR="000900CC" w:rsidRPr="000900CC" w:rsidRDefault="000900CC" w:rsidP="000900CC">
      <w:pPr>
        <w:numPr>
          <w:ilvl w:val="1"/>
          <w:numId w:val="8"/>
        </w:numPr>
        <w:jc w:val="both"/>
      </w:pPr>
      <w:r w:rsidRPr="000900CC">
        <w:rPr>
          <w:i/>
          <w:iCs/>
        </w:rPr>
        <w:t>Justificación:</w:t>
      </w:r>
      <w:r w:rsidRPr="000900CC">
        <w:t xml:space="preserve"> Evidencia la competencia de diseño de modelos de datos escalables y arquitectura de integración antes de iniciar la etapa de codificación masiva. </w:t>
      </w:r>
    </w:p>
    <w:p w14:paraId="6B09B3A8" w14:textId="77777777" w:rsidR="000900CC" w:rsidRPr="000900CC" w:rsidRDefault="000900CC" w:rsidP="000900CC">
      <w:pPr>
        <w:numPr>
          <w:ilvl w:val="0"/>
          <w:numId w:val="8"/>
        </w:numPr>
        <w:jc w:val="both"/>
      </w:pPr>
      <w:r w:rsidRPr="000900CC">
        <w:rPr>
          <w:b/>
          <w:bCs/>
        </w:rPr>
        <w:t>Prototipos de Interfaz UI/UX de Alta Fidelidad:</w:t>
      </w:r>
    </w:p>
    <w:p w14:paraId="6E3E33C9" w14:textId="77777777" w:rsidR="000900CC" w:rsidRPr="000900CC" w:rsidRDefault="000900CC" w:rsidP="000900CC">
      <w:pPr>
        <w:numPr>
          <w:ilvl w:val="1"/>
          <w:numId w:val="8"/>
        </w:numPr>
        <w:jc w:val="both"/>
      </w:pPr>
      <w:r w:rsidRPr="000900CC">
        <w:rPr>
          <w:i/>
          <w:iCs/>
        </w:rPr>
        <w:t>Descripción:</w:t>
      </w:r>
      <w:r w:rsidRPr="000900CC">
        <w:t xml:space="preserve"> Diseños interactivos navegables en </w:t>
      </w:r>
      <w:proofErr w:type="spellStart"/>
      <w:r w:rsidRPr="000900CC">
        <w:t>Figma</w:t>
      </w:r>
      <w:proofErr w:type="spellEnd"/>
      <w:r w:rsidRPr="000900CC">
        <w:t xml:space="preserve"> que modelan el flujo de la aplicación móvil para ciclistas y las pantallas de reportería del panel web administrativo. </w:t>
      </w:r>
    </w:p>
    <w:p w14:paraId="63558B3F" w14:textId="77777777" w:rsidR="000900CC" w:rsidRPr="000900CC" w:rsidRDefault="000900CC" w:rsidP="000900CC">
      <w:pPr>
        <w:numPr>
          <w:ilvl w:val="1"/>
          <w:numId w:val="8"/>
        </w:numPr>
        <w:jc w:val="both"/>
      </w:pPr>
      <w:r w:rsidRPr="000900CC">
        <w:rPr>
          <w:i/>
          <w:iCs/>
        </w:rPr>
        <w:t>Justificación:</w:t>
      </w:r>
      <w:r w:rsidRPr="000900CC">
        <w:t xml:space="preserve"> Garantiza la usabilidad y valida la experiencia de usuario previo al desarrollo del código </w:t>
      </w:r>
      <w:proofErr w:type="spellStart"/>
      <w:r w:rsidRPr="000900CC">
        <w:t>frontend</w:t>
      </w:r>
      <w:proofErr w:type="spellEnd"/>
      <w:r w:rsidRPr="000900CC">
        <w:t xml:space="preserve">, mitigando retrabajos visuales. </w:t>
      </w:r>
    </w:p>
    <w:p w14:paraId="63CBD902" w14:textId="77777777" w:rsidR="000900CC" w:rsidRPr="000900CC" w:rsidRDefault="000900CC" w:rsidP="000900CC">
      <w:pPr>
        <w:jc w:val="both"/>
        <w:rPr>
          <w:b/>
          <w:bCs/>
        </w:rPr>
      </w:pPr>
      <w:r w:rsidRPr="000900CC">
        <w:rPr>
          <w:b/>
          <w:bCs/>
        </w:rPr>
        <w:lastRenderedPageBreak/>
        <w:t>Evidencias Finales (Fase 3)</w:t>
      </w:r>
    </w:p>
    <w:p w14:paraId="1E511BDD" w14:textId="77777777" w:rsidR="000900CC" w:rsidRPr="000900CC" w:rsidRDefault="000900CC" w:rsidP="000900CC">
      <w:pPr>
        <w:numPr>
          <w:ilvl w:val="0"/>
          <w:numId w:val="9"/>
        </w:numPr>
        <w:jc w:val="both"/>
      </w:pPr>
      <w:r w:rsidRPr="000900CC">
        <w:rPr>
          <w:b/>
          <w:bCs/>
        </w:rPr>
        <w:t xml:space="preserve">Prototipo Funcional Integrado (Ecosistema </w:t>
      </w:r>
      <w:proofErr w:type="spellStart"/>
      <w:r w:rsidRPr="000900CC">
        <w:rPr>
          <w:b/>
          <w:bCs/>
        </w:rPr>
        <w:t>OmniDock</w:t>
      </w:r>
      <w:proofErr w:type="spellEnd"/>
      <w:r w:rsidRPr="000900CC">
        <w:rPr>
          <w:b/>
          <w:bCs/>
        </w:rPr>
        <w:t>):</w:t>
      </w:r>
    </w:p>
    <w:p w14:paraId="28A6A39C" w14:textId="77777777" w:rsidR="000900CC" w:rsidRPr="000900CC" w:rsidRDefault="000900CC" w:rsidP="000900CC">
      <w:pPr>
        <w:numPr>
          <w:ilvl w:val="1"/>
          <w:numId w:val="9"/>
        </w:numPr>
        <w:jc w:val="both"/>
      </w:pPr>
      <w:r w:rsidRPr="000900CC">
        <w:rPr>
          <w:i/>
          <w:iCs/>
        </w:rPr>
        <w:t>Descripción:</w:t>
      </w:r>
      <w:r w:rsidRPr="000900CC">
        <w:t xml:space="preserve"> Código fuente del </w:t>
      </w:r>
      <w:proofErr w:type="spellStart"/>
      <w:r w:rsidRPr="000900CC">
        <w:t>backend</w:t>
      </w:r>
      <w:proofErr w:type="spellEnd"/>
      <w:r w:rsidRPr="000900CC">
        <w:t xml:space="preserve"> en Java, base de datos relacional operativa en Oracle SQL con transacciones inmutables, </w:t>
      </w:r>
      <w:proofErr w:type="spellStart"/>
      <w:r w:rsidRPr="000900CC">
        <w:t>frontend</w:t>
      </w:r>
      <w:proofErr w:type="spellEnd"/>
      <w:r w:rsidRPr="000900CC">
        <w:t xml:space="preserve"> web/móvil consumiendo la API y scripts simuladores de eventos </w:t>
      </w:r>
      <w:proofErr w:type="spellStart"/>
      <w:r w:rsidRPr="000900CC">
        <w:t>IoT</w:t>
      </w:r>
      <w:proofErr w:type="spellEnd"/>
      <w:r w:rsidRPr="000900CC">
        <w:t xml:space="preserve"> ejecutándose de forma síncrona. </w:t>
      </w:r>
    </w:p>
    <w:p w14:paraId="1BDF659A" w14:textId="77777777" w:rsidR="000900CC" w:rsidRPr="000900CC" w:rsidRDefault="000900CC" w:rsidP="000900CC">
      <w:pPr>
        <w:numPr>
          <w:ilvl w:val="1"/>
          <w:numId w:val="9"/>
        </w:numPr>
        <w:jc w:val="both"/>
      </w:pPr>
      <w:r w:rsidRPr="000900CC">
        <w:rPr>
          <w:i/>
          <w:iCs/>
        </w:rPr>
        <w:t>Justificación:</w:t>
      </w:r>
      <w:r w:rsidRPr="000900CC">
        <w:t xml:space="preserve"> Constituye el entregable troncal que demuestra el dominio completo en desarrollo de software, manipulación de datos e integración de sistemas exigido en el perfil de egreso. </w:t>
      </w:r>
    </w:p>
    <w:p w14:paraId="644974D3" w14:textId="77777777" w:rsidR="000900CC" w:rsidRPr="000900CC" w:rsidRDefault="000900CC" w:rsidP="000900CC">
      <w:pPr>
        <w:numPr>
          <w:ilvl w:val="0"/>
          <w:numId w:val="9"/>
        </w:numPr>
        <w:jc w:val="both"/>
      </w:pPr>
      <w:proofErr w:type="spellStart"/>
      <w:r w:rsidRPr="000900CC">
        <w:rPr>
          <w:b/>
          <w:bCs/>
        </w:rPr>
        <w:t>Dashboard</w:t>
      </w:r>
      <w:proofErr w:type="spellEnd"/>
      <w:r w:rsidRPr="000900CC">
        <w:rPr>
          <w:b/>
          <w:bCs/>
        </w:rPr>
        <w:t xml:space="preserve"> Analítico en Microsoft Power BI:</w:t>
      </w:r>
    </w:p>
    <w:p w14:paraId="71139F1C" w14:textId="77777777" w:rsidR="000900CC" w:rsidRPr="000900CC" w:rsidRDefault="000900CC" w:rsidP="000900CC">
      <w:pPr>
        <w:numPr>
          <w:ilvl w:val="1"/>
          <w:numId w:val="9"/>
        </w:numPr>
        <w:jc w:val="both"/>
      </w:pPr>
      <w:r w:rsidRPr="000900CC">
        <w:rPr>
          <w:i/>
          <w:iCs/>
        </w:rPr>
        <w:t>Descripción:</w:t>
      </w:r>
      <w:r w:rsidRPr="000900CC">
        <w:t xml:space="preserve"> Tablero directivo embebido que consume los datos operacionales de </w:t>
      </w:r>
      <w:proofErr w:type="spellStart"/>
      <w:r w:rsidRPr="000900CC">
        <w:t>OmniDock</w:t>
      </w:r>
      <w:proofErr w:type="spellEnd"/>
      <w:r w:rsidRPr="000900CC">
        <w:t xml:space="preserve"> mediante un pipeline ETL, presentando métricas de ocupación, rotación de bahías y análisis temporal de demanda. </w:t>
      </w:r>
    </w:p>
    <w:p w14:paraId="18CBFAEC" w14:textId="77777777" w:rsidR="000900CC" w:rsidRPr="000900CC" w:rsidRDefault="000900CC" w:rsidP="000900CC">
      <w:pPr>
        <w:numPr>
          <w:ilvl w:val="1"/>
          <w:numId w:val="9"/>
        </w:numPr>
        <w:jc w:val="both"/>
      </w:pPr>
      <w:r w:rsidRPr="000900CC">
        <w:rPr>
          <w:i/>
          <w:iCs/>
        </w:rPr>
        <w:t>Justificación:</w:t>
      </w:r>
      <w:r w:rsidRPr="000900CC">
        <w:t xml:space="preserve"> Acredita de manera tangible la obtención de información estratégica y conocimiento de valor a partir de registros operacionales, sustentando la toma de decisiones empresariales. </w:t>
      </w:r>
    </w:p>
    <w:p w14:paraId="6465EC0D" w14:textId="77777777" w:rsidR="000900CC" w:rsidRPr="000900CC" w:rsidRDefault="000900CC" w:rsidP="000900CC">
      <w:pPr>
        <w:numPr>
          <w:ilvl w:val="0"/>
          <w:numId w:val="9"/>
        </w:numPr>
        <w:jc w:val="both"/>
      </w:pPr>
      <w:r w:rsidRPr="000900CC">
        <w:rPr>
          <w:b/>
          <w:bCs/>
        </w:rPr>
        <w:t>Informe de Pruebas Técnicas y Certificación de Calidad (QA):</w:t>
      </w:r>
    </w:p>
    <w:p w14:paraId="351D9108" w14:textId="77777777" w:rsidR="000900CC" w:rsidRPr="000900CC" w:rsidRDefault="000900CC" w:rsidP="000900CC">
      <w:pPr>
        <w:numPr>
          <w:ilvl w:val="1"/>
          <w:numId w:val="9"/>
        </w:numPr>
        <w:jc w:val="both"/>
      </w:pPr>
      <w:r w:rsidRPr="000900CC">
        <w:rPr>
          <w:i/>
          <w:iCs/>
        </w:rPr>
        <w:t>Descripción:</w:t>
      </w:r>
      <w:r w:rsidRPr="000900CC">
        <w:t xml:space="preserve"> Registro de pruebas funcionales y no funcionales, resultados de </w:t>
      </w:r>
      <w:proofErr w:type="spellStart"/>
      <w:r w:rsidRPr="000900CC">
        <w:t>tests</w:t>
      </w:r>
      <w:proofErr w:type="spellEnd"/>
      <w:r w:rsidRPr="000900CC">
        <w:t xml:space="preserve"> de concurrencia/</w:t>
      </w:r>
      <w:proofErr w:type="spellStart"/>
      <w:r w:rsidRPr="000900CC">
        <w:t>deadlocks</w:t>
      </w:r>
      <w:proofErr w:type="spellEnd"/>
      <w:r w:rsidRPr="000900CC">
        <w:t xml:space="preserve"> sobre la base de datos y reporte de tiempos de respuesta de la API (&lt; 2 segundos). </w:t>
      </w:r>
    </w:p>
    <w:p w14:paraId="4A519F5F" w14:textId="77777777" w:rsidR="000900CC" w:rsidRPr="000900CC" w:rsidRDefault="000900CC" w:rsidP="000900CC">
      <w:pPr>
        <w:numPr>
          <w:ilvl w:val="1"/>
          <w:numId w:val="9"/>
        </w:numPr>
        <w:jc w:val="both"/>
      </w:pPr>
      <w:r w:rsidRPr="000900CC">
        <w:rPr>
          <w:i/>
          <w:iCs/>
        </w:rPr>
        <w:t>Justificación:</w:t>
      </w:r>
      <w:r w:rsidRPr="000900CC">
        <w:t xml:space="preserve"> Respalda el cumplimiento de buenas prácticas de calidad industrial, validación de procesos y seguridad técnica del software entregado. </w:t>
      </w:r>
    </w:p>
    <w:p w14:paraId="714CBC67" w14:textId="77777777" w:rsidR="000900CC" w:rsidRDefault="000900CC" w:rsidP="000900CC">
      <w:pPr>
        <w:jc w:val="both"/>
      </w:pPr>
    </w:p>
    <w:p w14:paraId="0C3C0936" w14:textId="77777777" w:rsidR="009C22F1" w:rsidRDefault="009C22F1">
      <w:pPr>
        <w:rPr>
          <w:rFonts w:ascii="Arial" w:eastAsia="Arial" w:hAnsi="Arial" w:cs="Arial"/>
        </w:rPr>
      </w:pPr>
    </w:p>
    <w:p w14:paraId="066863DC" w14:textId="77777777" w:rsidR="00426DF5" w:rsidRDefault="00426DF5">
      <w:pPr>
        <w:rPr>
          <w:rFonts w:ascii="Arial" w:eastAsia="Arial" w:hAnsi="Arial" w:cs="Arial"/>
        </w:rPr>
      </w:pPr>
    </w:p>
    <w:p w14:paraId="37B4B9A4" w14:textId="77777777" w:rsidR="00426DF5" w:rsidRDefault="00426DF5">
      <w:pPr>
        <w:rPr>
          <w:rFonts w:ascii="Arial" w:eastAsia="Arial" w:hAnsi="Arial" w:cs="Arial"/>
        </w:rPr>
      </w:pPr>
    </w:p>
    <w:p w14:paraId="763A1509" w14:textId="77777777" w:rsidR="009C22F1" w:rsidRDefault="00000000">
      <w:pPr>
        <w:pStyle w:val="Ttulo1"/>
        <w:rPr>
          <w:rFonts w:ascii="Arial" w:eastAsia="Arial" w:hAnsi="Arial" w:cs="Arial"/>
        </w:rPr>
      </w:pPr>
      <w:bookmarkStart w:id="9" w:name="_Toc239421476"/>
      <w:r>
        <w:rPr>
          <w:rFonts w:ascii="Arial" w:eastAsia="Arial" w:hAnsi="Arial" w:cs="Arial"/>
        </w:rPr>
        <w:lastRenderedPageBreak/>
        <w:t>3. Conclusiones Individuales</w:t>
      </w:r>
      <w:bookmarkEnd w:id="9"/>
    </w:p>
    <w:p w14:paraId="2D45F1DB" w14:textId="77777777" w:rsidR="009C22F1" w:rsidRDefault="00000000">
      <w:pPr>
        <w:numPr>
          <w:ilvl w:val="0"/>
          <w:numId w:val="1"/>
        </w:numPr>
        <w:spacing w:after="200"/>
        <w:jc w:val="both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Carlos Román:</w:t>
      </w:r>
      <w:r>
        <w:rPr>
          <w:rFonts w:ascii="Arial" w:eastAsia="Arial" w:hAnsi="Arial" w:cs="Arial"/>
          <w:sz w:val="22"/>
          <w:szCs w:val="22"/>
        </w:rPr>
        <w:t xml:space="preserve"> The true </w:t>
      </w:r>
      <w:proofErr w:type="spellStart"/>
      <w:r>
        <w:rPr>
          <w:rFonts w:ascii="Arial" w:eastAsia="Arial" w:hAnsi="Arial" w:cs="Arial"/>
          <w:sz w:val="22"/>
          <w:szCs w:val="22"/>
        </w:rPr>
        <w:t>value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its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innovation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high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scalability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While </w:t>
      </w:r>
      <w:proofErr w:type="spellStart"/>
      <w:r>
        <w:rPr>
          <w:rFonts w:ascii="Arial" w:eastAsia="Arial" w:hAnsi="Arial" w:cs="Arial"/>
          <w:sz w:val="22"/>
          <w:szCs w:val="22"/>
        </w:rPr>
        <w:t>initially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designed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institutional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environments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platform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has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potential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expand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municipalities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public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areas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scalability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can </w:t>
      </w:r>
      <w:proofErr w:type="spellStart"/>
      <w:r>
        <w:rPr>
          <w:rFonts w:ascii="Arial" w:eastAsia="Arial" w:hAnsi="Arial" w:cs="Arial"/>
          <w:sz w:val="22"/>
          <w:szCs w:val="22"/>
        </w:rPr>
        <w:t>encourage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citizens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adopt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healthier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micro-mobility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habits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in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short </w:t>
      </w:r>
      <w:proofErr w:type="spellStart"/>
      <w:r>
        <w:rPr>
          <w:rFonts w:ascii="Arial" w:eastAsia="Arial" w:hAnsi="Arial" w:cs="Arial"/>
          <w:sz w:val="22"/>
          <w:szCs w:val="22"/>
        </w:rPr>
        <w:t>term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directly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streamline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traffic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access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control at </w:t>
      </w:r>
      <w:proofErr w:type="spellStart"/>
      <w:r>
        <w:rPr>
          <w:rFonts w:ascii="Arial" w:eastAsia="Arial" w:hAnsi="Arial" w:cs="Arial"/>
          <w:sz w:val="22"/>
          <w:szCs w:val="22"/>
        </w:rPr>
        <w:t>our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campus </w:t>
      </w:r>
      <w:proofErr w:type="spellStart"/>
      <w:r>
        <w:rPr>
          <w:rFonts w:ascii="Arial" w:eastAsia="Arial" w:hAnsi="Arial" w:cs="Arial"/>
          <w:sz w:val="22"/>
          <w:szCs w:val="22"/>
        </w:rPr>
        <w:t>entrances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personal </w:t>
      </w:r>
      <w:proofErr w:type="spellStart"/>
      <w:r>
        <w:rPr>
          <w:rFonts w:ascii="Arial" w:eastAsia="Arial" w:hAnsi="Arial" w:cs="Arial"/>
          <w:sz w:val="22"/>
          <w:szCs w:val="22"/>
        </w:rPr>
        <w:t>level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significant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challenge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taking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charge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activities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outside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comfort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zone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I am </w:t>
      </w:r>
      <w:proofErr w:type="spellStart"/>
      <w:r>
        <w:rPr>
          <w:rFonts w:ascii="Arial" w:eastAsia="Arial" w:hAnsi="Arial" w:cs="Arial"/>
          <w:sz w:val="22"/>
          <w:szCs w:val="22"/>
        </w:rPr>
        <w:t>pushing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myself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grow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which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ultimately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help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 </w:t>
      </w:r>
      <w:proofErr w:type="spellStart"/>
      <w:r>
        <w:rPr>
          <w:rFonts w:ascii="Arial" w:eastAsia="Arial" w:hAnsi="Arial" w:cs="Arial"/>
          <w:sz w:val="22"/>
          <w:szCs w:val="22"/>
        </w:rPr>
        <w:t>become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more complete and </w:t>
      </w:r>
      <w:proofErr w:type="spellStart"/>
      <w:r>
        <w:rPr>
          <w:rFonts w:ascii="Arial" w:eastAsia="Arial" w:hAnsi="Arial" w:cs="Arial"/>
          <w:sz w:val="22"/>
          <w:szCs w:val="22"/>
        </w:rPr>
        <w:t>versatile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professional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fully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aligned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graduation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profile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F5C3480" w14:textId="77777777" w:rsidR="009C22F1" w:rsidRDefault="00000000">
      <w:pPr>
        <w:numPr>
          <w:ilvl w:val="0"/>
          <w:numId w:val="1"/>
        </w:numPr>
        <w:spacing w:after="2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Crisler Romero: </w:t>
      </w:r>
      <w:r>
        <w:rPr>
          <w:rFonts w:ascii="Arial" w:eastAsia="Arial" w:hAnsi="Arial" w:cs="Arial"/>
          <w:sz w:val="22"/>
          <w:szCs w:val="22"/>
        </w:rPr>
        <w:t xml:space="preserve">From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perspective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represents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critical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challenge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data </w:t>
      </w:r>
      <w:proofErr w:type="spellStart"/>
      <w:r>
        <w:rPr>
          <w:rFonts w:ascii="Arial" w:eastAsia="Arial" w:hAnsi="Arial" w:cs="Arial"/>
          <w:sz w:val="22"/>
          <w:szCs w:val="22"/>
        </w:rPr>
        <w:t>architecture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quality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assurance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Ensuring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transactional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records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immutable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Oracle SQL </w:t>
      </w:r>
      <w:proofErr w:type="spellStart"/>
      <w:r>
        <w:rPr>
          <w:rFonts w:ascii="Arial" w:eastAsia="Arial" w:hAnsi="Arial" w:cs="Arial"/>
          <w:sz w:val="22"/>
          <w:szCs w:val="22"/>
        </w:rPr>
        <w:t>database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essential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system's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reliability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The </w:t>
      </w:r>
      <w:proofErr w:type="spellStart"/>
      <w:r>
        <w:rPr>
          <w:rFonts w:ascii="Arial" w:eastAsia="Arial" w:hAnsi="Arial" w:cs="Arial"/>
          <w:sz w:val="22"/>
          <w:szCs w:val="22"/>
        </w:rPr>
        <w:t>most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significant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achievement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transforming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 </w:t>
      </w:r>
      <w:proofErr w:type="spellStart"/>
      <w:r>
        <w:rPr>
          <w:rFonts w:ascii="Arial" w:eastAsia="Arial" w:hAnsi="Arial" w:cs="Arial"/>
          <w:sz w:val="22"/>
          <w:szCs w:val="22"/>
        </w:rPr>
        <w:t>operational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actionable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Business </w:t>
      </w:r>
      <w:proofErr w:type="spellStart"/>
      <w:r>
        <w:rPr>
          <w:rFonts w:ascii="Arial" w:eastAsia="Arial" w:hAnsi="Arial" w:cs="Arial"/>
          <w:sz w:val="22"/>
          <w:szCs w:val="22"/>
        </w:rPr>
        <w:t>Intelligence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integration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Power BI. </w:t>
      </w:r>
      <w:proofErr w:type="spellStart"/>
      <w:r>
        <w:rPr>
          <w:rFonts w:ascii="Arial" w:eastAsia="Arial" w:hAnsi="Arial" w:cs="Arial"/>
          <w:sz w:val="22"/>
          <w:szCs w:val="22"/>
        </w:rPr>
        <w:t>By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designing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scalable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robust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model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we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are </w:t>
      </w:r>
      <w:proofErr w:type="spellStart"/>
      <w:r>
        <w:rPr>
          <w:rFonts w:ascii="Arial" w:eastAsia="Arial" w:hAnsi="Arial" w:cs="Arial"/>
          <w:sz w:val="22"/>
          <w:szCs w:val="22"/>
        </w:rPr>
        <w:t>not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only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solving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immediate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logistical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problem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also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enabling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data-</w:t>
      </w:r>
      <w:proofErr w:type="spellStart"/>
      <w:r>
        <w:rPr>
          <w:rFonts w:ascii="Arial" w:eastAsia="Arial" w:hAnsi="Arial" w:cs="Arial"/>
          <w:sz w:val="22"/>
          <w:szCs w:val="22"/>
        </w:rPr>
        <w:t>driven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decision-making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institutional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perfectly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aligns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professional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goal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mastering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enterprise-level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structures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ETL </w:t>
      </w:r>
      <w:proofErr w:type="spellStart"/>
      <w:r>
        <w:rPr>
          <w:rFonts w:ascii="Arial" w:eastAsia="Arial" w:hAnsi="Arial" w:cs="Arial"/>
          <w:sz w:val="22"/>
          <w:szCs w:val="22"/>
        </w:rPr>
        <w:t>processes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56F974" w14:textId="77777777" w:rsidR="009C22F1" w:rsidRDefault="00000000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Felipe Vidal:</w:t>
      </w:r>
      <w:r>
        <w:rPr>
          <w:rFonts w:ascii="Arial" w:eastAsia="Arial" w:hAnsi="Arial" w:cs="Arial"/>
          <w:sz w:val="22"/>
          <w:szCs w:val="22"/>
        </w:rPr>
        <w:t xml:space="preserve"> From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engineering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perspective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true </w:t>
      </w:r>
      <w:proofErr w:type="spellStart"/>
      <w:r>
        <w:rPr>
          <w:rFonts w:ascii="Arial" w:eastAsia="Arial" w:hAnsi="Arial" w:cs="Arial"/>
          <w:sz w:val="22"/>
          <w:szCs w:val="22"/>
        </w:rPr>
        <w:t>architectural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value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OmniDock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does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merely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deploying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interfaces, </w:t>
      </w:r>
      <w:proofErr w:type="spellStart"/>
      <w:r>
        <w:rPr>
          <w:rFonts w:ascii="Arial" w:eastAsia="Arial" w:hAnsi="Arial" w:cs="Arial"/>
          <w:sz w:val="22"/>
          <w:szCs w:val="22"/>
        </w:rPr>
        <w:t>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establishing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clean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immutable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transactional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feeding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reliable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analytical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pipelines. While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current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professional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role </w:t>
      </w:r>
      <w:proofErr w:type="spellStart"/>
      <w:r>
        <w:rPr>
          <w:rFonts w:ascii="Arial" w:eastAsia="Arial" w:hAnsi="Arial" w:cs="Arial"/>
          <w:sz w:val="22"/>
          <w:szCs w:val="22"/>
        </w:rPr>
        <w:t>involves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development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software </w:t>
      </w:r>
      <w:proofErr w:type="spellStart"/>
      <w:r>
        <w:rPr>
          <w:rFonts w:ascii="Arial" w:eastAsia="Arial" w:hAnsi="Arial" w:cs="Arial"/>
          <w:sz w:val="22"/>
          <w:szCs w:val="22"/>
        </w:rPr>
        <w:t>construction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primary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focus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directed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toward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domain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ensuring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transactional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integrity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enforcing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relational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quality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protecting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lifecycle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from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triggered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at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For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reason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quality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security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are </w:t>
      </w:r>
      <w:proofErr w:type="spellStart"/>
      <w:r>
        <w:rPr>
          <w:rFonts w:ascii="Arial" w:eastAsia="Arial" w:hAnsi="Arial" w:cs="Arial"/>
          <w:sz w:val="22"/>
          <w:szCs w:val="22"/>
        </w:rPr>
        <w:t>essential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 </w:t>
      </w:r>
      <w:proofErr w:type="spellStart"/>
      <w:r>
        <w:rPr>
          <w:rFonts w:ascii="Arial" w:eastAsia="Arial" w:hAnsi="Arial" w:cs="Arial"/>
          <w:sz w:val="22"/>
          <w:szCs w:val="22"/>
        </w:rPr>
        <w:t>from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data </w:t>
      </w:r>
      <w:proofErr w:type="spellStart"/>
      <w:r>
        <w:rPr>
          <w:rFonts w:ascii="Arial" w:eastAsia="Arial" w:hAnsi="Arial" w:cs="Arial"/>
          <w:sz w:val="22"/>
          <w:szCs w:val="22"/>
        </w:rPr>
        <w:t>governance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standpoint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preventing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corruption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deadlocks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unauthorized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manipulation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historical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records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Building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simulation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Java and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Oracle SQL </w:t>
      </w:r>
      <w:proofErr w:type="spellStart"/>
      <w:r>
        <w:rPr>
          <w:rFonts w:ascii="Arial" w:eastAsia="Arial" w:hAnsi="Arial" w:cs="Arial"/>
          <w:sz w:val="22"/>
          <w:szCs w:val="22"/>
        </w:rPr>
        <w:t>schema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allows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structure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consistent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datasets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ready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Business </w:t>
      </w:r>
      <w:proofErr w:type="spellStart"/>
      <w:r>
        <w:rPr>
          <w:rFonts w:ascii="Arial" w:eastAsia="Arial" w:hAnsi="Arial" w:cs="Arial"/>
          <w:sz w:val="22"/>
          <w:szCs w:val="22"/>
        </w:rPr>
        <w:t>Intelligence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advanced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exploitation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initiative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bridges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present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execution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software </w:t>
      </w:r>
      <w:proofErr w:type="spellStart"/>
      <w:r>
        <w:rPr>
          <w:rFonts w:ascii="Arial" w:eastAsia="Arial" w:hAnsi="Arial" w:cs="Arial"/>
          <w:sz w:val="22"/>
          <w:szCs w:val="22"/>
        </w:rPr>
        <w:t>engineering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career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progression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toward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Engineering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validating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engineered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architectures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are fundamental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extract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meaningful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insights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drive </w:t>
      </w:r>
      <w:proofErr w:type="spellStart"/>
      <w:r>
        <w:rPr>
          <w:rFonts w:ascii="Arial" w:eastAsia="Arial" w:hAnsi="Arial" w:cs="Arial"/>
          <w:sz w:val="22"/>
          <w:szCs w:val="22"/>
        </w:rPr>
        <w:t>strategic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organizational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decisions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06ACA0CD" w14:textId="77777777" w:rsidR="009C22F1" w:rsidRDefault="00000000">
      <w:pPr>
        <w:pStyle w:val="Ttulo1"/>
        <w:tabs>
          <w:tab w:val="left" w:pos="3810"/>
        </w:tabs>
        <w:rPr>
          <w:rFonts w:ascii="Arial" w:eastAsia="Arial" w:hAnsi="Arial" w:cs="Arial"/>
        </w:rPr>
      </w:pPr>
      <w:bookmarkStart w:id="10" w:name="_Toc239421477"/>
      <w:r>
        <w:rPr>
          <w:rFonts w:ascii="Arial" w:eastAsia="Arial" w:hAnsi="Arial" w:cs="Arial"/>
        </w:rPr>
        <w:t>4. Reflexión Grupal</w:t>
      </w:r>
      <w:bookmarkEnd w:id="10"/>
      <w:r>
        <w:rPr>
          <w:rFonts w:ascii="Arial" w:eastAsia="Arial" w:hAnsi="Arial" w:cs="Arial"/>
        </w:rPr>
        <w:tab/>
      </w:r>
    </w:p>
    <w:p w14:paraId="27A17ACB" w14:textId="77777777" w:rsidR="009C22F1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Working </w:t>
      </w:r>
      <w:proofErr w:type="spellStart"/>
      <w:r>
        <w:rPr>
          <w:rFonts w:ascii="Arial" w:eastAsia="Arial" w:hAnsi="Arial" w:cs="Arial"/>
          <w:sz w:val="22"/>
          <w:szCs w:val="22"/>
        </w:rPr>
        <w:t>under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strict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Waterfall </w:t>
      </w:r>
      <w:proofErr w:type="spellStart"/>
      <w:r>
        <w:rPr>
          <w:rFonts w:ascii="Arial" w:eastAsia="Arial" w:hAnsi="Arial" w:cs="Arial"/>
          <w:sz w:val="22"/>
          <w:szCs w:val="22"/>
        </w:rPr>
        <w:t>methodology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has </w:t>
      </w:r>
      <w:proofErr w:type="spellStart"/>
      <w:r>
        <w:rPr>
          <w:rFonts w:ascii="Arial" w:eastAsia="Arial" w:hAnsi="Arial" w:cs="Arial"/>
          <w:sz w:val="22"/>
          <w:szCs w:val="22"/>
        </w:rPr>
        <w:t>fundamentally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shaped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</w:t>
      </w:r>
      <w:r>
        <w:rPr>
          <w:rFonts w:ascii="Arial" w:eastAsia="Arial" w:hAnsi="Arial" w:cs="Arial"/>
          <w:sz w:val="22"/>
          <w:szCs w:val="22"/>
        </w:rPr>
        <w:tab/>
      </w:r>
      <w:proofErr w:type="spellStart"/>
      <w:r>
        <w:rPr>
          <w:rFonts w:ascii="Arial" w:eastAsia="Arial" w:hAnsi="Arial" w:cs="Arial"/>
          <w:sz w:val="22"/>
          <w:szCs w:val="22"/>
        </w:rPr>
        <w:t>pproach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</w:t>
      </w:r>
      <w:proofErr w:type="spellStart"/>
      <w:r>
        <w:rPr>
          <w:rFonts w:ascii="Arial" w:eastAsia="Arial" w:hAnsi="Arial" w:cs="Arial"/>
          <w:sz w:val="22"/>
          <w:szCs w:val="22"/>
        </w:rPr>
        <w:t>engineering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Initially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freezing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requirements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database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before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writing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felt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restrictive, </w:t>
      </w:r>
      <w:proofErr w:type="spellStart"/>
      <w:r>
        <w:rPr>
          <w:rFonts w:ascii="Arial" w:eastAsia="Arial" w:hAnsi="Arial" w:cs="Arial"/>
          <w:sz w:val="22"/>
          <w:szCs w:val="22"/>
        </w:rPr>
        <w:t>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has </w:t>
      </w:r>
      <w:proofErr w:type="spellStart"/>
      <w:r>
        <w:rPr>
          <w:rFonts w:ascii="Arial" w:eastAsia="Arial" w:hAnsi="Arial" w:cs="Arial"/>
          <w:sz w:val="22"/>
          <w:szCs w:val="22"/>
        </w:rPr>
        <w:t>proven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 a </w:t>
      </w:r>
      <w:proofErr w:type="spellStart"/>
      <w:r>
        <w:rPr>
          <w:rFonts w:ascii="Arial" w:eastAsia="Arial" w:hAnsi="Arial" w:cs="Arial"/>
          <w:sz w:val="22"/>
          <w:szCs w:val="22"/>
        </w:rPr>
        <w:t>highly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effective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strategy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mitigating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risks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dedicating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first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weeks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entirely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</w:t>
      </w:r>
      <w:proofErr w:type="spellStart"/>
      <w:r>
        <w:rPr>
          <w:rFonts w:ascii="Arial" w:eastAsia="Arial" w:hAnsi="Arial" w:cs="Arial"/>
          <w:sz w:val="22"/>
          <w:szCs w:val="22"/>
        </w:rPr>
        <w:t>Requirements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Specification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(ERS) and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architectural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we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eliminated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ambiguity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regarding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</w:t>
      </w:r>
      <w:proofErr w:type="spellStart"/>
      <w:r>
        <w:rPr>
          <w:rFonts w:ascii="Arial" w:eastAsia="Arial" w:hAnsi="Arial" w:cs="Arial"/>
          <w:sz w:val="22"/>
          <w:szCs w:val="22"/>
        </w:rPr>
        <w:t>contracts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data </w:t>
      </w:r>
      <w:proofErr w:type="spellStart"/>
      <w:r>
        <w:rPr>
          <w:rFonts w:ascii="Arial" w:eastAsia="Arial" w:hAnsi="Arial" w:cs="Arial"/>
          <w:sz w:val="22"/>
          <w:szCs w:val="22"/>
        </w:rPr>
        <w:t>flow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structured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planning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allows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work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parallel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development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phase</w:t>
      </w:r>
      <w:proofErr w:type="spellEnd"/>
      <w:r>
        <w:rPr>
          <w:rFonts w:ascii="Arial" w:eastAsia="Arial" w:hAnsi="Arial" w:cs="Arial"/>
          <w:sz w:val="22"/>
          <w:szCs w:val="22"/>
        </w:rPr>
        <w:t>—</w:t>
      </w:r>
      <w:proofErr w:type="spellStart"/>
      <w:r>
        <w:rPr>
          <w:rFonts w:ascii="Arial" w:eastAsia="Arial" w:hAnsi="Arial" w:cs="Arial"/>
          <w:sz w:val="22"/>
          <w:szCs w:val="22"/>
        </w:rPr>
        <w:t>building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interfaces,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Java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analytical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pipelines </w:t>
      </w:r>
      <w:proofErr w:type="spellStart"/>
      <w:r>
        <w:rPr>
          <w:rFonts w:ascii="Arial" w:eastAsia="Arial" w:hAnsi="Arial" w:cs="Arial"/>
          <w:sz w:val="22"/>
          <w:szCs w:val="22"/>
        </w:rPr>
        <w:t>simultaneously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structural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conflicts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Ultimately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rigorous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academic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framework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accurately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mirrors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enterprise-level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preparing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deliver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stable</w:t>
      </w:r>
      <w:proofErr w:type="spellEnd"/>
      <w:r>
        <w:rPr>
          <w:rFonts w:ascii="Arial" w:eastAsia="Arial" w:hAnsi="Arial" w:cs="Arial"/>
          <w:sz w:val="22"/>
          <w:szCs w:val="22"/>
        </w:rPr>
        <w:t>, data-</w:t>
      </w:r>
      <w:proofErr w:type="spellStart"/>
      <w:r>
        <w:rPr>
          <w:rFonts w:ascii="Arial" w:eastAsia="Arial" w:hAnsi="Arial" w:cs="Arial"/>
          <w:sz w:val="22"/>
          <w:szCs w:val="22"/>
        </w:rPr>
        <w:t>driven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SaaS </w:t>
      </w:r>
      <w:proofErr w:type="spellStart"/>
      <w:r>
        <w:rPr>
          <w:rFonts w:ascii="Arial" w:eastAsia="Arial" w:hAnsi="Arial" w:cs="Arial"/>
          <w:sz w:val="22"/>
          <w:szCs w:val="22"/>
        </w:rPr>
        <w:t>solution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within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established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timeframe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9C22F1"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ED619" w14:textId="77777777" w:rsidR="00CF6698" w:rsidRDefault="00CF6698">
      <w:pPr>
        <w:spacing w:after="0" w:line="240" w:lineRule="auto"/>
      </w:pPr>
      <w:r>
        <w:separator/>
      </w:r>
    </w:p>
  </w:endnote>
  <w:endnote w:type="continuationSeparator" w:id="0">
    <w:p w14:paraId="3D49C882" w14:textId="77777777" w:rsidR="00CF6698" w:rsidRDefault="00CF6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36402D62-22E2-437F-B485-F24BA9EED47B}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  <w:embedRegular r:id="rId2" w:fontKey="{8841C028-9585-4F0F-AEB1-8D54815DC4DB}"/>
    <w:embedBold r:id="rId3" w:fontKey="{44D6BCC3-42D8-4E28-882B-5956337109CA}"/>
    <w:embedItalic r:id="rId4" w:fontKey="{B7C13DD5-21CE-4A8E-8B67-486152D5CFC5}"/>
  </w:font>
  <w:font w:name="Play">
    <w:charset w:val="00"/>
    <w:family w:val="auto"/>
    <w:pitch w:val="default"/>
    <w:embedRegular r:id="rId5" w:fontKey="{ED1CCAED-CAC5-45C1-B286-D4F28064C24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B3C8DB4-6F22-48A2-AF98-86D0B752A1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C672" w14:textId="77777777" w:rsidR="009C22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900CC">
      <w:rPr>
        <w:noProof/>
        <w:color w:val="000000"/>
      </w:rPr>
      <w:t>2</w:t>
    </w:r>
    <w:r>
      <w:rPr>
        <w:color w:val="000000"/>
      </w:rPr>
      <w:fldChar w:fldCharType="end"/>
    </w:r>
  </w:p>
  <w:p w14:paraId="1408C295" w14:textId="77777777" w:rsidR="009C22F1" w:rsidRDefault="009C22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2BA0" w14:textId="77777777" w:rsidR="00CF6698" w:rsidRDefault="00CF6698">
      <w:pPr>
        <w:spacing w:after="0" w:line="240" w:lineRule="auto"/>
      </w:pPr>
      <w:r>
        <w:separator/>
      </w:r>
    </w:p>
  </w:footnote>
  <w:footnote w:type="continuationSeparator" w:id="0">
    <w:p w14:paraId="76126497" w14:textId="77777777" w:rsidR="00CF6698" w:rsidRDefault="00CF6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BC2D" w14:textId="77777777" w:rsidR="009C22F1" w:rsidRDefault="009C22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00D6" w14:textId="77777777" w:rsidR="009C22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1057B91" wp14:editId="6A621C7A">
          <wp:extent cx="1584356" cy="389546"/>
          <wp:effectExtent l="0" t="0" r="0" b="0"/>
          <wp:docPr id="13706429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4356" cy="3895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2875"/>
    <w:multiLevelType w:val="multilevel"/>
    <w:tmpl w:val="AF0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4850"/>
    <w:multiLevelType w:val="multilevel"/>
    <w:tmpl w:val="D92E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C38F0"/>
    <w:multiLevelType w:val="multilevel"/>
    <w:tmpl w:val="1F52D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72B1FBE"/>
    <w:multiLevelType w:val="multilevel"/>
    <w:tmpl w:val="FBB61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F9B2C61"/>
    <w:multiLevelType w:val="multilevel"/>
    <w:tmpl w:val="60A2C594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569E0"/>
    <w:multiLevelType w:val="multilevel"/>
    <w:tmpl w:val="F5229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D2E66EC"/>
    <w:multiLevelType w:val="multilevel"/>
    <w:tmpl w:val="959E3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35EA0"/>
    <w:multiLevelType w:val="multilevel"/>
    <w:tmpl w:val="E46A7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AB968F3"/>
    <w:multiLevelType w:val="multilevel"/>
    <w:tmpl w:val="1A7A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922401">
    <w:abstractNumId w:val="1"/>
  </w:num>
  <w:num w:numId="2" w16cid:durableId="2115130062">
    <w:abstractNumId w:val="7"/>
  </w:num>
  <w:num w:numId="3" w16cid:durableId="574166771">
    <w:abstractNumId w:val="4"/>
  </w:num>
  <w:num w:numId="4" w16cid:durableId="2111924514">
    <w:abstractNumId w:val="5"/>
  </w:num>
  <w:num w:numId="5" w16cid:durableId="1697930102">
    <w:abstractNumId w:val="3"/>
  </w:num>
  <w:num w:numId="6" w16cid:durableId="482164883">
    <w:abstractNumId w:val="2"/>
  </w:num>
  <w:num w:numId="7" w16cid:durableId="764568849">
    <w:abstractNumId w:val="0"/>
  </w:num>
  <w:num w:numId="8" w16cid:durableId="923993193">
    <w:abstractNumId w:val="8"/>
  </w:num>
  <w:num w:numId="9" w16cid:durableId="204127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2F1"/>
    <w:rsid w:val="000900CC"/>
    <w:rsid w:val="00426DF5"/>
    <w:rsid w:val="006A31A4"/>
    <w:rsid w:val="00805DF3"/>
    <w:rsid w:val="009C22F1"/>
    <w:rsid w:val="00CF6698"/>
    <w:rsid w:val="00DB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2827A"/>
  <w15:docId w15:val="{FA778476-1BBA-4D6C-A00D-44628F41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1A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1A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A2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A2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2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2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61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A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A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tuloTDC">
    <w:name w:val="TOC Heading"/>
    <w:next w:val="Normal"/>
    <w:uiPriority w:val="39"/>
    <w:unhideWhenUsed/>
    <w:qFormat/>
    <w:rsid w:val="00F02B3D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02B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2B3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02B3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228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28DD"/>
  </w:style>
  <w:style w:type="paragraph" w:styleId="Piedepgina">
    <w:name w:val="footer"/>
    <w:basedOn w:val="Normal"/>
    <w:link w:val="PiedepginaCar"/>
    <w:uiPriority w:val="99"/>
    <w:unhideWhenUsed/>
    <w:rsid w:val="000228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8DD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gGIZQW3KdnchETbzkNSq7ry3g==">CgMxLjAyDmguZGRrYWphNXdibHdkMg5oLmphaXZyZWE5d2dsbDIOaC5mdm9icjVvc20ydzYyDmgub2JuNWhtd3NwajZ2Mg5oLnl0ZmcwaHpia2VoODIOaC41NTVwYXhyOXZ2YzkyDmguYTV6OW1laG8zZnNhMg5oLnZhMDdqMWkyeGNzdjgAciExRkJFb2hOTzBGZ0hCYzBwTUtQTzRDMVpFOE45QnNvUTc=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63E21-3597-4790-9F48-15DF42423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2542</Words>
  <Characters>13984</Characters>
  <Application>Microsoft Office Word</Application>
  <DocSecurity>0</DocSecurity>
  <Lines>116</Lines>
  <Paragraphs>32</Paragraphs>
  <ScaleCrop>false</ScaleCrop>
  <Company/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FELIPE ROMAN SEPULVEDA</dc:creator>
  <cp:lastModifiedBy>Felipe Vidal</cp:lastModifiedBy>
  <cp:revision>4</cp:revision>
  <dcterms:created xsi:type="dcterms:W3CDTF">2026-09-02T15:35:00Z</dcterms:created>
  <dcterms:modified xsi:type="dcterms:W3CDTF">2026-09-04T17:38:00Z</dcterms:modified>
</cp:coreProperties>
</file>