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252BEF68" w:rsidR="004F2A8B" w:rsidRDefault="003C79F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Hemos podido cumplir </w:t>
            </w:r>
            <w:r w:rsidR="00FF7A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actividades propuestas dentro de los plazos definidos, los factores que han facilitado que las </w:t>
            </w:r>
            <w:r w:rsidR="00A6651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cosas vayan al día son la distribución de las tareas acorde a los roles que ocupamos en el proyecto y también al trabajo colaborativo que hemos ido llevando a cabo </w:t>
            </w:r>
            <w:r w:rsidR="0055292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junto a las reuniones semanales. La principal dificultad que tuvimos </w:t>
            </w:r>
            <w:r w:rsidR="005D0695">
              <w:rPr>
                <w:rFonts w:ascii="Calibri" w:hAnsi="Calibri"/>
                <w:b/>
                <w:bCs/>
                <w:color w:val="1F4E79" w:themeColor="accent1" w:themeShade="80"/>
              </w:rPr>
              <w:t>y que ya se soluciono fue el cambiar de metodología tradicional a metodología Agil/Scrum</w:t>
            </w:r>
            <w:r w:rsidR="0053263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lo cual nos llevo a ajustar nuestros archivos </w:t>
            </w:r>
            <w:r w:rsidR="00C00EFB">
              <w:rPr>
                <w:rFonts w:ascii="Calibri" w:hAnsi="Calibri"/>
                <w:b/>
                <w:bCs/>
                <w:color w:val="1F4E79" w:themeColor="accent1" w:themeShade="80"/>
              </w:rPr>
              <w:t>y plan de trabajo, pero como comento es algo que se llevo de buena manera con el equipo.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252419DE" w:rsidR="004F2A8B" w:rsidRDefault="009012E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</w:t>
            </w:r>
            <w:r w:rsidR="000456E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 documentación del ERS lo adaptamos de tal manera que quedará un hibrido </w:t>
            </w:r>
            <w:r w:rsidR="00EC7EE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entre tradicional y agilidad, además el rediseño del plan de trabajo lo llevamos a cabo en Jira que nos permite </w:t>
            </w:r>
            <w:r w:rsidR="00F333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llevar más de la manos el manejo de las tareas, los sprints y el backlog del proyecto. </w:t>
            </w:r>
            <w:r w:rsidR="002549AD">
              <w:rPr>
                <w:rFonts w:ascii="Calibri" w:hAnsi="Calibri"/>
                <w:b/>
                <w:bCs/>
                <w:color w:val="1F4E79" w:themeColor="accent1" w:themeShade="80"/>
              </w:rPr>
              <w:t>Otra dificultad que podríamos enfrentar al futuro es la integración entre base de datos y el backend</w:t>
            </w:r>
            <w:r w:rsidR="005E09A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para ello ya definiremos de manera exhaustiva los </w:t>
            </w:r>
            <w:r w:rsidR="00C8639F">
              <w:rPr>
                <w:rFonts w:ascii="Calibri" w:hAnsi="Calibri"/>
                <w:b/>
                <w:bCs/>
                <w:color w:val="1F4E79" w:themeColor="accent1" w:themeShade="80"/>
              </w:rPr>
              <w:t>endpoints de cara a programar el CRUD, asegurando que nuestro proyecto se mantenga escalable</w:t>
            </w:r>
            <w:r w:rsidR="00C31DBC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6EC53141" w:rsidR="004F2A8B" w:rsidRDefault="00FC196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Evalúo mi trabajo de manera positiva de cara a mis tareas y liderazgo</w:t>
            </w:r>
            <w:r w:rsidR="00C03281">
              <w:rPr>
                <w:rFonts w:ascii="Calibri" w:hAnsi="Calibri"/>
                <w:b/>
                <w:bCs/>
                <w:color w:val="1F4E79" w:themeColor="accent1" w:themeShade="80"/>
              </w:rPr>
              <w:t>, destaco mi trabajo de mantener la documentación requerida para la institución al día y también el diseño de las interfaces encajen con l</w:t>
            </w:r>
            <w:r w:rsidR="00744B40">
              <w:rPr>
                <w:rFonts w:ascii="Calibri" w:hAnsi="Calibri"/>
                <w:b/>
                <w:bCs/>
                <w:color w:val="1F4E79" w:themeColor="accent1" w:themeShade="80"/>
              </w:rPr>
              <w:t>os requerimientos funcionales y no funcionales, además de acoplarlos a las historias de usuarios</w:t>
            </w:r>
            <w:r w:rsidR="00375B66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6BF6AE47" w14:textId="77777777" w:rsidR="00375B66" w:rsidRDefault="00375B6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98D43E8" w14:textId="6FAE840C" w:rsidR="00375B66" w:rsidRDefault="00375B6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Para mejorar mi trabajo podría estar más activo consultándole a mis compañeros con que puedo ayudarlos</w:t>
            </w:r>
            <w:r w:rsidR="00D5229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quizás distribuir mejor las tareas que pueden sobrecargar a una persona </w:t>
            </w:r>
            <w:r w:rsidR="00F119EB">
              <w:rPr>
                <w:rFonts w:ascii="Calibri" w:hAnsi="Calibri"/>
                <w:b/>
                <w:bCs/>
                <w:color w:val="1F4E79" w:themeColor="accent1" w:themeShade="80"/>
              </w:rPr>
              <w:t>para que la carga de trabajo no parezca desbalanceada como podría pasar en la integración de la base datos + backend + frontend.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02CD9710" w:rsidR="004F2A8B" w:rsidRDefault="00ED53C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 principal inquietud esta en las pruebas de integración del proyecto</w:t>
            </w:r>
            <w:r w:rsidR="006F425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le preguntaría a mi docente: Considerando que el proyecto de Omnidock </w:t>
            </w:r>
            <w:r w:rsidR="00FC421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esta ligado a una validación de hardware para liberar la Bicicleta/Scooter, ¿Qué nivel de profundidad técnica </w:t>
            </w:r>
            <w:r w:rsidR="0026024B">
              <w:rPr>
                <w:rFonts w:ascii="Calibri" w:hAnsi="Calibri"/>
                <w:b/>
                <w:bCs/>
                <w:color w:val="1F4E79" w:themeColor="accent1" w:themeShade="80"/>
              </w:rPr>
              <w:t>espera ver durante la simulación de IoT en la presentación de la entrega parcial del producto</w:t>
            </w:r>
            <w:r w:rsidR="00801A3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los últimos sprints, asumiendo que el enfoque principal es la plataforma transaccional de software?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50FA1775" w:rsidR="004F2A8B" w:rsidRPr="00CD1372" w:rsidRDefault="00CD1372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CD1372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Por ahora, no consideramos necesaria una redistribución de los roles estructurales, ya que el flujo entre base de datos, backend y diseño/gestión está funcionando eficientemente. Sin embargo, hemos identificado que la tarea específica de integración del pipeline de datos hacia Power BI y la comunicación del backend con el simulador IoT requerirán un esfuerzo conjunto que no recaerá en un solo integrante, sino que abordaremos en modalidad de "pair programming" entre </w:t>
            </w:r>
            <w:r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b</w:t>
            </w:r>
            <w:r w:rsidRPr="00CD1372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ackend y </w:t>
            </w:r>
            <w:r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d</w:t>
            </w:r>
            <w:r w:rsidRPr="00CD1372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atos</w:t>
            </w:r>
            <w:r w:rsidR="0032412B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34B833D8" w:rsidR="004F2A8B" w:rsidRDefault="00F602C0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Destaco el compromiso</w:t>
            </w:r>
            <w:r w:rsidR="00F32456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, compañerismo y confianza en las capacidades comunicacionales y técnicas de</w:t>
            </w:r>
            <w:r w:rsidR="00395C22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cada uno dentro del equipo. También</w:t>
            </w:r>
            <w:r w:rsidR="00322656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destaco la responsabilidad de cada uno en mantener al día el tablero Kanban en Jira </w:t>
            </w:r>
            <w:r w:rsidR="00632F5A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respecto a las actividades de cada miembro.</w:t>
            </w:r>
          </w:p>
          <w:p w14:paraId="261965C8" w14:textId="77777777" w:rsidR="00045456" w:rsidRDefault="00045456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57BD836E" w14:textId="12E1D8E2" w:rsidR="00045456" w:rsidRPr="00F602C0" w:rsidRDefault="00045456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El aspecto a mejorar como grupo encuentro yo que sería la seguridad de lo que estamos haciendo</w:t>
            </w:r>
            <w:r w:rsidR="00D36D47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, esta bien cuestionarnos gran parte de como queremos llevar a cabo este proyecto pero siento que muchas veces </w:t>
            </w:r>
            <w:r w:rsidR="006A4B52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sería bueno atreverse y equivocarse, obviamente con el escaso tiempo quizás no es tan recomendable, pero creo que la mejora va por ese camino.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2BCF9" w14:textId="77777777" w:rsidR="00405462" w:rsidRDefault="00405462" w:rsidP="00DF38AE">
      <w:pPr>
        <w:spacing w:after="0" w:line="240" w:lineRule="auto"/>
      </w:pPr>
      <w:r>
        <w:separator/>
      </w:r>
    </w:p>
  </w:endnote>
  <w:endnote w:type="continuationSeparator" w:id="0">
    <w:p w14:paraId="79AAB832" w14:textId="77777777" w:rsidR="00405462" w:rsidRDefault="0040546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CED02" w14:textId="77777777" w:rsidR="00405462" w:rsidRDefault="00405462" w:rsidP="00DF38AE">
      <w:pPr>
        <w:spacing w:after="0" w:line="240" w:lineRule="auto"/>
      </w:pPr>
      <w:r>
        <w:separator/>
      </w:r>
    </w:p>
  </w:footnote>
  <w:footnote w:type="continuationSeparator" w:id="0">
    <w:p w14:paraId="2812EBEF" w14:textId="77777777" w:rsidR="00405462" w:rsidRDefault="0040546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301125">
    <w:abstractNumId w:val="3"/>
  </w:num>
  <w:num w:numId="2" w16cid:durableId="873271659">
    <w:abstractNumId w:val="8"/>
  </w:num>
  <w:num w:numId="3" w16cid:durableId="1643198331">
    <w:abstractNumId w:val="12"/>
  </w:num>
  <w:num w:numId="4" w16cid:durableId="2092385652">
    <w:abstractNumId w:val="28"/>
  </w:num>
  <w:num w:numId="5" w16cid:durableId="1481456858">
    <w:abstractNumId w:val="30"/>
  </w:num>
  <w:num w:numId="6" w16cid:durableId="610012131">
    <w:abstractNumId w:val="4"/>
  </w:num>
  <w:num w:numId="7" w16cid:durableId="1561479835">
    <w:abstractNumId w:val="11"/>
  </w:num>
  <w:num w:numId="8" w16cid:durableId="730425153">
    <w:abstractNumId w:val="19"/>
  </w:num>
  <w:num w:numId="9" w16cid:durableId="2125809993">
    <w:abstractNumId w:val="15"/>
  </w:num>
  <w:num w:numId="10" w16cid:durableId="533078200">
    <w:abstractNumId w:val="9"/>
  </w:num>
  <w:num w:numId="11" w16cid:durableId="821313788">
    <w:abstractNumId w:val="24"/>
  </w:num>
  <w:num w:numId="12" w16cid:durableId="167982006">
    <w:abstractNumId w:val="35"/>
  </w:num>
  <w:num w:numId="13" w16cid:durableId="187530125">
    <w:abstractNumId w:val="29"/>
  </w:num>
  <w:num w:numId="14" w16cid:durableId="2037583304">
    <w:abstractNumId w:val="1"/>
  </w:num>
  <w:num w:numId="15" w16cid:durableId="1262880002">
    <w:abstractNumId w:val="36"/>
  </w:num>
  <w:num w:numId="16" w16cid:durableId="1398553409">
    <w:abstractNumId w:val="21"/>
  </w:num>
  <w:num w:numId="17" w16cid:durableId="1546258667">
    <w:abstractNumId w:val="17"/>
  </w:num>
  <w:num w:numId="18" w16cid:durableId="1178619612">
    <w:abstractNumId w:val="31"/>
  </w:num>
  <w:num w:numId="19" w16cid:durableId="13923065">
    <w:abstractNumId w:val="10"/>
  </w:num>
  <w:num w:numId="20" w16cid:durableId="942223774">
    <w:abstractNumId w:val="39"/>
  </w:num>
  <w:num w:numId="21" w16cid:durableId="2114394897">
    <w:abstractNumId w:val="34"/>
  </w:num>
  <w:num w:numId="22" w16cid:durableId="1696734755">
    <w:abstractNumId w:val="13"/>
  </w:num>
  <w:num w:numId="23" w16cid:durableId="751270944">
    <w:abstractNumId w:val="14"/>
  </w:num>
  <w:num w:numId="24" w16cid:durableId="4989811">
    <w:abstractNumId w:val="5"/>
  </w:num>
  <w:num w:numId="25" w16cid:durableId="916941594">
    <w:abstractNumId w:val="16"/>
  </w:num>
  <w:num w:numId="26" w16cid:durableId="330135346">
    <w:abstractNumId w:val="20"/>
  </w:num>
  <w:num w:numId="27" w16cid:durableId="1540164734">
    <w:abstractNumId w:val="23"/>
  </w:num>
  <w:num w:numId="28" w16cid:durableId="353305441">
    <w:abstractNumId w:val="0"/>
  </w:num>
  <w:num w:numId="29" w16cid:durableId="357855619">
    <w:abstractNumId w:val="18"/>
  </w:num>
  <w:num w:numId="30" w16cid:durableId="701898678">
    <w:abstractNumId w:val="22"/>
  </w:num>
  <w:num w:numId="31" w16cid:durableId="2111972389">
    <w:abstractNumId w:val="2"/>
  </w:num>
  <w:num w:numId="32" w16cid:durableId="1514496810">
    <w:abstractNumId w:val="7"/>
  </w:num>
  <w:num w:numId="33" w16cid:durableId="199172811">
    <w:abstractNumId w:val="32"/>
  </w:num>
  <w:num w:numId="34" w16cid:durableId="2009944920">
    <w:abstractNumId w:val="38"/>
  </w:num>
  <w:num w:numId="35" w16cid:durableId="451168859">
    <w:abstractNumId w:val="6"/>
  </w:num>
  <w:num w:numId="36" w16cid:durableId="1830946459">
    <w:abstractNumId w:val="25"/>
  </w:num>
  <w:num w:numId="37" w16cid:durableId="1407721389">
    <w:abstractNumId w:val="37"/>
  </w:num>
  <w:num w:numId="38" w16cid:durableId="471682629">
    <w:abstractNumId w:val="27"/>
  </w:num>
  <w:num w:numId="39" w16cid:durableId="2078354783">
    <w:abstractNumId w:val="26"/>
  </w:num>
  <w:num w:numId="40" w16cid:durableId="197232609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456"/>
    <w:rsid w:val="000456EF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49AD"/>
    <w:rsid w:val="00255EFF"/>
    <w:rsid w:val="00256FA9"/>
    <w:rsid w:val="0026024B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656"/>
    <w:rsid w:val="00322831"/>
    <w:rsid w:val="0032412B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5B66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5C22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9FC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5462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631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292D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0695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09A1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2F5A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4B52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4257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4B40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1A3D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12EC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A39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6519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0EFB"/>
    <w:rsid w:val="00C01A6F"/>
    <w:rsid w:val="00C03281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DBC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39F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372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6D47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293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2A7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DF6E0F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C7EE7"/>
    <w:rsid w:val="00ED0E9F"/>
    <w:rsid w:val="00ED1649"/>
    <w:rsid w:val="00ED1B34"/>
    <w:rsid w:val="00ED2FDA"/>
    <w:rsid w:val="00ED338D"/>
    <w:rsid w:val="00ED365E"/>
    <w:rsid w:val="00ED473B"/>
    <w:rsid w:val="00ED5240"/>
    <w:rsid w:val="00ED53CD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19EB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2456"/>
    <w:rsid w:val="00F333E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2C0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1965"/>
    <w:rsid w:val="00FC4218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A80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781</Words>
  <Characters>4009</Characters>
  <Application>Microsoft Office Word</Application>
  <DocSecurity>0</DocSecurity>
  <Lines>235</Lines>
  <Paragraphs>53</Paragraphs>
  <ScaleCrop>false</ScaleCrop>
  <Company>Wal-Mart Stores, Inc.</Company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Roman</cp:lastModifiedBy>
  <cp:revision>80</cp:revision>
  <cp:lastPrinted>2019-12-16T20:10:00Z</cp:lastPrinted>
  <dcterms:created xsi:type="dcterms:W3CDTF">2021-12-31T12:50:00Z</dcterms:created>
  <dcterms:modified xsi:type="dcterms:W3CDTF">2026-09-29T20:05:00Z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