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10D" w:rsidRDefault="00CC0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Oq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devemos fazer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?</w:t>
      </w:r>
    </w:p>
    <w:p w:rsidR="00CC010D" w:rsidRDefault="00CC010D" w:rsidP="00CC010D">
      <w:pPr>
        <w:pStyle w:val="PargrafodaLista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definição do problema</w:t>
      </w:r>
      <w:r w:rsidR="00FF49C7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:rsidR="00CC010D" w:rsidRDefault="00CC010D" w:rsidP="00CC010D">
      <w:pPr>
        <w:pStyle w:val="PargrafodaLista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 classe a que pertence</w:t>
      </w:r>
      <w:r w:rsidR="00FF49C7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:rsidR="00CC010D" w:rsidRDefault="00CC010D" w:rsidP="00CC010D">
      <w:pPr>
        <w:pStyle w:val="PargrafodaLista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Heristicas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utilizadas por algoritmos propostos para sua solução</w:t>
      </w:r>
      <w:r w:rsidR="00FF49C7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:rsidR="00CC010D" w:rsidRDefault="00CC010D" w:rsidP="00CC010D">
      <w:pPr>
        <w:pStyle w:val="PargrafodaLista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Algoritmos aproximados propost</w:t>
      </w:r>
      <w:r w:rsidR="00FF49C7">
        <w:rPr>
          <w:rFonts w:ascii="Arial" w:hAnsi="Arial" w:cs="Arial"/>
          <w:color w:val="222222"/>
          <w:sz w:val="21"/>
          <w:szCs w:val="21"/>
          <w:shd w:val="clear" w:color="auto" w:fill="FFFFFF"/>
        </w:rPr>
        <w:t>os para sua solução;</w:t>
      </w:r>
    </w:p>
    <w:p w:rsidR="00CC010D" w:rsidRDefault="00CC010D" w:rsidP="00CC010D">
      <w:pPr>
        <w:pStyle w:val="PargrafodaLista"/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Aplicação em problemas reais</w:t>
      </w:r>
      <w:r w:rsidR="00FF49C7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:rsidR="00CC010D" w:rsidRDefault="00CC010D" w:rsidP="00CC0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Se o problema for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Np-completo</w:t>
      </w:r>
      <w:proofErr w:type="spellEnd"/>
    </w:p>
    <w:p w:rsidR="00CC010D" w:rsidRDefault="00CC010D" w:rsidP="00CC010D">
      <w:pPr>
        <w:pStyle w:val="PargrafodaLista"/>
        <w:numPr>
          <w:ilvl w:val="0"/>
          <w:numId w:val="2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Apresente a melhor solução encontrada;</w:t>
      </w:r>
    </w:p>
    <w:p w:rsidR="00CC010D" w:rsidRDefault="00CC010D" w:rsidP="00CC010D">
      <w:pPr>
        <w:pStyle w:val="PargrafodaLista"/>
        <w:numPr>
          <w:ilvl w:val="0"/>
          <w:numId w:val="2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Apresente heurísticas utilizadas para resolvê-lo;</w:t>
      </w:r>
    </w:p>
    <w:p w:rsidR="00CC010D" w:rsidRDefault="00CC010D" w:rsidP="00CC010D">
      <w:pPr>
        <w:pStyle w:val="PargrafodaLista"/>
        <w:numPr>
          <w:ilvl w:val="0"/>
          <w:numId w:val="2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Apresente aplicações em problemas reais;</w:t>
      </w:r>
    </w:p>
    <w:p w:rsidR="00CC010D" w:rsidRDefault="00726B21" w:rsidP="00CC0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Lembrar de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726B21" w:rsidRDefault="00726B21" w:rsidP="00726B21">
      <w:pPr>
        <w:pStyle w:val="PargrafodaLista"/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 conceito de problemas de decisão x problemas de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ot</w:t>
      </w:r>
      <w:r w:rsidR="00FF49C7">
        <w:rPr>
          <w:rFonts w:ascii="Arial" w:hAnsi="Arial" w:cs="Arial"/>
          <w:color w:val="222222"/>
          <w:sz w:val="21"/>
          <w:szCs w:val="21"/>
          <w:shd w:val="clear" w:color="auto" w:fill="FFFFFF"/>
        </w:rPr>
        <w:t>imização</w:t>
      </w:r>
      <w:proofErr w:type="gramEnd"/>
      <w:r w:rsidR="00FF49C7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:rsidR="00726B21" w:rsidRDefault="00726B21" w:rsidP="00726B21">
      <w:pPr>
        <w:pStyle w:val="PargrafodaLista"/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 conceito de máquina de Turing determinística e não determinística</w:t>
      </w:r>
      <w:r w:rsidR="00FF49C7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</w:p>
    <w:p w:rsidR="00726B21" w:rsidRPr="00726B21" w:rsidRDefault="00726B21" w:rsidP="00726B21">
      <w:pPr>
        <w:pStyle w:val="PargrafodaLista"/>
        <w:numPr>
          <w:ilvl w:val="0"/>
          <w:numId w:val="3"/>
        </w:num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O conceito de heurística e de algoritmos aproximados, ambos utilizados na resolução de problemas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Np-comple</w:t>
      </w:r>
      <w:r w:rsidR="00FF49C7">
        <w:rPr>
          <w:rFonts w:ascii="Arial" w:hAnsi="Arial" w:cs="Arial"/>
          <w:color w:val="222222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os</w:t>
      </w:r>
      <w:proofErr w:type="spellEnd"/>
      <w:r w:rsidR="00FF49C7">
        <w:rPr>
          <w:rFonts w:ascii="Arial" w:hAnsi="Arial" w:cs="Arial"/>
          <w:color w:val="222222"/>
          <w:sz w:val="21"/>
          <w:szCs w:val="21"/>
          <w:shd w:val="clear" w:color="auto" w:fill="FFFFFF"/>
        </w:rPr>
        <w:t>;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</w:t>
      </w:r>
    </w:p>
    <w:p w:rsidR="00CC010D" w:rsidRPr="00CC010D" w:rsidRDefault="00CC010D" w:rsidP="00CC0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End"/>
    </w:p>
    <w:p w:rsidR="00CC010D" w:rsidRDefault="00FF49C7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Um pouco de pesquisa...</w:t>
      </w:r>
    </w:p>
    <w:p w:rsidR="00CC010D" w:rsidRDefault="00CC010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DB4CCE" w:rsidRDefault="00AF3FF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 teoria da </w:t>
      </w:r>
      <w:hyperlink r:id="rId7" w:tooltip="Complexidade computaciona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complexidade computacional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problema de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satisfazibilidade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booleana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SAT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foi o primeiro problema identificado como pertencente à classe de complexidade </w:t>
      </w:r>
      <w:proofErr w:type="spellStart"/>
      <w:r w:rsidR="00B126C6">
        <w:fldChar w:fldCharType="begin"/>
      </w:r>
      <w:r>
        <w:instrText xml:space="preserve"> HYPERLINK "https://pt.wikipedia.org/wiki/NP-completo" \o "NP-completo" </w:instrText>
      </w:r>
      <w:r w:rsidR="00B126C6"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NP-completo</w:t>
      </w:r>
      <w:proofErr w:type="spellEnd"/>
      <w:r w:rsidR="00B126C6"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O problema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satisfatibilidade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booleana é o problema de determinar se existe uma determinada </w:t>
      </w:r>
      <w:hyperlink r:id="rId8" w:tooltip="Valoração (página não existe)" w:history="1">
        <w:r>
          <w:rPr>
            <w:rStyle w:val="Hyperlink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valoração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para as variáveis de uma determinada </w:t>
      </w:r>
      <w:hyperlink r:id="rId9" w:tooltip="Fórmul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fórmula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booleana tal que esta valoração </w:t>
      </w:r>
      <w:hyperlink r:id="rId10" w:tooltip="Satisfazibilidade (página não existe)" w:history="1">
        <w:r>
          <w:rPr>
            <w:rStyle w:val="Hyperlink"/>
            <w:rFonts w:ascii="Arial" w:hAnsi="Arial" w:cs="Arial"/>
            <w:color w:val="A55858"/>
            <w:sz w:val="21"/>
            <w:szCs w:val="21"/>
            <w:u w:val="none"/>
            <w:shd w:val="clear" w:color="auto" w:fill="FFFFFF"/>
          </w:rPr>
          <w:t>satisfaça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esta fórmula em questão. Por exemplo, tomando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\ x_{1},x_{2},x_{3},x_{4}}</w:t>
      </w:r>
      <w:r w:rsidR="00B126C6" w:rsidRPr="00B126C6">
        <w:rPr>
          <w:rFonts w:ascii="Arial" w:hAnsi="Arial" w:cs="Arial"/>
          <w:color w:val="222222"/>
          <w:sz w:val="21"/>
          <w:szCs w:val="2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\ x_{1},x_{2},x_{3},x_{4}" style="width:24pt;height:24pt"/>
        </w:pic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como as variáveis booleanas e a expressão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(x_{1}\lor \neg x_{3}\lor x_{4})\land (\neg x_{2}\lor x_{3}\lor \neg x_{4})}</w:t>
      </w:r>
      <w:r w:rsidR="00B126C6" w:rsidRPr="00B126C6">
        <w:rPr>
          <w:rFonts w:ascii="Arial" w:hAnsi="Arial" w:cs="Arial"/>
          <w:color w:val="222222"/>
          <w:sz w:val="21"/>
          <w:szCs w:val="21"/>
          <w:shd w:val="clear" w:color="auto" w:fill="FFFFFF"/>
        </w:rPr>
        <w:pict>
          <v:shape id="_x0000_i1026" type="#_x0000_t75" alt="(x_{1}\lor \neg x_{3}\lor x_{4})\land (\neg x_{2}\lor x_{3}\lor \neg x_{4})" style="width:24pt;height:24pt"/>
        </w:pic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caso exista uma atribuição de valores de verdade para as variáveis da fórmula que torne a fórmula avaliada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VERDADEIRA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esta fórmula é considera satisfazível, em contrapartida se nenhuma atribuição levou a uma avaliação da fórmula como verdadeira, ela é considerada insatisfazível. Para salientar a natureza binária deste problema, ele é referenciado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freqüentemente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como o problema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satisfazibilidade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booleana ou proposicional. A sigla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SAT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também é geralmente utilizada para denotá-lo, com o entendimento implícito de que a função e suas variáveis recebem valores binários.</w:t>
      </w:r>
    </w:p>
    <w:p w:rsidR="00AF3FF4" w:rsidRDefault="00AF3FF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F3FF4" w:rsidRDefault="00AF3FF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Referimos-nos a variáveis ou suas negações como </w:t>
      </w:r>
      <w:hyperlink r:id="rId11" w:tooltip="Literal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literais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F3FF4" w:rsidRDefault="00AF3FF4">
      <w:pP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Se juntarmos um grupo de literais com o símbolo de disjunção (OR), nós formamos uma </w:t>
      </w:r>
      <w:hyperlink r:id="rId12" w:tooltip="Cláusula" w:history="1"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  <w:u w:val="none"/>
            <w:shd w:val="clear" w:color="auto" w:fill="FFFFFF"/>
          </w:rPr>
          <w:t>cláusula</w:t>
        </w:r>
        <w:proofErr w:type="gramStart"/>
      </w:hyperlink>
      <w:proofErr w:type="gramEnd"/>
    </w:p>
    <w:p w:rsidR="00AF3FF4" w:rsidRDefault="00AF3FF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As fórmulas, portanto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serão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uma conjunção (AND) de cláusulas - esta é chamada </w:t>
      </w:r>
      <w:hyperlink r:id="rId13" w:tooltip="Forma normal conjuntiv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forma normal conjuntiva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(FNC)</w:t>
      </w:r>
    </w:p>
    <w:p w:rsidR="00AF3FF4" w:rsidRDefault="00AF3FF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 cada cláusula for limitada a no máximo três literais. Este último problema é chamado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3SAT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3CNFSAT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ou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3-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satisfazibilidade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F3FF4" w:rsidRDefault="00AF3FF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Se nós restringirmos cada cláusula à no máximo dois literais, o problema resultante, 2SAT, é um problema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Polinomial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F3FF4" w:rsidRDefault="00AF3FF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 cada cláusula for uma </w:t>
      </w:r>
      <w:hyperlink r:id="rId14" w:tooltip="Cláusula de Hor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cláusula de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Horn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contendo no máximo um literal positivo, o problema resultante,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satisfazibilidade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Horn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é um problema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P-completo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F3FF4" w:rsidRDefault="00AF3FF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F3FF4" w:rsidRDefault="00AF3FF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 </w:t>
      </w:r>
      <w:hyperlink r:id="rId15" w:tooltip="Complexidade computacional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teoria da complexidade computacional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teorema de 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Cook-Levin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também conhecido como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teorema de Cook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afirma que o </w:t>
      </w:r>
      <w:hyperlink r:id="rId16" w:tooltip="Problema de satisfatibilidade booleana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problema de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satisfatibilidade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 xml:space="preserve"> booleana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é </w:t>
      </w:r>
      <w:proofErr w:type="spellStart"/>
      <w:r w:rsidR="00B126C6">
        <w:fldChar w:fldCharType="begin"/>
      </w:r>
      <w:r>
        <w:instrText xml:space="preserve"> HYPERLINK "https://pt.wikipedia.org/wiki/NP-completo" \o "NP-completo" </w:instrText>
      </w:r>
      <w:r w:rsidR="00B126C6"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NP-completo</w:t>
      </w:r>
      <w:proofErr w:type="spellEnd"/>
      <w:r w:rsidR="00B126C6"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Isto é, qualquer problema em </w:t>
      </w:r>
      <w:hyperlink r:id="rId17" w:tooltip="NP (complexidad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NP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pode ser </w:t>
      </w:r>
      <w:hyperlink r:id="rId18" w:tooltip="Redução (complexidade)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reduzido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em tempo polinomial por uma </w:t>
      </w:r>
      <w:hyperlink r:id="rId19" w:tooltip="Máquina de Turing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máquina de Turing determinística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para o problema de determinar se uma fórmula booleana é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satisfatível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AF3FF4" w:rsidRDefault="00AF3FF4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AF3FF4" w:rsidRDefault="00CC010D">
      <w:hyperlink r:id="rId20" w:history="1">
        <w:r w:rsidRPr="00764026">
          <w:rPr>
            <w:rStyle w:val="Hyperlink"/>
          </w:rPr>
          <w:t>https://www.youtube.com/watch?v=wEez6foOdlI</w:t>
        </w:r>
      </w:hyperlink>
    </w:p>
    <w:p w:rsidR="00CC010D" w:rsidRDefault="00CC010D"/>
    <w:p w:rsidR="00CC010D" w:rsidRDefault="00CC010D"/>
    <w:sectPr w:rsidR="00CC010D" w:rsidSect="00DB4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2CF" w:rsidRDefault="008512CF" w:rsidP="00CC010D">
      <w:pPr>
        <w:spacing w:after="0" w:line="240" w:lineRule="auto"/>
      </w:pPr>
      <w:r>
        <w:separator/>
      </w:r>
    </w:p>
  </w:endnote>
  <w:endnote w:type="continuationSeparator" w:id="0">
    <w:p w:rsidR="008512CF" w:rsidRDefault="008512CF" w:rsidP="00CC0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2CF" w:rsidRDefault="008512CF" w:rsidP="00CC010D">
      <w:pPr>
        <w:spacing w:after="0" w:line="240" w:lineRule="auto"/>
      </w:pPr>
      <w:r>
        <w:separator/>
      </w:r>
    </w:p>
  </w:footnote>
  <w:footnote w:type="continuationSeparator" w:id="0">
    <w:p w:rsidR="008512CF" w:rsidRDefault="008512CF" w:rsidP="00CC0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42319"/>
    <w:multiLevelType w:val="hybridMultilevel"/>
    <w:tmpl w:val="D0C47DFA"/>
    <w:lvl w:ilvl="0" w:tplc="1554B7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6382F"/>
    <w:multiLevelType w:val="hybridMultilevel"/>
    <w:tmpl w:val="E43EDFFE"/>
    <w:lvl w:ilvl="0" w:tplc="A9A0E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96E23"/>
    <w:multiLevelType w:val="hybridMultilevel"/>
    <w:tmpl w:val="A2B0C550"/>
    <w:lvl w:ilvl="0" w:tplc="E5B00E44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FF4"/>
    <w:rsid w:val="00726B21"/>
    <w:rsid w:val="008512CF"/>
    <w:rsid w:val="00A02666"/>
    <w:rsid w:val="00AF3FF4"/>
    <w:rsid w:val="00B126C6"/>
    <w:rsid w:val="00CC010D"/>
    <w:rsid w:val="00DB4CCE"/>
    <w:rsid w:val="00FF4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C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3FF4"/>
    <w:rPr>
      <w:color w:val="0000FF"/>
      <w:u w:val="single"/>
    </w:rPr>
  </w:style>
  <w:style w:type="character" w:customStyle="1" w:styleId="mwe-math-mathml-inline">
    <w:name w:val="mwe-math-mathml-inline"/>
    <w:basedOn w:val="Fontepargpadro"/>
    <w:rsid w:val="00AF3FF4"/>
  </w:style>
  <w:style w:type="paragraph" w:styleId="Cabealho">
    <w:name w:val="header"/>
    <w:basedOn w:val="Normal"/>
    <w:link w:val="CabealhoChar"/>
    <w:uiPriority w:val="99"/>
    <w:semiHidden/>
    <w:unhideWhenUsed/>
    <w:rsid w:val="00CC01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010D"/>
  </w:style>
  <w:style w:type="paragraph" w:styleId="Rodap">
    <w:name w:val="footer"/>
    <w:basedOn w:val="Normal"/>
    <w:link w:val="RodapChar"/>
    <w:uiPriority w:val="99"/>
    <w:semiHidden/>
    <w:unhideWhenUsed/>
    <w:rsid w:val="00CC01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C010D"/>
  </w:style>
  <w:style w:type="paragraph" w:styleId="PargrafodaLista">
    <w:name w:val="List Paragraph"/>
    <w:basedOn w:val="Normal"/>
    <w:uiPriority w:val="34"/>
    <w:qFormat/>
    <w:rsid w:val="00CC01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/index.php?title=Valora%C3%A7%C3%A3o&amp;action=edit&amp;redlink=1" TargetMode="External"/><Relationship Id="rId13" Type="http://schemas.openxmlformats.org/officeDocument/2006/relationships/hyperlink" Target="https://pt.wikipedia.org/wiki/Forma_normal_conjuntiva" TargetMode="External"/><Relationship Id="rId18" Type="http://schemas.openxmlformats.org/officeDocument/2006/relationships/hyperlink" Target="https://pt.wikipedia.org/wiki/Redu%C3%A7%C3%A3o_(complexidade)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t.wikipedia.org/wiki/Complexidade_computacional" TargetMode="External"/><Relationship Id="rId12" Type="http://schemas.openxmlformats.org/officeDocument/2006/relationships/hyperlink" Target="https://pt.wikipedia.org/wiki/Cl%C3%A1usula" TargetMode="External"/><Relationship Id="rId17" Type="http://schemas.openxmlformats.org/officeDocument/2006/relationships/hyperlink" Target="https://pt.wikipedia.org/wiki/NP_(complexidade)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Problema_de_satisfatibilidade_booleana" TargetMode="External"/><Relationship Id="rId20" Type="http://schemas.openxmlformats.org/officeDocument/2006/relationships/hyperlink" Target="https://www.youtube.com/watch?v=wEez6foOdl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Liter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t.wikipedia.org/wiki/Complexidade_computacional" TargetMode="External"/><Relationship Id="rId10" Type="http://schemas.openxmlformats.org/officeDocument/2006/relationships/hyperlink" Target="https://pt.wikipedia.org/w/index.php?title=Satisfazibilidade&amp;action=edit&amp;redlink=1" TargetMode="External"/><Relationship Id="rId19" Type="http://schemas.openxmlformats.org/officeDocument/2006/relationships/hyperlink" Target="https://pt.wikipedia.org/wiki/M%C3%A1quina_de_Tu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F%C3%B3rmula" TargetMode="External"/><Relationship Id="rId14" Type="http://schemas.openxmlformats.org/officeDocument/2006/relationships/hyperlink" Target="https://pt.wikipedia.org/wiki/Cl%C3%A1usula_de_Hor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684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Silas</dc:creator>
  <cp:lastModifiedBy>Silas</cp:lastModifiedBy>
  <cp:revision>3</cp:revision>
  <dcterms:created xsi:type="dcterms:W3CDTF">2018-04-21T18:28:00Z</dcterms:created>
  <dcterms:modified xsi:type="dcterms:W3CDTF">2018-04-21T19:38:00Z</dcterms:modified>
</cp:coreProperties>
</file>