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9758322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8E6519">
        <w:rPr>
          <w:b/>
          <w:color w:val="000000" w:themeColor="text1"/>
          <w:sz w:val="28"/>
        </w:rPr>
        <w:t>178751-COLINAS DEL AEROPUERTO</w:t>
      </w:r>
    </w:p>
    <w:p w14:paraId="4C5A4072" w14:textId="58ABCB2B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8E6519">
        <w:rPr>
          <w:color w:val="000000" w:themeColor="text1"/>
          <w:sz w:val="28"/>
          <w:u w:val="single"/>
        </w:rPr>
        <w:t>03-MAYO</w:t>
      </w:r>
      <w:r w:rsidR="002E1CB8">
        <w:rPr>
          <w:color w:val="000000" w:themeColor="text1"/>
          <w:sz w:val="28"/>
          <w:u w:val="single"/>
        </w:rPr>
        <w:t xml:space="preserve">-2021        Fecha de salida:     </w:t>
      </w:r>
      <w:r w:rsidR="00320A78">
        <w:rPr>
          <w:color w:val="000000" w:themeColor="text1"/>
          <w:sz w:val="28"/>
          <w:u w:val="single"/>
        </w:rPr>
        <w:t>24</w:t>
      </w:r>
      <w:bookmarkStart w:id="0" w:name="_GoBack"/>
      <w:bookmarkEnd w:id="0"/>
      <w:r w:rsidR="002E1CB8">
        <w:rPr>
          <w:color w:val="000000" w:themeColor="text1"/>
          <w:sz w:val="28"/>
          <w:u w:val="single"/>
        </w:rPr>
        <w:t>-</w:t>
      </w:r>
      <w:r w:rsidR="007646C1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B68BA48" w:rsidR="00645BBD" w:rsidRPr="008872A3" w:rsidRDefault="008E6519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8FD45AC" w:rsidR="005455BC" w:rsidRPr="008872A3" w:rsidRDefault="008E6519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598DF03F" w:rsidR="005455BC" w:rsidRPr="008872A3" w:rsidRDefault="008E6519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6CD917FD" w:rsidR="005455BC" w:rsidRPr="008872A3" w:rsidRDefault="008E6519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6EAC32DF" w:rsidR="005455BC" w:rsidRPr="008872A3" w:rsidRDefault="008E6519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0E8E836" w:rsidR="005455BC" w:rsidRPr="008872A3" w:rsidRDefault="008E6519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03/05/2021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EE7FAE4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7996F7F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9156ACD" w:rsidR="000F6E73" w:rsidRPr="007646C1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  <w:r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>ARMADO DE ESCANTILLÓN</w:t>
            </w:r>
            <w:r w:rsidR="007646C1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</w:t>
            </w:r>
            <w:r w:rsidR="000C06AD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>PZAS SE ENVIAN ANTES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8E97766" w:rsidR="002E7F4C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 DE ASCENSO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252AF9B0" w:rsidR="00203C0B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543359E3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1 PZA DE 50 CM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43033E3C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3306E20D" w:rsidR="005455BC" w:rsidRDefault="008E6519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6C9B833C" w:rsidR="005455BC" w:rsidRPr="000C06AD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>PARA COLADO</w:t>
            </w:r>
            <w:r w:rsidR="000C06AD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SE ENVIAN ANTES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568CC061" w:rsidR="00423FAE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Y SUPERIOR</w:t>
            </w:r>
          </w:p>
        </w:tc>
      </w:tr>
    </w:tbl>
    <w:p w14:paraId="0AB5D192" w14:textId="3DDDCDB5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53B989F8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4A94BC8D" w:rsidR="000B336B" w:rsidRDefault="008E6519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  <w:r w:rsidR="00330622">
              <w:rPr>
                <w:rFonts w:ascii="Calibri" w:eastAsia="Times New Roman" w:hAnsi="Calibri" w:cs="Calibri"/>
                <w:lang w:eastAsia="es-MX"/>
              </w:rPr>
              <w:t>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2264E1CB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>5</w:t>
            </w:r>
            <w:r w:rsidR="000B336B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JUEGOS POR ANCLAS</w:t>
            </w:r>
            <w:r w:rsidR="00330622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MAS</w:t>
            </w:r>
            <w:r w:rsidR="000C06AD" w:rsidRPr="000C06AD">
              <w:rPr>
                <w:rFonts w:ascii="Calibri" w:eastAsia="Times New Roman" w:hAnsi="Calibri" w:cs="Calibri"/>
                <w:highlight w:val="green"/>
                <w:lang w:eastAsia="es-MX"/>
              </w:rPr>
              <w:t xml:space="preserve"> SE ENVIAN 96 PZAS ANTES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1FE62E9" w:rsidR="000B336B" w:rsidRDefault="008E6519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AAB9902" w:rsidR="00330622" w:rsidRDefault="008E6519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441DD91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5B823CA" w:rsidR="00C94D8F" w:rsidRDefault="00C94D8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3B415DCC" w:rsidR="00C94D8F" w:rsidRDefault="00C94D8F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4C79B9C7" w:rsidR="000B336B" w:rsidRDefault="008E6519" w:rsidP="000B336B">
      <w:pPr>
        <w:pStyle w:val="Prrafodelista"/>
        <w:rPr>
          <w:color w:val="000000" w:themeColor="text1"/>
          <w:sz w:val="28"/>
        </w:rPr>
      </w:pPr>
      <w:r w:rsidRPr="008E6519"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4D9E4C81" wp14:editId="60B99240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5612130" cy="2236180"/>
            <wp:effectExtent l="0" t="0" r="7620" b="0"/>
            <wp:wrapTight wrapText="bothSides">
              <wp:wrapPolygon edited="0">
                <wp:start x="0" y="0"/>
                <wp:lineTo x="0" y="21348"/>
                <wp:lineTo x="19796" y="21348"/>
                <wp:lineTo x="21189" y="20612"/>
                <wp:lineTo x="21556" y="2006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92100F3" w:rsidR="00D07C3B" w:rsidRDefault="00A76F4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555F33F" w:rsidR="00354894" w:rsidRDefault="008E6519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28CFD6FA" w:rsidR="00354894" w:rsidRDefault="00354894" w:rsidP="008E65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TERRIZAJE </w:t>
            </w:r>
            <w:r w:rsidR="008E6519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25CED3C2" w:rsidR="008B1014" w:rsidRDefault="008E6519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178751</w:t>
            </w: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1CBAC77" w:rsidR="008B1014" w:rsidRPr="00FC7B1B" w:rsidRDefault="000C06A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71202029" w:rsidR="008B1014" w:rsidRPr="00FC7B1B" w:rsidRDefault="000C06A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0C7E69F0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171368E5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55FC8198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0A9E80E3" w:rsidR="009F1485" w:rsidRDefault="009F1485" w:rsidP="005455BC">
      <w:pPr>
        <w:pStyle w:val="Prrafodelista"/>
        <w:rPr>
          <w:b/>
          <w:sz w:val="28"/>
        </w:rPr>
      </w:pPr>
    </w:p>
    <w:p w14:paraId="7DC33BE9" w14:textId="77777777" w:rsidR="008E6519" w:rsidRDefault="008E6519" w:rsidP="005455BC">
      <w:pPr>
        <w:pStyle w:val="Prrafodelista"/>
        <w:rPr>
          <w:b/>
          <w:sz w:val="28"/>
        </w:rPr>
      </w:pPr>
    </w:p>
    <w:p w14:paraId="2B634606" w14:textId="77777777" w:rsidR="008E6519" w:rsidRDefault="008E6519" w:rsidP="005455BC">
      <w:pPr>
        <w:pStyle w:val="Prrafodelista"/>
        <w:rPr>
          <w:b/>
          <w:sz w:val="28"/>
        </w:rPr>
      </w:pPr>
    </w:p>
    <w:p w14:paraId="1C39C872" w14:textId="52C89215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180"/>
        <w:gridCol w:w="1400"/>
      </w:tblGrid>
      <w:tr w:rsidR="008E6519" w:rsidRPr="008E6519" w14:paraId="1BB95B2F" w14:textId="77777777" w:rsidTr="008E6519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ACFE69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A8EB6C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5C49A8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 (</w:t>
            </w:r>
            <w:proofErr w:type="spellStart"/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826714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</w:tr>
      <w:tr w:rsidR="008E6519" w:rsidRPr="008E6519" w14:paraId="5CE72C8D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E9B9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7/8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B44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589078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3398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8E6519" w:rsidRPr="008E6519" w14:paraId="21F0BD48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115D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E517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3C880F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8615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8E6519" w:rsidRPr="008E6519" w14:paraId="21AB8119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2B21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5EC3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D83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58EE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8E6519" w:rsidRPr="008E6519" w14:paraId="1B4D4E4E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5F5E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7756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DE14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2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9C2E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54</w:t>
            </w:r>
          </w:p>
        </w:tc>
      </w:tr>
      <w:tr w:rsidR="008E6519" w:rsidRPr="008E6519" w14:paraId="18849DF7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C5A6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5DCD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5BE9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2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DCB4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E6519" w:rsidRPr="008E6519" w14:paraId="706E482A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C587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9BF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F5BA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2 1/4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A309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147</w:t>
            </w:r>
          </w:p>
        </w:tc>
      </w:tr>
      <w:tr w:rsidR="008E6519" w:rsidRPr="008E6519" w14:paraId="2AE0AC83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606D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2877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222A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834A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150</w:t>
            </w:r>
          </w:p>
        </w:tc>
      </w:tr>
      <w:tr w:rsidR="008E6519" w:rsidRPr="008E6519" w14:paraId="15077914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F689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8A30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118D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3E50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E6519" w:rsidRPr="008E6519" w14:paraId="5F9ADFAE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AAF6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9023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505A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color w:val="000000"/>
                <w:lang w:eastAsia="es-MX"/>
              </w:rPr>
              <w:t>1 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6B08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</w:tr>
      <w:tr w:rsidR="008E6519" w:rsidRPr="008E6519" w14:paraId="576A650A" w14:textId="77777777" w:rsidTr="008E651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04E1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1072" w14:textId="77777777" w:rsidR="008E6519" w:rsidRPr="008E6519" w:rsidRDefault="008E6519" w:rsidP="008E6519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CF9DAF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TOTAL 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E12C3A" w14:textId="77777777" w:rsidR="008E6519" w:rsidRPr="008E6519" w:rsidRDefault="008E6519" w:rsidP="008E6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E6519">
              <w:rPr>
                <w:rFonts w:ascii="Calibri" w:eastAsia="Times New Roman" w:hAnsi="Calibri" w:cs="Calibri"/>
                <w:lang w:eastAsia="es-MX"/>
              </w:rPr>
              <w:t>457</w:t>
            </w:r>
          </w:p>
        </w:tc>
      </w:tr>
    </w:tbl>
    <w:p w14:paraId="610E9C88" w14:textId="63D97857" w:rsidR="000B336B" w:rsidRPr="008E6519" w:rsidRDefault="000B336B" w:rsidP="008E6519">
      <w:pPr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06AD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0A78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46C1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E6519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01D8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AFD92-88F2-4BF0-8C11-C91801B4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PC8</cp:lastModifiedBy>
  <cp:revision>6</cp:revision>
  <cp:lastPrinted>2021-04-22T21:23:00Z</cp:lastPrinted>
  <dcterms:created xsi:type="dcterms:W3CDTF">2021-04-19T17:07:00Z</dcterms:created>
  <dcterms:modified xsi:type="dcterms:W3CDTF">2021-05-03T21:58:00Z</dcterms:modified>
</cp:coreProperties>
</file>