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289C" w14:textId="0C57C1E5" w:rsidR="001F6DA3" w:rsidRDefault="001F6DA3"/>
    <w:p w14:paraId="4E68FB2A" w14:textId="14169AC0" w:rsidR="00AE6471" w:rsidRPr="00442712" w:rsidRDefault="00AE6471" w:rsidP="00926DDB">
      <w:pPr>
        <w:jc w:val="both"/>
        <w:rPr>
          <w:rFonts w:ascii="Arial" w:hAnsi="Arial" w:cs="Arial"/>
          <w:b/>
          <w:bCs/>
        </w:rPr>
      </w:pPr>
      <w:r w:rsidRPr="00442712">
        <w:rPr>
          <w:rFonts w:ascii="Arial" w:hAnsi="Arial" w:cs="Arial"/>
          <w:b/>
          <w:bCs/>
        </w:rPr>
        <w:t xml:space="preserve">PROYECTO WEB CON ESTANDARES DE USABILIDAD Y ACCESIBILIDAD </w:t>
      </w:r>
    </w:p>
    <w:p w14:paraId="579617FC" w14:textId="110BAF5C" w:rsidR="003413E2" w:rsidRPr="00442712" w:rsidRDefault="002A2BE7" w:rsidP="00926DDB">
      <w:pPr>
        <w:jc w:val="both"/>
        <w:rPr>
          <w:rFonts w:ascii="Arial" w:hAnsi="Arial" w:cs="Arial"/>
          <w:b/>
          <w:bCs/>
        </w:rPr>
      </w:pPr>
      <w:r w:rsidRPr="00442712">
        <w:rPr>
          <w:rFonts w:ascii="Arial" w:hAnsi="Arial" w:cs="Arial"/>
          <w:b/>
          <w:bCs/>
        </w:rPr>
        <w:t>ETAPA: PLANIFICACIÓN INICIAL (DISEÑO CENTRADO EN EL USUARIO)</w:t>
      </w:r>
    </w:p>
    <w:p w14:paraId="3422FC0F" w14:textId="77777777" w:rsidR="003413E2" w:rsidRPr="00442712" w:rsidRDefault="002A2BE7" w:rsidP="00926DDB">
      <w:pPr>
        <w:jc w:val="both"/>
        <w:rPr>
          <w:rFonts w:ascii="Arial" w:hAnsi="Arial" w:cs="Arial"/>
          <w:b/>
          <w:bCs/>
          <w:u w:val="single"/>
        </w:rPr>
      </w:pPr>
      <w:r w:rsidRPr="00442712">
        <w:rPr>
          <w:rFonts w:ascii="Arial" w:hAnsi="Arial" w:cs="Arial"/>
          <w:b/>
          <w:bCs/>
          <w:u w:val="single"/>
        </w:rPr>
        <w:t>GRUPO DE DESARROLLO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413E2" w:rsidRPr="00442712" w14:paraId="2C1DC779" w14:textId="77777777">
        <w:tc>
          <w:tcPr>
            <w:tcW w:w="4320" w:type="dxa"/>
          </w:tcPr>
          <w:p w14:paraId="3D2C994D" w14:textId="77777777" w:rsidR="003413E2" w:rsidRPr="00442712" w:rsidRDefault="002A2BE7" w:rsidP="00926DDB">
            <w:pPr>
              <w:jc w:val="both"/>
              <w:rPr>
                <w:rFonts w:ascii="Arial" w:hAnsi="Arial" w:cs="Arial"/>
                <w:b/>
                <w:bCs/>
              </w:rPr>
            </w:pPr>
            <w:r w:rsidRPr="00442712">
              <w:rPr>
                <w:rFonts w:ascii="Arial" w:hAnsi="Arial" w:cs="Arial"/>
                <w:b/>
                <w:bCs/>
              </w:rPr>
              <w:t>Nómina</w:t>
            </w:r>
          </w:p>
        </w:tc>
        <w:tc>
          <w:tcPr>
            <w:tcW w:w="4320" w:type="dxa"/>
          </w:tcPr>
          <w:p w14:paraId="7301EE3E" w14:textId="77777777" w:rsidR="003413E2" w:rsidRPr="00442712" w:rsidRDefault="002A2BE7" w:rsidP="00926DDB">
            <w:pPr>
              <w:jc w:val="both"/>
              <w:rPr>
                <w:rFonts w:ascii="Arial" w:hAnsi="Arial" w:cs="Arial"/>
                <w:b/>
                <w:bCs/>
              </w:rPr>
            </w:pPr>
            <w:r w:rsidRPr="00442712">
              <w:rPr>
                <w:rFonts w:ascii="Arial" w:hAnsi="Arial" w:cs="Arial"/>
                <w:b/>
                <w:bCs/>
              </w:rPr>
              <w:t>Rol</w:t>
            </w:r>
          </w:p>
        </w:tc>
      </w:tr>
      <w:tr w:rsidR="003413E2" w:rsidRPr="00442712" w14:paraId="19BBEB60" w14:textId="77777777">
        <w:tc>
          <w:tcPr>
            <w:tcW w:w="4320" w:type="dxa"/>
          </w:tcPr>
          <w:p w14:paraId="0D7A25AE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Carlos Junior Chile Silva</w:t>
            </w:r>
          </w:p>
        </w:tc>
        <w:tc>
          <w:tcPr>
            <w:tcW w:w="4320" w:type="dxa"/>
          </w:tcPr>
          <w:p w14:paraId="22044AF2" w14:textId="0471E95D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 xml:space="preserve">Líder, Desarrollador </w:t>
            </w:r>
          </w:p>
        </w:tc>
      </w:tr>
      <w:tr w:rsidR="003413E2" w:rsidRPr="00442712" w14:paraId="0DA5CB38" w14:textId="77777777">
        <w:tc>
          <w:tcPr>
            <w:tcW w:w="4320" w:type="dxa"/>
          </w:tcPr>
          <w:p w14:paraId="594183F6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Luis Emilio Figueroa Arteaga</w:t>
            </w:r>
          </w:p>
        </w:tc>
        <w:tc>
          <w:tcPr>
            <w:tcW w:w="4320" w:type="dxa"/>
          </w:tcPr>
          <w:p w14:paraId="41705626" w14:textId="06376436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 xml:space="preserve">Diseñador, Desarrollador </w:t>
            </w:r>
          </w:p>
        </w:tc>
      </w:tr>
    </w:tbl>
    <w:p w14:paraId="2C71EDE6" w14:textId="77777777" w:rsidR="003413E2" w:rsidRPr="00442712" w:rsidRDefault="002A2BE7" w:rsidP="00926DDB">
      <w:pPr>
        <w:jc w:val="both"/>
        <w:rPr>
          <w:rFonts w:ascii="Arial" w:hAnsi="Arial" w:cs="Arial"/>
          <w:b/>
          <w:bCs/>
          <w:u w:val="single"/>
        </w:rPr>
      </w:pPr>
      <w:r w:rsidRPr="00442712">
        <w:rPr>
          <w:rFonts w:ascii="Arial" w:hAnsi="Arial" w:cs="Arial"/>
        </w:rPr>
        <w:br/>
      </w:r>
      <w:r w:rsidRPr="00442712">
        <w:rPr>
          <w:rFonts w:ascii="Arial" w:hAnsi="Arial" w:cs="Arial"/>
          <w:b/>
          <w:bCs/>
          <w:u w:val="single"/>
        </w:rPr>
        <w:t>SELECCIÓN DE NORMAS</w:t>
      </w:r>
    </w:p>
    <w:p w14:paraId="29C06021" w14:textId="71824045" w:rsidR="003413E2" w:rsidRPr="00442712" w:rsidRDefault="002A2BE7" w:rsidP="00442712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442712">
        <w:rPr>
          <w:rFonts w:ascii="Arial" w:hAnsi="Arial" w:cs="Arial"/>
        </w:rPr>
        <w:t xml:space="preserve">ISO 9241 – </w:t>
      </w:r>
      <w:proofErr w:type="spellStart"/>
      <w:r w:rsidRPr="00442712">
        <w:rPr>
          <w:rFonts w:ascii="Arial" w:hAnsi="Arial" w:cs="Arial"/>
        </w:rPr>
        <w:t>Ergonomía</w:t>
      </w:r>
      <w:proofErr w:type="spellEnd"/>
      <w:r w:rsidRPr="00442712">
        <w:rPr>
          <w:rFonts w:ascii="Arial" w:hAnsi="Arial" w:cs="Arial"/>
        </w:rPr>
        <w:t xml:space="preserve"> de la </w:t>
      </w:r>
      <w:proofErr w:type="spellStart"/>
      <w:r w:rsidRPr="00442712">
        <w:rPr>
          <w:rFonts w:ascii="Arial" w:hAnsi="Arial" w:cs="Arial"/>
        </w:rPr>
        <w:t>interacción</w:t>
      </w:r>
      <w:proofErr w:type="spellEnd"/>
      <w:r w:rsidRPr="00442712">
        <w:rPr>
          <w:rFonts w:ascii="Arial" w:hAnsi="Arial" w:cs="Arial"/>
        </w:rPr>
        <w:t xml:space="preserve"> humano-computadora (Diseño centrado en el usuario)</w:t>
      </w:r>
    </w:p>
    <w:p w14:paraId="5434A814" w14:textId="16679436" w:rsidR="003413E2" w:rsidRPr="00442712" w:rsidRDefault="002A2BE7" w:rsidP="00442712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442712">
        <w:rPr>
          <w:rFonts w:ascii="Arial" w:hAnsi="Arial" w:cs="Arial"/>
        </w:rPr>
        <w:t xml:space="preserve">SO/IEC 25010 – </w:t>
      </w:r>
      <w:proofErr w:type="spellStart"/>
      <w:r w:rsidRPr="00442712">
        <w:rPr>
          <w:rFonts w:ascii="Arial" w:hAnsi="Arial" w:cs="Arial"/>
        </w:rPr>
        <w:t>Requisitos</w:t>
      </w:r>
      <w:proofErr w:type="spellEnd"/>
      <w:r w:rsidRPr="00442712">
        <w:rPr>
          <w:rFonts w:ascii="Arial" w:hAnsi="Arial" w:cs="Arial"/>
        </w:rPr>
        <w:t xml:space="preserve"> de </w:t>
      </w:r>
      <w:proofErr w:type="spellStart"/>
      <w:r w:rsidRPr="00442712">
        <w:rPr>
          <w:rFonts w:ascii="Arial" w:hAnsi="Arial" w:cs="Arial"/>
        </w:rPr>
        <w:t>calidad</w:t>
      </w:r>
      <w:proofErr w:type="spellEnd"/>
      <w:r w:rsidRPr="00442712">
        <w:rPr>
          <w:rFonts w:ascii="Arial" w:hAnsi="Arial" w:cs="Arial"/>
        </w:rPr>
        <w:t xml:space="preserve"> del producto de software</w:t>
      </w:r>
    </w:p>
    <w:p w14:paraId="0320FC28" w14:textId="5CC1EB2A" w:rsidR="003413E2" w:rsidRPr="00442712" w:rsidRDefault="002A2BE7" w:rsidP="00442712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442712">
        <w:rPr>
          <w:rFonts w:ascii="Arial" w:hAnsi="Arial" w:cs="Arial"/>
        </w:rPr>
        <w:t xml:space="preserve">ISO/IEC 25062 – </w:t>
      </w:r>
      <w:proofErr w:type="spellStart"/>
      <w:r w:rsidRPr="00442712">
        <w:rPr>
          <w:rFonts w:ascii="Arial" w:hAnsi="Arial" w:cs="Arial"/>
        </w:rPr>
        <w:t>Evaluación</w:t>
      </w:r>
      <w:proofErr w:type="spellEnd"/>
      <w:r w:rsidRPr="00442712">
        <w:rPr>
          <w:rFonts w:ascii="Arial" w:hAnsi="Arial" w:cs="Arial"/>
        </w:rPr>
        <w:t xml:space="preserve"> de </w:t>
      </w:r>
      <w:proofErr w:type="spellStart"/>
      <w:r w:rsidRPr="00442712">
        <w:rPr>
          <w:rFonts w:ascii="Arial" w:hAnsi="Arial" w:cs="Arial"/>
        </w:rPr>
        <w:t>usabilidad</w:t>
      </w:r>
      <w:proofErr w:type="spellEnd"/>
    </w:p>
    <w:p w14:paraId="23764BCC" w14:textId="026BA800" w:rsidR="003413E2" w:rsidRPr="00442712" w:rsidRDefault="002A2BE7" w:rsidP="00442712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442712">
        <w:rPr>
          <w:rFonts w:ascii="Arial" w:hAnsi="Arial" w:cs="Arial"/>
        </w:rPr>
        <w:t>WCAG 2.2 – Pautas de accesibilidad para el contenido web</w:t>
      </w:r>
    </w:p>
    <w:p w14:paraId="1C1B3FEE" w14:textId="77777777" w:rsidR="00EE4FBF" w:rsidRPr="00CA6F92" w:rsidRDefault="00EE4FBF" w:rsidP="00926DDB">
      <w:pPr>
        <w:jc w:val="both"/>
        <w:rPr>
          <w:rFonts w:ascii="Arial" w:hAnsi="Arial" w:cs="Arial"/>
          <w:b/>
          <w:bCs/>
          <w:u w:val="single"/>
        </w:rPr>
      </w:pPr>
      <w:r w:rsidRPr="00CA6F92">
        <w:rPr>
          <w:rFonts w:ascii="Arial" w:hAnsi="Arial" w:cs="Arial"/>
          <w:b/>
          <w:bCs/>
          <w:u w:val="single"/>
        </w:rPr>
        <w:t>USUARIOS DEL SISTEMA</w:t>
      </w:r>
    </w:p>
    <w:p w14:paraId="5C70443B" w14:textId="6AACE668" w:rsidR="00EE4FBF" w:rsidRPr="00442712" w:rsidRDefault="00EE4FBF" w:rsidP="00442712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442712">
        <w:rPr>
          <w:rFonts w:ascii="Arial" w:hAnsi="Arial" w:cs="Arial"/>
        </w:rPr>
        <w:t>Ciudadanos</w:t>
      </w:r>
      <w:proofErr w:type="spellEnd"/>
      <w:r w:rsidRPr="00442712">
        <w:rPr>
          <w:rFonts w:ascii="Arial" w:hAnsi="Arial" w:cs="Arial"/>
        </w:rPr>
        <w:t xml:space="preserve"> locales y </w:t>
      </w:r>
      <w:proofErr w:type="spellStart"/>
      <w:r w:rsidRPr="00442712">
        <w:rPr>
          <w:rFonts w:ascii="Arial" w:hAnsi="Arial" w:cs="Arial"/>
        </w:rPr>
        <w:t>turistas</w:t>
      </w:r>
      <w:proofErr w:type="spellEnd"/>
    </w:p>
    <w:p w14:paraId="59F6832B" w14:textId="2F958205" w:rsidR="00EE4FBF" w:rsidRPr="00442712" w:rsidRDefault="00EE4FBF" w:rsidP="00442712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442712">
        <w:rPr>
          <w:rFonts w:ascii="Arial" w:hAnsi="Arial" w:cs="Arial"/>
        </w:rPr>
        <w:t>Entidades</w:t>
      </w:r>
      <w:proofErr w:type="spellEnd"/>
      <w:r w:rsidRPr="00442712">
        <w:rPr>
          <w:rFonts w:ascii="Arial" w:hAnsi="Arial" w:cs="Arial"/>
        </w:rPr>
        <w:t xml:space="preserve"> </w:t>
      </w:r>
      <w:proofErr w:type="spellStart"/>
      <w:r w:rsidRPr="00442712">
        <w:rPr>
          <w:rFonts w:ascii="Arial" w:hAnsi="Arial" w:cs="Arial"/>
        </w:rPr>
        <w:t>ambientales</w:t>
      </w:r>
      <w:proofErr w:type="spellEnd"/>
      <w:r w:rsidRPr="00442712">
        <w:rPr>
          <w:rFonts w:ascii="Arial" w:hAnsi="Arial" w:cs="Arial"/>
        </w:rPr>
        <w:t xml:space="preserve"> </w:t>
      </w:r>
      <w:proofErr w:type="spellStart"/>
      <w:r w:rsidRPr="00442712">
        <w:rPr>
          <w:rFonts w:ascii="Arial" w:hAnsi="Arial" w:cs="Arial"/>
        </w:rPr>
        <w:t>gubernamentales</w:t>
      </w:r>
      <w:proofErr w:type="spellEnd"/>
    </w:p>
    <w:p w14:paraId="6112EC80" w14:textId="2D4C7B2C" w:rsidR="00EE4FBF" w:rsidRPr="00442712" w:rsidRDefault="00EE4FBF" w:rsidP="00442712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442712">
        <w:rPr>
          <w:rFonts w:ascii="Arial" w:hAnsi="Arial" w:cs="Arial"/>
        </w:rPr>
        <w:t>Investigadores</w:t>
      </w:r>
      <w:proofErr w:type="spellEnd"/>
      <w:r w:rsidRPr="00442712">
        <w:rPr>
          <w:rFonts w:ascii="Arial" w:hAnsi="Arial" w:cs="Arial"/>
        </w:rPr>
        <w:t xml:space="preserve"> y </w:t>
      </w:r>
      <w:proofErr w:type="spellStart"/>
      <w:r w:rsidRPr="00442712">
        <w:rPr>
          <w:rFonts w:ascii="Arial" w:hAnsi="Arial" w:cs="Arial"/>
        </w:rPr>
        <w:t>académicos</w:t>
      </w:r>
      <w:proofErr w:type="spellEnd"/>
    </w:p>
    <w:p w14:paraId="2E07C936" w14:textId="1FD59C39" w:rsidR="00EE4FBF" w:rsidRPr="00442712" w:rsidRDefault="00EE4FBF" w:rsidP="00442712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442712">
        <w:rPr>
          <w:rFonts w:ascii="Arial" w:hAnsi="Arial" w:cs="Arial"/>
        </w:rPr>
        <w:t>Autoridades</w:t>
      </w:r>
      <w:proofErr w:type="spellEnd"/>
      <w:r w:rsidRPr="00442712">
        <w:rPr>
          <w:rFonts w:ascii="Arial" w:hAnsi="Arial" w:cs="Arial"/>
        </w:rPr>
        <w:t xml:space="preserve"> </w:t>
      </w:r>
      <w:proofErr w:type="spellStart"/>
      <w:r w:rsidRPr="00442712">
        <w:rPr>
          <w:rFonts w:ascii="Arial" w:hAnsi="Arial" w:cs="Arial"/>
        </w:rPr>
        <w:t>municipales</w:t>
      </w:r>
      <w:proofErr w:type="spellEnd"/>
    </w:p>
    <w:p w14:paraId="7BBEE6DE" w14:textId="34E4E511" w:rsidR="00EE4FBF" w:rsidRPr="00442712" w:rsidRDefault="00EE4FBF" w:rsidP="00442712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442712">
        <w:rPr>
          <w:rFonts w:ascii="Arial" w:hAnsi="Arial" w:cs="Arial"/>
        </w:rPr>
        <w:t>Organizaciones</w:t>
      </w:r>
      <w:proofErr w:type="spellEnd"/>
      <w:r w:rsidRPr="00442712">
        <w:rPr>
          <w:rFonts w:ascii="Arial" w:hAnsi="Arial" w:cs="Arial"/>
        </w:rPr>
        <w:t xml:space="preserve"> no </w:t>
      </w:r>
      <w:proofErr w:type="spellStart"/>
      <w:r w:rsidRPr="00442712">
        <w:rPr>
          <w:rFonts w:ascii="Arial" w:hAnsi="Arial" w:cs="Arial"/>
        </w:rPr>
        <w:t>gubernamentales</w:t>
      </w:r>
      <w:proofErr w:type="spellEnd"/>
      <w:r w:rsidRPr="00442712">
        <w:rPr>
          <w:rFonts w:ascii="Arial" w:hAnsi="Arial" w:cs="Arial"/>
        </w:rPr>
        <w:t xml:space="preserve"> (ONGs)</w:t>
      </w:r>
    </w:p>
    <w:p w14:paraId="65ABD313" w14:textId="190540F4" w:rsidR="00EE4FBF" w:rsidRPr="00442712" w:rsidRDefault="00EE4FBF" w:rsidP="00442712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442712">
        <w:rPr>
          <w:rFonts w:ascii="Arial" w:hAnsi="Arial" w:cs="Arial"/>
        </w:rPr>
        <w:t>Medios</w:t>
      </w:r>
      <w:proofErr w:type="spellEnd"/>
      <w:r w:rsidRPr="00442712">
        <w:rPr>
          <w:rFonts w:ascii="Arial" w:hAnsi="Arial" w:cs="Arial"/>
        </w:rPr>
        <w:t xml:space="preserve"> de </w:t>
      </w:r>
      <w:proofErr w:type="spellStart"/>
      <w:r w:rsidRPr="00442712">
        <w:rPr>
          <w:rFonts w:ascii="Arial" w:hAnsi="Arial" w:cs="Arial"/>
        </w:rPr>
        <w:t>comunicación</w:t>
      </w:r>
      <w:proofErr w:type="spellEnd"/>
    </w:p>
    <w:p w14:paraId="0C468C9C" w14:textId="3C6011F9" w:rsidR="003413E2" w:rsidRPr="00CA6F92" w:rsidRDefault="002A2BE7" w:rsidP="00926DDB">
      <w:pPr>
        <w:jc w:val="both"/>
        <w:rPr>
          <w:rFonts w:ascii="Arial" w:hAnsi="Arial" w:cs="Arial"/>
          <w:b/>
          <w:bCs/>
          <w:u w:val="single"/>
        </w:rPr>
      </w:pPr>
      <w:r w:rsidRPr="00CA6F92">
        <w:rPr>
          <w:rFonts w:ascii="Arial" w:hAnsi="Arial" w:cs="Arial"/>
          <w:b/>
          <w:bCs/>
          <w:u w:val="single"/>
        </w:rPr>
        <w:t>ANÁLISIS DE ENTORNOS</w:t>
      </w:r>
    </w:p>
    <w:p w14:paraId="098CE955" w14:textId="77777777" w:rsidR="003413E2" w:rsidRPr="00B00C43" w:rsidRDefault="002A2BE7" w:rsidP="00B00C43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B00C43">
        <w:rPr>
          <w:rFonts w:ascii="Arial" w:hAnsi="Arial" w:cs="Arial"/>
        </w:rPr>
        <w:t xml:space="preserve">El </w:t>
      </w:r>
      <w:proofErr w:type="spellStart"/>
      <w:r w:rsidRPr="00B00C43">
        <w:rPr>
          <w:rFonts w:ascii="Arial" w:hAnsi="Arial" w:cs="Arial"/>
        </w:rPr>
        <w:t>sistema</w:t>
      </w:r>
      <w:proofErr w:type="spellEnd"/>
      <w:r w:rsidRPr="00B00C43">
        <w:rPr>
          <w:rFonts w:ascii="Arial" w:hAnsi="Arial" w:cs="Arial"/>
        </w:rPr>
        <w:t xml:space="preserve"> </w:t>
      </w:r>
      <w:proofErr w:type="spellStart"/>
      <w:r w:rsidRPr="00B00C43">
        <w:rPr>
          <w:rFonts w:ascii="Arial" w:hAnsi="Arial" w:cs="Arial"/>
        </w:rPr>
        <w:t>será</w:t>
      </w:r>
      <w:proofErr w:type="spellEnd"/>
      <w:r w:rsidRPr="00B00C43">
        <w:rPr>
          <w:rFonts w:ascii="Arial" w:hAnsi="Arial" w:cs="Arial"/>
        </w:rPr>
        <w:t xml:space="preserve"> </w:t>
      </w:r>
      <w:proofErr w:type="spellStart"/>
      <w:r w:rsidRPr="00B00C43">
        <w:rPr>
          <w:rFonts w:ascii="Arial" w:hAnsi="Arial" w:cs="Arial"/>
        </w:rPr>
        <w:t>accesible</w:t>
      </w:r>
      <w:proofErr w:type="spellEnd"/>
      <w:r w:rsidRPr="00B00C43">
        <w:rPr>
          <w:rFonts w:ascii="Arial" w:hAnsi="Arial" w:cs="Arial"/>
        </w:rPr>
        <w:t xml:space="preserve"> </w:t>
      </w:r>
      <w:proofErr w:type="spellStart"/>
      <w:r w:rsidRPr="00B00C43">
        <w:rPr>
          <w:rFonts w:ascii="Arial" w:hAnsi="Arial" w:cs="Arial"/>
        </w:rPr>
        <w:t>desde</w:t>
      </w:r>
      <w:proofErr w:type="spellEnd"/>
      <w:r w:rsidRPr="00B00C43">
        <w:rPr>
          <w:rFonts w:ascii="Arial" w:hAnsi="Arial" w:cs="Arial"/>
        </w:rPr>
        <w:t>:</w:t>
      </w:r>
    </w:p>
    <w:p w14:paraId="59A10D82" w14:textId="77777777" w:rsidR="00B00C43" w:rsidRPr="00B00C43" w:rsidRDefault="002A2BE7" w:rsidP="00B00C43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proofErr w:type="spellStart"/>
      <w:r w:rsidRPr="00B00C43">
        <w:rPr>
          <w:rFonts w:ascii="Arial" w:hAnsi="Arial" w:cs="Arial"/>
        </w:rPr>
        <w:t>Dispositivos</w:t>
      </w:r>
      <w:proofErr w:type="spellEnd"/>
      <w:r w:rsidRPr="00B00C43">
        <w:rPr>
          <w:rFonts w:ascii="Arial" w:hAnsi="Arial" w:cs="Arial"/>
        </w:rPr>
        <w:t xml:space="preserve"> </w:t>
      </w:r>
      <w:proofErr w:type="spellStart"/>
      <w:r w:rsidRPr="00B00C43">
        <w:rPr>
          <w:rFonts w:ascii="Arial" w:hAnsi="Arial" w:cs="Arial"/>
        </w:rPr>
        <w:t>móviles</w:t>
      </w:r>
      <w:proofErr w:type="spellEnd"/>
      <w:r w:rsidRPr="00B00C43">
        <w:rPr>
          <w:rFonts w:ascii="Arial" w:hAnsi="Arial" w:cs="Arial"/>
        </w:rPr>
        <w:t xml:space="preserve"> (</w:t>
      </w:r>
      <w:proofErr w:type="spellStart"/>
      <w:r w:rsidRPr="00B00C43">
        <w:rPr>
          <w:rFonts w:ascii="Arial" w:hAnsi="Arial" w:cs="Arial"/>
        </w:rPr>
        <w:t>teléfonos</w:t>
      </w:r>
      <w:proofErr w:type="spellEnd"/>
      <w:r w:rsidRPr="00B00C43">
        <w:rPr>
          <w:rFonts w:ascii="Arial" w:hAnsi="Arial" w:cs="Arial"/>
        </w:rPr>
        <w:t xml:space="preserve"> y </w:t>
      </w:r>
      <w:proofErr w:type="spellStart"/>
      <w:r w:rsidRPr="00B00C43">
        <w:rPr>
          <w:rFonts w:ascii="Arial" w:hAnsi="Arial" w:cs="Arial"/>
        </w:rPr>
        <w:t>tabletas</w:t>
      </w:r>
      <w:proofErr w:type="spellEnd"/>
      <w:r w:rsidRPr="00B00C43">
        <w:rPr>
          <w:rFonts w:ascii="Arial" w:hAnsi="Arial" w:cs="Arial"/>
        </w:rPr>
        <w:t>)</w:t>
      </w:r>
    </w:p>
    <w:p w14:paraId="1A1B84A9" w14:textId="25DE3B98" w:rsidR="003413E2" w:rsidRPr="00B00C43" w:rsidRDefault="002A2BE7" w:rsidP="00B00C43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proofErr w:type="spellStart"/>
      <w:r w:rsidRPr="00B00C43">
        <w:rPr>
          <w:rFonts w:ascii="Arial" w:hAnsi="Arial" w:cs="Arial"/>
        </w:rPr>
        <w:t>Computadoras</w:t>
      </w:r>
      <w:proofErr w:type="spellEnd"/>
      <w:r w:rsidRPr="00B00C43">
        <w:rPr>
          <w:rFonts w:ascii="Arial" w:hAnsi="Arial" w:cs="Arial"/>
        </w:rPr>
        <w:t xml:space="preserve"> </w:t>
      </w:r>
      <w:proofErr w:type="spellStart"/>
      <w:r w:rsidRPr="00B00C43">
        <w:rPr>
          <w:rFonts w:ascii="Arial" w:hAnsi="Arial" w:cs="Arial"/>
        </w:rPr>
        <w:t>portátiles</w:t>
      </w:r>
      <w:proofErr w:type="spellEnd"/>
      <w:r w:rsidRPr="00B00C43">
        <w:rPr>
          <w:rFonts w:ascii="Arial" w:hAnsi="Arial" w:cs="Arial"/>
        </w:rPr>
        <w:t xml:space="preserve"> y de </w:t>
      </w:r>
      <w:proofErr w:type="spellStart"/>
      <w:r w:rsidRPr="00B00C43">
        <w:rPr>
          <w:rFonts w:ascii="Arial" w:hAnsi="Arial" w:cs="Arial"/>
        </w:rPr>
        <w:t>escritorio</w:t>
      </w:r>
      <w:proofErr w:type="spellEnd"/>
    </w:p>
    <w:p w14:paraId="2CBD1A0B" w14:textId="5D793E97" w:rsidR="003413E2" w:rsidRPr="00B00C43" w:rsidRDefault="002A2BE7" w:rsidP="00B00C43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B00C43">
        <w:rPr>
          <w:rFonts w:ascii="Arial" w:hAnsi="Arial" w:cs="Arial"/>
        </w:rPr>
        <w:t xml:space="preserve">Compatible con </w:t>
      </w:r>
      <w:proofErr w:type="spellStart"/>
      <w:r w:rsidRPr="00B00C43">
        <w:rPr>
          <w:rFonts w:ascii="Arial" w:hAnsi="Arial" w:cs="Arial"/>
        </w:rPr>
        <w:t>navegadores</w:t>
      </w:r>
      <w:proofErr w:type="spellEnd"/>
      <w:r w:rsidRPr="00B00C43">
        <w:rPr>
          <w:rFonts w:ascii="Arial" w:hAnsi="Arial" w:cs="Arial"/>
        </w:rPr>
        <w:t xml:space="preserve"> </w:t>
      </w:r>
      <w:proofErr w:type="spellStart"/>
      <w:r w:rsidRPr="00B00C43">
        <w:rPr>
          <w:rFonts w:ascii="Arial" w:hAnsi="Arial" w:cs="Arial"/>
        </w:rPr>
        <w:t>modernos</w:t>
      </w:r>
      <w:proofErr w:type="spellEnd"/>
      <w:r w:rsidRPr="00B00C43">
        <w:rPr>
          <w:rFonts w:ascii="Arial" w:hAnsi="Arial" w:cs="Arial"/>
        </w:rPr>
        <w:t xml:space="preserve"> (Chrome, Firefox, Edge)</w:t>
      </w:r>
    </w:p>
    <w:p w14:paraId="10AFBD57" w14:textId="77777777" w:rsidR="00CA6F92" w:rsidRDefault="002A2BE7" w:rsidP="00CA6F92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proofErr w:type="spellStart"/>
      <w:r w:rsidRPr="00B00C43">
        <w:rPr>
          <w:rFonts w:ascii="Arial" w:hAnsi="Arial" w:cs="Arial"/>
        </w:rPr>
        <w:t>Interfaz</w:t>
      </w:r>
      <w:proofErr w:type="spellEnd"/>
      <w:r w:rsidRPr="00B00C43">
        <w:rPr>
          <w:rFonts w:ascii="Arial" w:hAnsi="Arial" w:cs="Arial"/>
        </w:rPr>
        <w:t xml:space="preserve"> responsive (adaptable a diferentes tamaños de pantalla)</w:t>
      </w:r>
    </w:p>
    <w:p w14:paraId="35393B7B" w14:textId="40477712" w:rsidR="003413E2" w:rsidRPr="00CA6F92" w:rsidRDefault="002A2BE7" w:rsidP="00CA6F92">
      <w:pPr>
        <w:ind w:left="360"/>
        <w:jc w:val="both"/>
        <w:rPr>
          <w:rFonts w:ascii="Arial" w:hAnsi="Arial" w:cs="Arial"/>
        </w:rPr>
      </w:pPr>
      <w:r w:rsidRPr="00CA6F92">
        <w:rPr>
          <w:rFonts w:ascii="Arial" w:hAnsi="Arial" w:cs="Arial"/>
          <w:u w:val="single"/>
        </w:rPr>
        <w:br/>
      </w:r>
      <w:r w:rsidRPr="00CA6F92">
        <w:rPr>
          <w:rFonts w:ascii="Arial" w:hAnsi="Arial" w:cs="Arial"/>
          <w:b/>
          <w:bCs/>
          <w:u w:val="single"/>
        </w:rPr>
        <w:t>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413E2" w:rsidRPr="00442712" w14:paraId="47911C6C" w14:textId="77777777">
        <w:tc>
          <w:tcPr>
            <w:tcW w:w="4320" w:type="dxa"/>
          </w:tcPr>
          <w:p w14:paraId="6FABAE61" w14:textId="77777777" w:rsidR="003413E2" w:rsidRPr="00B00C43" w:rsidRDefault="002A2BE7" w:rsidP="00926DDB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B00C43">
              <w:rPr>
                <w:rFonts w:ascii="Arial" w:hAnsi="Arial" w:cs="Arial"/>
                <w:b/>
                <w:bCs/>
              </w:rPr>
              <w:t>Periodo</w:t>
            </w:r>
            <w:proofErr w:type="spellEnd"/>
            <w:r w:rsidRPr="00B00C43">
              <w:rPr>
                <w:rFonts w:ascii="Arial" w:hAnsi="Arial" w:cs="Arial"/>
                <w:b/>
                <w:bCs/>
              </w:rPr>
              <w:t xml:space="preserve"> / </w:t>
            </w:r>
            <w:proofErr w:type="spellStart"/>
            <w:r w:rsidRPr="00B00C43">
              <w:rPr>
                <w:rFonts w:ascii="Arial" w:hAnsi="Arial" w:cs="Arial"/>
                <w:b/>
                <w:bCs/>
              </w:rPr>
              <w:t>Fecha</w:t>
            </w:r>
            <w:proofErr w:type="spellEnd"/>
          </w:p>
        </w:tc>
        <w:tc>
          <w:tcPr>
            <w:tcW w:w="4320" w:type="dxa"/>
          </w:tcPr>
          <w:p w14:paraId="284DB122" w14:textId="77777777" w:rsidR="003413E2" w:rsidRPr="00B00C43" w:rsidRDefault="002A2BE7" w:rsidP="00926DDB">
            <w:pPr>
              <w:jc w:val="both"/>
              <w:rPr>
                <w:rFonts w:ascii="Arial" w:hAnsi="Arial" w:cs="Arial"/>
                <w:b/>
                <w:bCs/>
              </w:rPr>
            </w:pPr>
            <w:r w:rsidRPr="00B00C43">
              <w:rPr>
                <w:rFonts w:ascii="Arial" w:hAnsi="Arial" w:cs="Arial"/>
                <w:b/>
                <w:bCs/>
              </w:rPr>
              <w:t>Etapas</w:t>
            </w:r>
          </w:p>
        </w:tc>
      </w:tr>
      <w:tr w:rsidR="003413E2" w:rsidRPr="00442712" w14:paraId="1C73617A" w14:textId="77777777">
        <w:tc>
          <w:tcPr>
            <w:tcW w:w="4320" w:type="dxa"/>
          </w:tcPr>
          <w:p w14:paraId="24FC487B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Mayo 2025</w:t>
            </w:r>
          </w:p>
        </w:tc>
        <w:tc>
          <w:tcPr>
            <w:tcW w:w="4320" w:type="dxa"/>
          </w:tcPr>
          <w:p w14:paraId="7D756A13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Etapa 1 a Etapa 4 (Levantamiento, análisis y diseño preliminar)</w:t>
            </w:r>
          </w:p>
        </w:tc>
      </w:tr>
      <w:tr w:rsidR="003413E2" w:rsidRPr="00442712" w14:paraId="7732BC5C" w14:textId="77777777">
        <w:tc>
          <w:tcPr>
            <w:tcW w:w="4320" w:type="dxa"/>
          </w:tcPr>
          <w:p w14:paraId="116F417E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Junio 2025</w:t>
            </w:r>
          </w:p>
        </w:tc>
        <w:tc>
          <w:tcPr>
            <w:tcW w:w="4320" w:type="dxa"/>
          </w:tcPr>
          <w:p w14:paraId="74302CC7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Etapa 5 a Etapa 6 (Desarrollo inicial y pruebas preliminares)</w:t>
            </w:r>
          </w:p>
        </w:tc>
      </w:tr>
      <w:tr w:rsidR="003413E2" w:rsidRPr="00442712" w14:paraId="5250F4D9" w14:textId="77777777">
        <w:tc>
          <w:tcPr>
            <w:tcW w:w="4320" w:type="dxa"/>
          </w:tcPr>
          <w:p w14:paraId="70710F2D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Julio 2025</w:t>
            </w:r>
          </w:p>
        </w:tc>
        <w:tc>
          <w:tcPr>
            <w:tcW w:w="4320" w:type="dxa"/>
          </w:tcPr>
          <w:p w14:paraId="3C6037FF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Etapa 7 a Etapa 8 (Versión funcional, pruebas y despliegue)</w:t>
            </w:r>
          </w:p>
        </w:tc>
      </w:tr>
    </w:tbl>
    <w:p w14:paraId="4D63D10A" w14:textId="77777777" w:rsidR="00CA6F92" w:rsidRDefault="002A2BE7" w:rsidP="00926DDB">
      <w:pPr>
        <w:jc w:val="both"/>
        <w:rPr>
          <w:rFonts w:ascii="Arial" w:hAnsi="Arial" w:cs="Arial"/>
        </w:rPr>
      </w:pPr>
      <w:r w:rsidRPr="00442712">
        <w:rPr>
          <w:rFonts w:ascii="Arial" w:hAnsi="Arial" w:cs="Arial"/>
        </w:rPr>
        <w:lastRenderedPageBreak/>
        <w:br/>
      </w:r>
    </w:p>
    <w:p w14:paraId="1A87B514" w14:textId="0957528A" w:rsidR="003413E2" w:rsidRPr="002A2BE7" w:rsidRDefault="002A2BE7" w:rsidP="00926DDB">
      <w:pPr>
        <w:jc w:val="both"/>
        <w:rPr>
          <w:rFonts w:ascii="Arial" w:hAnsi="Arial" w:cs="Arial"/>
          <w:u w:val="single"/>
        </w:rPr>
      </w:pPr>
      <w:r w:rsidRPr="002A2BE7">
        <w:rPr>
          <w:rFonts w:ascii="Arial" w:hAnsi="Arial" w:cs="Arial"/>
          <w:b/>
          <w:bCs/>
          <w:u w:val="single"/>
        </w:rPr>
        <w:t>ORGANIZACIÓN</w:t>
      </w:r>
    </w:p>
    <w:p w14:paraId="2E25D0E8" w14:textId="77777777" w:rsidR="00CA6F92" w:rsidRDefault="002A2BE7" w:rsidP="00CA6F92">
      <w:pPr>
        <w:rPr>
          <w:rFonts w:ascii="Arial" w:hAnsi="Arial" w:cs="Arial"/>
        </w:rPr>
      </w:pPr>
      <w:r w:rsidRPr="00442712">
        <w:rPr>
          <w:rFonts w:ascii="Arial" w:hAnsi="Arial" w:cs="Arial"/>
        </w:rPr>
        <w:t>Observatorio Costero del Ecuador (OCE)</w:t>
      </w:r>
    </w:p>
    <w:p w14:paraId="58EF1E39" w14:textId="08833F73" w:rsidR="003413E2" w:rsidRPr="002A2BE7" w:rsidRDefault="002A2BE7" w:rsidP="00CA6F92">
      <w:pPr>
        <w:rPr>
          <w:rFonts w:ascii="Arial" w:hAnsi="Arial" w:cs="Arial"/>
          <w:u w:val="single"/>
        </w:rPr>
      </w:pPr>
      <w:r w:rsidRPr="00442712">
        <w:rPr>
          <w:rFonts w:ascii="Arial" w:hAnsi="Arial" w:cs="Arial"/>
        </w:rPr>
        <w:br/>
      </w:r>
      <w:r w:rsidRPr="002A2BE7">
        <w:rPr>
          <w:rFonts w:ascii="Arial" w:hAnsi="Arial" w:cs="Arial"/>
          <w:b/>
          <w:bCs/>
          <w:u w:val="single"/>
        </w:rPr>
        <w:t>NOMBRE DEL PROYECTO</w:t>
      </w:r>
    </w:p>
    <w:p w14:paraId="1D0B0CC2" w14:textId="77777777" w:rsidR="00CA6F92" w:rsidRDefault="002A2BE7" w:rsidP="00CA6F92">
      <w:pPr>
        <w:rPr>
          <w:rFonts w:ascii="Arial" w:hAnsi="Arial" w:cs="Arial"/>
        </w:rPr>
      </w:pPr>
      <w:r w:rsidRPr="00442712">
        <w:rPr>
          <w:rFonts w:ascii="Arial" w:hAnsi="Arial" w:cs="Arial"/>
        </w:rPr>
        <w:t xml:space="preserve">Dashboard Público de Monitoreo de Calidad Ambiental </w:t>
      </w:r>
      <w:proofErr w:type="spellStart"/>
      <w:r w:rsidRPr="00442712">
        <w:rPr>
          <w:rFonts w:ascii="Arial" w:hAnsi="Arial" w:cs="Arial"/>
        </w:rPr>
        <w:t>Costera</w:t>
      </w:r>
      <w:proofErr w:type="spellEnd"/>
    </w:p>
    <w:p w14:paraId="5EFC9F03" w14:textId="0E20D7FF" w:rsidR="003413E2" w:rsidRPr="002A2BE7" w:rsidRDefault="002A2BE7" w:rsidP="00CA6F92">
      <w:pPr>
        <w:rPr>
          <w:rFonts w:ascii="Arial" w:hAnsi="Arial" w:cs="Arial"/>
          <w:u w:val="single"/>
        </w:rPr>
      </w:pPr>
      <w:r w:rsidRPr="00442712">
        <w:rPr>
          <w:rFonts w:ascii="Arial" w:hAnsi="Arial" w:cs="Arial"/>
        </w:rPr>
        <w:br/>
      </w:r>
      <w:r w:rsidRPr="002A2BE7">
        <w:rPr>
          <w:rFonts w:ascii="Arial" w:hAnsi="Arial" w:cs="Arial"/>
          <w:b/>
          <w:bCs/>
          <w:u w:val="single"/>
        </w:rPr>
        <w:t>MÓDULOS CON SUS PROCESOS</w:t>
      </w:r>
    </w:p>
    <w:p w14:paraId="1C6D13AE" w14:textId="307440D6" w:rsidR="003413E2" w:rsidRPr="00442712" w:rsidRDefault="002A2BE7" w:rsidP="00926DDB">
      <w:pPr>
        <w:jc w:val="both"/>
        <w:rPr>
          <w:rFonts w:ascii="Arial" w:hAnsi="Arial" w:cs="Arial"/>
        </w:rPr>
      </w:pPr>
      <w:r w:rsidRPr="002A2BE7">
        <w:rPr>
          <w:rFonts w:ascii="Arial" w:hAnsi="Arial" w:cs="Arial"/>
          <w:b/>
          <w:bCs/>
        </w:rPr>
        <w:t>¿</w:t>
      </w:r>
      <w:proofErr w:type="spellStart"/>
      <w:r w:rsidRPr="002A2BE7">
        <w:rPr>
          <w:rFonts w:ascii="Arial" w:hAnsi="Arial" w:cs="Arial"/>
          <w:b/>
          <w:bCs/>
        </w:rPr>
        <w:t>Cómo</w:t>
      </w:r>
      <w:proofErr w:type="spellEnd"/>
      <w:r w:rsidRPr="002A2BE7">
        <w:rPr>
          <w:rFonts w:ascii="Arial" w:hAnsi="Arial" w:cs="Arial"/>
          <w:b/>
          <w:bCs/>
        </w:rPr>
        <w:t xml:space="preserve"> se lo </w:t>
      </w:r>
      <w:proofErr w:type="spellStart"/>
      <w:r w:rsidR="00741D99" w:rsidRPr="002A2BE7">
        <w:rPr>
          <w:rFonts w:ascii="Arial" w:hAnsi="Arial" w:cs="Arial"/>
          <w:b/>
          <w:bCs/>
        </w:rPr>
        <w:t>realizó</w:t>
      </w:r>
      <w:proofErr w:type="spellEnd"/>
      <w:r w:rsidR="00741D99" w:rsidRPr="002A2BE7">
        <w:rPr>
          <w:rFonts w:ascii="Arial" w:hAnsi="Arial" w:cs="Arial"/>
          <w:b/>
          <w:bCs/>
        </w:rPr>
        <w:t>?</w:t>
      </w:r>
      <w:r w:rsidRPr="00442712">
        <w:rPr>
          <w:rFonts w:ascii="Arial" w:hAnsi="Arial" w:cs="Arial"/>
        </w:rPr>
        <w:t xml:space="preserve"> A través del análisis de datos proporcionados por APIs públicas ambientales como OpenWeatherMap, AQICN (Air Quality Index), y otras fuentes abiertas. Se revisaron dashboards similares de monitoreo ambiental costero y se definieron los módulos y procesos en función de las capacidades técnicas de estas APIs y la utilidad esperada para usuarios ciudadanos y autoridades.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413E2" w:rsidRPr="00442712" w14:paraId="06D22564" w14:textId="77777777">
        <w:tc>
          <w:tcPr>
            <w:tcW w:w="4320" w:type="dxa"/>
          </w:tcPr>
          <w:p w14:paraId="1F98A8AB" w14:textId="77777777" w:rsidR="003413E2" w:rsidRPr="00442712" w:rsidRDefault="002A2BE7" w:rsidP="00926DDB">
            <w:pPr>
              <w:jc w:val="both"/>
              <w:rPr>
                <w:rFonts w:ascii="Arial" w:hAnsi="Arial" w:cs="Arial"/>
                <w:b/>
                <w:bCs/>
              </w:rPr>
            </w:pPr>
            <w:r w:rsidRPr="00442712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4320" w:type="dxa"/>
          </w:tcPr>
          <w:p w14:paraId="3E8B7346" w14:textId="77777777" w:rsidR="003413E2" w:rsidRPr="00442712" w:rsidRDefault="002A2BE7" w:rsidP="00926DDB">
            <w:pPr>
              <w:jc w:val="both"/>
              <w:rPr>
                <w:rFonts w:ascii="Arial" w:hAnsi="Arial" w:cs="Arial"/>
                <w:b/>
                <w:bCs/>
              </w:rPr>
            </w:pPr>
            <w:r w:rsidRPr="00442712">
              <w:rPr>
                <w:rFonts w:ascii="Arial" w:hAnsi="Arial" w:cs="Arial"/>
                <w:b/>
                <w:bCs/>
              </w:rPr>
              <w:t>Procesos</w:t>
            </w:r>
          </w:p>
        </w:tc>
      </w:tr>
      <w:tr w:rsidR="003413E2" w:rsidRPr="00442712" w14:paraId="081E7E37" w14:textId="77777777">
        <w:tc>
          <w:tcPr>
            <w:tcW w:w="4320" w:type="dxa"/>
          </w:tcPr>
          <w:p w14:paraId="46F12274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Calidad del agua</w:t>
            </w:r>
          </w:p>
        </w:tc>
        <w:tc>
          <w:tcPr>
            <w:tcW w:w="4320" w:type="dxa"/>
          </w:tcPr>
          <w:p w14:paraId="2BC38DAA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Visualizar parámetros como temperatura del mar y oleaje desde fuentes marinas abiertas.</w:t>
            </w:r>
          </w:p>
        </w:tc>
      </w:tr>
      <w:tr w:rsidR="003413E2" w:rsidRPr="00442712" w14:paraId="717C5BA8" w14:textId="77777777">
        <w:tc>
          <w:tcPr>
            <w:tcW w:w="4320" w:type="dxa"/>
          </w:tcPr>
          <w:p w14:paraId="14DCB416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Calidad del aire</w:t>
            </w:r>
          </w:p>
        </w:tc>
        <w:tc>
          <w:tcPr>
            <w:tcW w:w="4320" w:type="dxa"/>
          </w:tcPr>
          <w:p w14:paraId="71F57AFE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Mostrar niveles de CO</w:t>
            </w:r>
            <w:r w:rsidRPr="00442712">
              <w:rPr>
                <w:rFonts w:ascii="Cambria Math" w:hAnsi="Cambria Math" w:cs="Cambria Math"/>
              </w:rPr>
              <w:t>₂</w:t>
            </w:r>
            <w:r w:rsidRPr="00442712">
              <w:rPr>
                <w:rFonts w:ascii="Arial" w:hAnsi="Arial" w:cs="Arial"/>
              </w:rPr>
              <w:t>, PM2.5, PM10, y otros contaminantes usando APIs como AQICN.</w:t>
            </w:r>
          </w:p>
        </w:tc>
      </w:tr>
      <w:tr w:rsidR="003413E2" w:rsidRPr="00442712" w14:paraId="70FAD566" w14:textId="77777777">
        <w:tc>
          <w:tcPr>
            <w:tcW w:w="4320" w:type="dxa"/>
          </w:tcPr>
          <w:p w14:paraId="4AD51FC3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Ruido ambiental</w:t>
            </w:r>
          </w:p>
        </w:tc>
        <w:tc>
          <w:tcPr>
            <w:tcW w:w="4320" w:type="dxa"/>
          </w:tcPr>
          <w:p w14:paraId="6D304CAF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 xml:space="preserve">Reportes simulados en zonas clave usando datos aproximados o con proyección manual en base </w:t>
            </w:r>
            <w:proofErr w:type="gramStart"/>
            <w:r w:rsidRPr="00442712">
              <w:rPr>
                <w:rFonts w:ascii="Arial" w:hAnsi="Arial" w:cs="Arial"/>
              </w:rPr>
              <w:t>a</w:t>
            </w:r>
            <w:proofErr w:type="gramEnd"/>
            <w:r w:rsidRPr="00442712">
              <w:rPr>
                <w:rFonts w:ascii="Arial" w:hAnsi="Arial" w:cs="Arial"/>
              </w:rPr>
              <w:t xml:space="preserve"> estándares de la OMS.</w:t>
            </w:r>
          </w:p>
        </w:tc>
      </w:tr>
      <w:tr w:rsidR="003413E2" w:rsidRPr="00442712" w14:paraId="552E0320" w14:textId="77777777">
        <w:tc>
          <w:tcPr>
            <w:tcW w:w="4320" w:type="dxa"/>
          </w:tcPr>
          <w:p w14:paraId="61D9A5C2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Mapa interactivo</w:t>
            </w:r>
          </w:p>
        </w:tc>
        <w:tc>
          <w:tcPr>
            <w:tcW w:w="4320" w:type="dxa"/>
          </w:tcPr>
          <w:p w14:paraId="75B8FF7B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Visualizar puntos costeros con estado ambiental actualizado por coordenadas geográficas.</w:t>
            </w:r>
          </w:p>
        </w:tc>
      </w:tr>
      <w:tr w:rsidR="003413E2" w:rsidRPr="00442712" w14:paraId="32F908DF" w14:textId="77777777">
        <w:tc>
          <w:tcPr>
            <w:tcW w:w="4320" w:type="dxa"/>
          </w:tcPr>
          <w:p w14:paraId="613ABCC3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Alertas y recomendaciones</w:t>
            </w:r>
          </w:p>
        </w:tc>
        <w:tc>
          <w:tcPr>
            <w:tcW w:w="4320" w:type="dxa"/>
          </w:tcPr>
          <w:p w14:paraId="25687263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Mostrar advertencias por niveles altos de contaminación o condiciones peligrosas del mar.</w:t>
            </w:r>
          </w:p>
        </w:tc>
      </w:tr>
      <w:tr w:rsidR="003413E2" w:rsidRPr="00442712" w14:paraId="749EDECC" w14:textId="77777777">
        <w:tc>
          <w:tcPr>
            <w:tcW w:w="4320" w:type="dxa"/>
          </w:tcPr>
          <w:p w14:paraId="16D622BD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Estadísticas históricas</w:t>
            </w:r>
          </w:p>
        </w:tc>
        <w:tc>
          <w:tcPr>
            <w:tcW w:w="4320" w:type="dxa"/>
          </w:tcPr>
          <w:p w14:paraId="2FFF6A54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Gráficos generados a partir de datos almacenados localmente desde consultas a las APIs.</w:t>
            </w:r>
          </w:p>
        </w:tc>
      </w:tr>
      <w:tr w:rsidR="003413E2" w:rsidRPr="00442712" w14:paraId="72D52A53" w14:textId="77777777">
        <w:tc>
          <w:tcPr>
            <w:tcW w:w="4320" w:type="dxa"/>
          </w:tcPr>
          <w:p w14:paraId="0DD6207D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Contacto y denuncias</w:t>
            </w:r>
          </w:p>
        </w:tc>
        <w:tc>
          <w:tcPr>
            <w:tcW w:w="4320" w:type="dxa"/>
          </w:tcPr>
          <w:p w14:paraId="6AA90FEF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Formulario básico para simular alertas o sugerencias del ciudadano.</w:t>
            </w:r>
          </w:p>
        </w:tc>
      </w:tr>
      <w:tr w:rsidR="003413E2" w:rsidRPr="00442712" w14:paraId="2C057223" w14:textId="77777777">
        <w:tc>
          <w:tcPr>
            <w:tcW w:w="4320" w:type="dxa"/>
          </w:tcPr>
          <w:p w14:paraId="76C59E92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Accesibilidad y lenguaje</w:t>
            </w:r>
          </w:p>
        </w:tc>
        <w:tc>
          <w:tcPr>
            <w:tcW w:w="4320" w:type="dxa"/>
          </w:tcPr>
          <w:p w14:paraId="166140F3" w14:textId="77777777" w:rsidR="003413E2" w:rsidRPr="00442712" w:rsidRDefault="002A2BE7" w:rsidP="00926DDB">
            <w:pPr>
              <w:jc w:val="both"/>
              <w:rPr>
                <w:rFonts w:ascii="Arial" w:hAnsi="Arial" w:cs="Arial"/>
              </w:rPr>
            </w:pPr>
            <w:r w:rsidRPr="00442712">
              <w:rPr>
                <w:rFonts w:ascii="Arial" w:hAnsi="Arial" w:cs="Arial"/>
              </w:rPr>
              <w:t>Inclusión de opciones de alto contraste, navegación por teclado, idioma inglés/español.</w:t>
            </w:r>
          </w:p>
        </w:tc>
      </w:tr>
    </w:tbl>
    <w:p w14:paraId="67F8639B" w14:textId="77777777" w:rsidR="002A2BE7" w:rsidRPr="00442712" w:rsidRDefault="002A2BE7" w:rsidP="00926DDB">
      <w:pPr>
        <w:jc w:val="both"/>
        <w:rPr>
          <w:rFonts w:ascii="Arial" w:hAnsi="Arial" w:cs="Arial"/>
        </w:rPr>
      </w:pPr>
    </w:p>
    <w:sectPr w:rsidR="002A2BE7" w:rsidRPr="0044271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DB427" w14:textId="77777777" w:rsidR="001D0B6C" w:rsidRDefault="001D0B6C" w:rsidP="00E03EE4">
      <w:pPr>
        <w:spacing w:after="0" w:line="240" w:lineRule="auto"/>
      </w:pPr>
      <w:r>
        <w:separator/>
      </w:r>
    </w:p>
  </w:endnote>
  <w:endnote w:type="continuationSeparator" w:id="0">
    <w:p w14:paraId="733C2F05" w14:textId="77777777" w:rsidR="001D0B6C" w:rsidRDefault="001D0B6C" w:rsidP="00E03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355BE" w14:textId="77777777" w:rsidR="001D0B6C" w:rsidRDefault="001D0B6C" w:rsidP="00E03EE4">
      <w:pPr>
        <w:spacing w:after="0" w:line="240" w:lineRule="auto"/>
      </w:pPr>
      <w:r>
        <w:separator/>
      </w:r>
    </w:p>
  </w:footnote>
  <w:footnote w:type="continuationSeparator" w:id="0">
    <w:p w14:paraId="45A618A3" w14:textId="77777777" w:rsidR="001D0B6C" w:rsidRDefault="001D0B6C" w:rsidP="00E03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9" w:type="dxa"/>
      <w:tblInd w:w="-15" w:type="dxa"/>
      <w:tblBorders>
        <w:top w:val="single" w:sz="12" w:space="0" w:color="4472C4"/>
        <w:left w:val="single" w:sz="12" w:space="0" w:color="4472C4"/>
        <w:bottom w:val="single" w:sz="12" w:space="0" w:color="4472C4"/>
        <w:right w:val="single" w:sz="12" w:space="0" w:color="4472C4"/>
        <w:insideH w:val="single" w:sz="12" w:space="0" w:color="4472C4"/>
        <w:insideV w:val="single" w:sz="12" w:space="0" w:color="4472C4"/>
      </w:tblBorders>
      <w:tblLook w:val="04A0" w:firstRow="1" w:lastRow="0" w:firstColumn="1" w:lastColumn="0" w:noHBand="0" w:noVBand="1"/>
    </w:tblPr>
    <w:tblGrid>
      <w:gridCol w:w="10489"/>
    </w:tblGrid>
    <w:tr w:rsidR="00E03EE4" w:rsidRPr="00410EC3" w14:paraId="0BFA435F" w14:textId="77777777" w:rsidTr="00180B85">
      <w:tc>
        <w:tcPr>
          <w:tcW w:w="10489" w:type="dxa"/>
          <w:shd w:val="clear" w:color="auto" w:fill="auto"/>
        </w:tcPr>
        <w:p w14:paraId="265AFF20" w14:textId="77777777" w:rsidR="00E03EE4" w:rsidRPr="000A2D7F" w:rsidRDefault="00E03EE4" w:rsidP="00E03EE4">
          <w:pPr>
            <w:spacing w:after="0" w:line="240" w:lineRule="auto"/>
            <w:rPr>
              <w:rFonts w:cstheme="minorHAnsi"/>
              <w:sz w:val="24"/>
              <w:szCs w:val="24"/>
            </w:rPr>
          </w:pPr>
          <w:r w:rsidRPr="000A2D7F">
            <w:rPr>
              <w:rFonts w:cstheme="minorHAnsi"/>
              <w:b/>
              <w:bCs/>
              <w:sz w:val="24"/>
              <w:szCs w:val="24"/>
            </w:rPr>
            <w:t xml:space="preserve">F1-1-UA-2025 </w:t>
          </w:r>
          <w:proofErr w:type="spellStart"/>
          <w:r w:rsidRPr="000A2D7F">
            <w:rPr>
              <w:rFonts w:cstheme="minorHAnsi"/>
              <w:b/>
              <w:bCs/>
              <w:sz w:val="24"/>
              <w:szCs w:val="24"/>
            </w:rPr>
            <w:t>revisión</w:t>
          </w:r>
          <w:proofErr w:type="spellEnd"/>
          <w:r w:rsidRPr="000A2D7F">
            <w:rPr>
              <w:rFonts w:cstheme="minorHAnsi"/>
              <w:b/>
              <w:bCs/>
              <w:sz w:val="24"/>
              <w:szCs w:val="24"/>
            </w:rPr>
            <w:t xml:space="preserve"> 1 Página </w:t>
          </w:r>
          <w:r w:rsidRPr="000A2D7F">
            <w:rPr>
              <w:rFonts w:cstheme="minorHAnsi"/>
              <w:sz w:val="24"/>
              <w:szCs w:val="24"/>
            </w:rPr>
            <w:fldChar w:fldCharType="begin"/>
          </w:r>
          <w:r w:rsidRPr="000A2D7F">
            <w:rPr>
              <w:rFonts w:cstheme="minorHAnsi"/>
              <w:b/>
              <w:bCs/>
              <w:sz w:val="24"/>
              <w:szCs w:val="24"/>
            </w:rPr>
            <w:instrText>PAGE</w:instrText>
          </w:r>
          <w:r w:rsidRPr="000A2D7F">
            <w:rPr>
              <w:rFonts w:cstheme="minorHAnsi"/>
              <w:sz w:val="24"/>
              <w:szCs w:val="24"/>
            </w:rPr>
            <w:fldChar w:fldCharType="separate"/>
          </w:r>
          <w:r>
            <w:rPr>
              <w:rFonts w:cstheme="minorHAnsi"/>
              <w:b/>
              <w:bCs/>
              <w:noProof/>
              <w:sz w:val="24"/>
              <w:szCs w:val="24"/>
            </w:rPr>
            <w:t>1</w:t>
          </w:r>
          <w:r w:rsidRPr="000A2D7F">
            <w:rPr>
              <w:rFonts w:cstheme="minorHAnsi"/>
              <w:sz w:val="24"/>
              <w:szCs w:val="24"/>
            </w:rPr>
            <w:fldChar w:fldCharType="end"/>
          </w:r>
          <w:r w:rsidRPr="000A2D7F">
            <w:rPr>
              <w:rFonts w:cstheme="minorHAnsi"/>
              <w:b/>
              <w:bCs/>
              <w:sz w:val="24"/>
              <w:szCs w:val="24"/>
            </w:rPr>
            <w:t xml:space="preserve"> de </w:t>
          </w:r>
          <w:r w:rsidRPr="000A2D7F">
            <w:rPr>
              <w:rFonts w:cstheme="minorHAnsi"/>
              <w:sz w:val="24"/>
              <w:szCs w:val="24"/>
            </w:rPr>
            <w:fldChar w:fldCharType="begin"/>
          </w:r>
          <w:r w:rsidRPr="000A2D7F">
            <w:rPr>
              <w:rFonts w:cstheme="minorHAnsi"/>
              <w:b/>
              <w:bCs/>
              <w:sz w:val="24"/>
              <w:szCs w:val="24"/>
            </w:rPr>
            <w:instrText>NUMPAGES</w:instrText>
          </w:r>
          <w:r w:rsidRPr="000A2D7F">
            <w:rPr>
              <w:rFonts w:cstheme="minorHAnsi"/>
              <w:sz w:val="24"/>
              <w:szCs w:val="24"/>
            </w:rPr>
            <w:fldChar w:fldCharType="separate"/>
          </w:r>
          <w:r>
            <w:rPr>
              <w:rFonts w:cstheme="minorHAnsi"/>
              <w:b/>
              <w:bCs/>
              <w:noProof/>
              <w:sz w:val="24"/>
              <w:szCs w:val="24"/>
            </w:rPr>
            <w:t>1</w:t>
          </w:r>
          <w:r w:rsidRPr="000A2D7F">
            <w:rPr>
              <w:rFonts w:cstheme="minorHAnsi"/>
              <w:sz w:val="24"/>
              <w:szCs w:val="24"/>
            </w:rPr>
            <w:fldChar w:fldCharType="end"/>
          </w:r>
          <w:r w:rsidRPr="000A2D7F">
            <w:rPr>
              <w:rFonts w:cstheme="minorHAnsi"/>
              <w:sz w:val="24"/>
              <w:szCs w:val="24"/>
            </w:rPr>
            <w:t xml:space="preserve">    Por: Ing. Wilian Delgado Muentes</w:t>
          </w:r>
        </w:p>
      </w:tc>
    </w:tr>
    <w:tr w:rsidR="00E03EE4" w:rsidRPr="00410EC3" w14:paraId="1DEC2CBF" w14:textId="77777777" w:rsidTr="00180B85">
      <w:tc>
        <w:tcPr>
          <w:tcW w:w="10489" w:type="dxa"/>
          <w:shd w:val="clear" w:color="auto" w:fill="auto"/>
        </w:tcPr>
        <w:p w14:paraId="1AF757B3" w14:textId="77777777" w:rsidR="00E03EE4" w:rsidRPr="000A2D7F" w:rsidRDefault="00E03EE4" w:rsidP="00E03EE4">
          <w:pPr>
            <w:pStyle w:val="Encabezado"/>
            <w:tabs>
              <w:tab w:val="left" w:pos="5445"/>
            </w:tabs>
            <w:rPr>
              <w:rFonts w:cstheme="minorHAnsi"/>
              <w:b/>
              <w:bCs/>
              <w:sz w:val="24"/>
              <w:szCs w:val="24"/>
            </w:rPr>
          </w:pPr>
          <w:r w:rsidRPr="000A2D7F">
            <w:rPr>
              <w:rFonts w:cstheme="minorHAnsi"/>
              <w:b/>
              <w:bCs/>
              <w:sz w:val="24"/>
              <w:szCs w:val="24"/>
            </w:rPr>
            <w:t>ETAPA: PLANIFICACION INICIAL (DISE</w:t>
          </w:r>
          <w:r w:rsidRPr="000A2D7F">
            <w:rPr>
              <w:rFonts w:cstheme="minorHAnsi"/>
              <w:b/>
              <w:bCs/>
              <w:sz w:val="24"/>
              <w:szCs w:val="24"/>
              <w:lang w:val="es-ES"/>
            </w:rPr>
            <w:t>Ñ</w:t>
          </w:r>
          <w:r w:rsidRPr="000A2D7F">
            <w:rPr>
              <w:rFonts w:cstheme="minorHAnsi"/>
              <w:b/>
              <w:bCs/>
              <w:sz w:val="24"/>
              <w:szCs w:val="24"/>
            </w:rPr>
            <w:t>O CENTRADO EN EL USUARIO)</w:t>
          </w:r>
        </w:p>
      </w:tc>
    </w:tr>
  </w:tbl>
  <w:p w14:paraId="5E68A82F" w14:textId="77777777" w:rsidR="00E03EE4" w:rsidRDefault="00E03E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C57CF5"/>
    <w:multiLevelType w:val="hybridMultilevel"/>
    <w:tmpl w:val="3998D8B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D45D1"/>
    <w:multiLevelType w:val="hybridMultilevel"/>
    <w:tmpl w:val="654A3C1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A3DDA"/>
    <w:multiLevelType w:val="hybridMultilevel"/>
    <w:tmpl w:val="17E8757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923483">
    <w:abstractNumId w:val="8"/>
  </w:num>
  <w:num w:numId="2" w16cid:durableId="76903376">
    <w:abstractNumId w:val="6"/>
  </w:num>
  <w:num w:numId="3" w16cid:durableId="1429623492">
    <w:abstractNumId w:val="5"/>
  </w:num>
  <w:num w:numId="4" w16cid:durableId="1641035086">
    <w:abstractNumId w:val="4"/>
  </w:num>
  <w:num w:numId="5" w16cid:durableId="908733402">
    <w:abstractNumId w:val="7"/>
  </w:num>
  <w:num w:numId="6" w16cid:durableId="359546736">
    <w:abstractNumId w:val="3"/>
  </w:num>
  <w:num w:numId="7" w16cid:durableId="104663916">
    <w:abstractNumId w:val="2"/>
  </w:num>
  <w:num w:numId="8" w16cid:durableId="189493867">
    <w:abstractNumId w:val="1"/>
  </w:num>
  <w:num w:numId="9" w16cid:durableId="20790374">
    <w:abstractNumId w:val="0"/>
  </w:num>
  <w:num w:numId="10" w16cid:durableId="514224466">
    <w:abstractNumId w:val="9"/>
  </w:num>
  <w:num w:numId="11" w16cid:durableId="704524843">
    <w:abstractNumId w:val="11"/>
  </w:num>
  <w:num w:numId="12" w16cid:durableId="16825869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6C"/>
    <w:rsid w:val="001F6DA3"/>
    <w:rsid w:val="002104BF"/>
    <w:rsid w:val="0029639D"/>
    <w:rsid w:val="002A2BE7"/>
    <w:rsid w:val="002A5007"/>
    <w:rsid w:val="00326F90"/>
    <w:rsid w:val="003413E2"/>
    <w:rsid w:val="00442712"/>
    <w:rsid w:val="004D6545"/>
    <w:rsid w:val="00520FF3"/>
    <w:rsid w:val="00584850"/>
    <w:rsid w:val="00741D99"/>
    <w:rsid w:val="00926DDB"/>
    <w:rsid w:val="00975FF1"/>
    <w:rsid w:val="00AA1D8D"/>
    <w:rsid w:val="00AE6471"/>
    <w:rsid w:val="00B00C43"/>
    <w:rsid w:val="00B47730"/>
    <w:rsid w:val="00CA6F92"/>
    <w:rsid w:val="00CB0664"/>
    <w:rsid w:val="00DC4CD1"/>
    <w:rsid w:val="00E03EE4"/>
    <w:rsid w:val="00EE4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2933C"/>
  <w14:defaultImageDpi w14:val="300"/>
  <w15:docId w15:val="{D77B554B-B33A-4984-9AC3-C6832971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416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Chile</cp:lastModifiedBy>
  <cp:revision>16</cp:revision>
  <dcterms:created xsi:type="dcterms:W3CDTF">2025-05-15T01:27:00Z</dcterms:created>
  <dcterms:modified xsi:type="dcterms:W3CDTF">2025-05-18T03:06:00Z</dcterms:modified>
  <cp:category/>
</cp:coreProperties>
</file>