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540F9" w14:textId="77777777" w:rsidR="00D5095D" w:rsidRPr="00440935" w:rsidRDefault="00D5095D">
      <w:pPr>
        <w:rPr>
          <w:b/>
          <w:bCs/>
          <w:color w:val="FF0000"/>
        </w:rPr>
      </w:pPr>
      <w:r w:rsidRPr="00440935">
        <w:rPr>
          <w:b/>
          <w:bCs/>
          <w:color w:val="FF0000"/>
        </w:rPr>
        <w:t xml:space="preserve">¿Qué es Validación de Datos? </w:t>
      </w:r>
    </w:p>
    <w:p w14:paraId="3ADFCAD2" w14:textId="37AA9697" w:rsidR="009959E9" w:rsidRDefault="00D5095D" w:rsidP="009959E9">
      <w:r w:rsidRPr="00D5095D">
        <w:t>Se define como el ”proceso que consigue evitar y/o minimizar la introducción de datos incorrectos antes de ser procesados en una aplicación”. Es considerada una parte esencial en el procesamiento de datos, por lo que debe ser incluida en la entrada, como elemento en la estructura de un algoritmo.</w:t>
      </w:r>
    </w:p>
    <w:p w14:paraId="56109B4B" w14:textId="3674BE05" w:rsidR="009959E9" w:rsidRPr="00440935" w:rsidRDefault="009959E9" w:rsidP="009959E9">
      <w:pPr>
        <w:rPr>
          <w:b/>
          <w:bCs/>
          <w:color w:val="FF0000"/>
        </w:rPr>
      </w:pPr>
      <w:r w:rsidRPr="00440935">
        <w:rPr>
          <w:b/>
          <w:bCs/>
          <w:color w:val="FF0000"/>
        </w:rPr>
        <w:t>Describa dos (2) razones (importancia) de la VALIDACION DE DATOS en un software o aplicación:</w:t>
      </w:r>
    </w:p>
    <w:p w14:paraId="2885ACE1" w14:textId="77777777" w:rsidR="009959E9" w:rsidRDefault="009959E9" w:rsidP="009959E9">
      <w:r>
        <w:t>• Se asegura la entrega de datos limpios y claros a los programas que lo</w:t>
      </w:r>
    </w:p>
    <w:p w14:paraId="629B07B9" w14:textId="2B45ED36" w:rsidR="009959E9" w:rsidRDefault="009959E9" w:rsidP="009959E9">
      <w:r>
        <w:t>utilizan.</w:t>
      </w:r>
    </w:p>
    <w:p w14:paraId="6653417F" w14:textId="77777777" w:rsidR="009959E9" w:rsidRDefault="009959E9" w:rsidP="009959E9">
      <w:r>
        <w:t>• La validación debe ser considerada para todo dato de entrada</w:t>
      </w:r>
    </w:p>
    <w:p w14:paraId="7674C94F" w14:textId="2278BC25" w:rsidR="009959E9" w:rsidRDefault="009959E9" w:rsidP="009959E9">
      <w:pPr>
        <w:rPr>
          <w:b/>
          <w:bCs/>
          <w:color w:val="FF0000"/>
        </w:rPr>
      </w:pPr>
      <w:r>
        <w:t>proporcionado por el usuario.</w:t>
      </w:r>
      <w:r>
        <w:cr/>
      </w:r>
      <w:r w:rsidR="00440935" w:rsidRPr="00440935">
        <w:rPr>
          <w:b/>
          <w:bCs/>
          <w:color w:val="FF0000"/>
        </w:rPr>
        <w:t>Que es un Bucle Anidado</w:t>
      </w:r>
    </w:p>
    <w:p w14:paraId="1E206519" w14:textId="18DB4F3C" w:rsidR="00440935" w:rsidRDefault="00440935" w:rsidP="00440935">
      <w:pPr>
        <w:rPr>
          <w:b/>
          <w:bCs/>
          <w:color w:val="000000" w:themeColor="text1"/>
        </w:rPr>
      </w:pPr>
      <w:r w:rsidRPr="00440935">
        <w:rPr>
          <w:b/>
          <w:bCs/>
          <w:color w:val="000000" w:themeColor="text1"/>
        </w:rPr>
        <w:t>Se dice que un bucle es anidado cuando dentro de un bucle (externo)</w:t>
      </w:r>
      <w:r w:rsidRPr="00440935">
        <w:rPr>
          <w:b/>
          <w:bCs/>
          <w:color w:val="000000" w:themeColor="text1"/>
        </w:rPr>
        <w:t xml:space="preserve"> </w:t>
      </w:r>
      <w:r w:rsidRPr="00440935">
        <w:rPr>
          <w:b/>
          <w:bCs/>
          <w:color w:val="000000" w:themeColor="text1"/>
        </w:rPr>
        <w:t>existe uno o varios bucle(s) (interno(s)). Esto significa que un bucle</w:t>
      </w:r>
      <w:r w:rsidRPr="00440935">
        <w:rPr>
          <w:b/>
          <w:bCs/>
          <w:color w:val="000000" w:themeColor="text1"/>
        </w:rPr>
        <w:t xml:space="preserve"> </w:t>
      </w:r>
      <w:r w:rsidRPr="00440935">
        <w:rPr>
          <w:b/>
          <w:bCs/>
          <w:color w:val="000000" w:themeColor="text1"/>
        </w:rPr>
        <w:t>está contenido dentro de otro bucle más grande. Considere losiguiente para su utilización:</w:t>
      </w:r>
    </w:p>
    <w:p w14:paraId="0858FD26" w14:textId="2E4C5B3B" w:rsidR="00440935" w:rsidRDefault="00440935" w:rsidP="00440935">
      <w:pPr>
        <w:rPr>
          <w:b/>
          <w:bCs/>
          <w:color w:val="000000" w:themeColor="text1"/>
        </w:rPr>
      </w:pPr>
      <w:r w:rsidRPr="00440935">
        <w:rPr>
          <w:b/>
          <w:bCs/>
          <w:color w:val="000000" w:themeColor="text1"/>
        </w:rPr>
        <w:t>es (3) estructuras repetitivas (DESDE – MIENTRAS – REPETIR)</w:t>
      </w:r>
    </w:p>
    <w:p w14:paraId="697DD42A" w14:textId="675DAD3D" w:rsidR="00440935" w:rsidRDefault="00440935" w:rsidP="00440935">
      <w:pPr>
        <w:rPr>
          <w:b/>
          <w:bCs/>
          <w:color w:val="000000" w:themeColor="text1"/>
        </w:rPr>
      </w:pPr>
      <w:r>
        <w:rPr>
          <w:b/>
          <w:bCs/>
          <w:color w:val="000000" w:themeColor="text1"/>
        </w:rPr>
        <w:t>Cadenas</w:t>
      </w:r>
    </w:p>
    <w:p w14:paraId="475B7ADF" w14:textId="322F62C1" w:rsidR="00440935" w:rsidRDefault="00440935" w:rsidP="00440935">
      <w:pPr>
        <w:rPr>
          <w:b/>
          <w:bCs/>
          <w:color w:val="000000" w:themeColor="text1"/>
        </w:rPr>
      </w:pPr>
      <w:r w:rsidRPr="00440935">
        <w:rPr>
          <w:b/>
          <w:bCs/>
          <w:color w:val="000000" w:themeColor="text1"/>
        </w:rPr>
        <w:t>En programación, una cadena (string, en inglés) se define como “una</w:t>
      </w:r>
      <w:r>
        <w:rPr>
          <w:b/>
          <w:bCs/>
          <w:color w:val="000000" w:themeColor="text1"/>
        </w:rPr>
        <w:t xml:space="preserve"> </w:t>
      </w:r>
      <w:r w:rsidRPr="00440935">
        <w:rPr>
          <w:b/>
          <w:bCs/>
          <w:color w:val="000000" w:themeColor="text1"/>
        </w:rPr>
        <w:t>secuencia o hilera finita de caracteres (letras, números u otros</w:t>
      </w:r>
      <w:r>
        <w:rPr>
          <w:b/>
          <w:bCs/>
          <w:color w:val="000000" w:themeColor="text1"/>
        </w:rPr>
        <w:t xml:space="preserve"> </w:t>
      </w:r>
      <w:r w:rsidRPr="00440935">
        <w:rPr>
          <w:b/>
          <w:bCs/>
          <w:color w:val="000000" w:themeColor="text1"/>
        </w:rPr>
        <w:t>signos o símbolos) que forman parte del conjunto de</w:t>
      </w:r>
      <w:r>
        <w:rPr>
          <w:b/>
          <w:bCs/>
          <w:color w:val="000000" w:themeColor="text1"/>
        </w:rPr>
        <w:t xml:space="preserve"> </w:t>
      </w:r>
      <w:r w:rsidRPr="00440935">
        <w:rPr>
          <w:b/>
          <w:bCs/>
          <w:color w:val="000000" w:themeColor="text1"/>
        </w:rPr>
        <w:t>caracteres llamados ASCII”, que se almacenan (temporal o</w:t>
      </w:r>
      <w:r>
        <w:rPr>
          <w:b/>
          <w:bCs/>
          <w:color w:val="000000" w:themeColor="text1"/>
        </w:rPr>
        <w:t xml:space="preserve"> </w:t>
      </w:r>
      <w:r w:rsidRPr="00440935">
        <w:rPr>
          <w:b/>
          <w:bCs/>
          <w:color w:val="000000" w:themeColor="text1"/>
        </w:rPr>
        <w:t>permanentemente) para su tratamiento, según las necesidades de una</w:t>
      </w:r>
      <w:r>
        <w:rPr>
          <w:b/>
          <w:bCs/>
          <w:color w:val="000000" w:themeColor="text1"/>
        </w:rPr>
        <w:t xml:space="preserve"> </w:t>
      </w:r>
      <w:r w:rsidRPr="00440935">
        <w:rPr>
          <w:b/>
          <w:bCs/>
          <w:color w:val="000000" w:themeColor="text1"/>
        </w:rPr>
        <w:t>aplicación.</w:t>
      </w:r>
    </w:p>
    <w:p w14:paraId="2DD9546E" w14:textId="3923DAD5" w:rsidR="00440935" w:rsidRDefault="00440935" w:rsidP="00440935">
      <w:pPr>
        <w:rPr>
          <w:b/>
          <w:bCs/>
          <w:color w:val="000000" w:themeColor="text1"/>
        </w:rPr>
      </w:pPr>
      <w:r w:rsidRPr="00440935">
        <w:rPr>
          <w:b/>
          <w:bCs/>
          <w:color w:val="000000" w:themeColor="text1"/>
        </w:rPr>
        <w:t>Para el Ingreso, Almacenamiento y Salida de Datos</w:t>
      </w:r>
      <w:r>
        <w:rPr>
          <w:b/>
          <w:bCs/>
          <w:color w:val="000000" w:themeColor="text1"/>
        </w:rPr>
        <w:t xml:space="preserve"> </w:t>
      </w:r>
      <w:r w:rsidRPr="00440935">
        <w:rPr>
          <w:b/>
          <w:bCs/>
          <w:color w:val="000000" w:themeColor="text1"/>
        </w:rPr>
        <w:t>Validación de datos</w:t>
      </w:r>
      <w:r>
        <w:rPr>
          <w:b/>
          <w:bCs/>
          <w:color w:val="000000" w:themeColor="text1"/>
        </w:rPr>
        <w:t xml:space="preserve"> </w:t>
      </w:r>
      <w:r w:rsidRPr="00440935">
        <w:rPr>
          <w:b/>
          <w:bCs/>
          <w:color w:val="000000" w:themeColor="text1"/>
        </w:rPr>
        <w:t xml:space="preserve"> Uso común en los Lenguajes de Programación</w:t>
      </w:r>
    </w:p>
    <w:p w14:paraId="508AF383" w14:textId="77777777" w:rsidR="00561C70" w:rsidRPr="00561C70" w:rsidRDefault="00561C70" w:rsidP="00561C70">
      <w:pPr>
        <w:rPr>
          <w:b/>
          <w:bCs/>
          <w:color w:val="000000" w:themeColor="text1"/>
        </w:rPr>
      </w:pPr>
      <w:r w:rsidRPr="00561C70">
        <w:rPr>
          <w:b/>
          <w:bCs/>
          <w:color w:val="000000" w:themeColor="text1"/>
        </w:rPr>
        <w:t>Importancia</w:t>
      </w:r>
    </w:p>
    <w:p w14:paraId="26105A55" w14:textId="15C1F535" w:rsidR="00561C70" w:rsidRPr="00561C70" w:rsidRDefault="00561C70" w:rsidP="00561C70">
      <w:pPr>
        <w:pStyle w:val="Prrafodelista"/>
        <w:numPr>
          <w:ilvl w:val="0"/>
          <w:numId w:val="1"/>
        </w:numPr>
        <w:rPr>
          <w:b/>
          <w:bCs/>
          <w:color w:val="000000" w:themeColor="text1"/>
        </w:rPr>
      </w:pPr>
      <w:r w:rsidRPr="00561C70">
        <w:rPr>
          <w:b/>
          <w:bCs/>
          <w:color w:val="000000" w:themeColor="text1"/>
        </w:rPr>
        <w:t>Entrada, Almacenamiento y Salida de datos:</w:t>
      </w:r>
    </w:p>
    <w:p w14:paraId="37B42A27" w14:textId="329D4947" w:rsidR="00561C70" w:rsidRDefault="00561C70" w:rsidP="00561C70">
      <w:pPr>
        <w:pStyle w:val="Prrafodelista"/>
        <w:numPr>
          <w:ilvl w:val="0"/>
          <w:numId w:val="1"/>
        </w:numPr>
        <w:rPr>
          <w:b/>
          <w:bCs/>
          <w:color w:val="000000" w:themeColor="text1"/>
        </w:rPr>
      </w:pPr>
      <w:r w:rsidRPr="00561C70">
        <w:rPr>
          <w:b/>
          <w:bCs/>
          <w:color w:val="000000" w:themeColor="text1"/>
        </w:rPr>
        <w:t>. Validación de datos</w:t>
      </w:r>
    </w:p>
    <w:p w14:paraId="409969CD" w14:textId="2B2D7219" w:rsidR="00561C70" w:rsidRDefault="00561C70" w:rsidP="00561C70">
      <w:pPr>
        <w:pStyle w:val="Prrafodelista"/>
        <w:numPr>
          <w:ilvl w:val="0"/>
          <w:numId w:val="1"/>
        </w:numPr>
        <w:rPr>
          <w:b/>
          <w:bCs/>
          <w:color w:val="000000" w:themeColor="text1"/>
        </w:rPr>
      </w:pPr>
      <w:r w:rsidRPr="00561C70">
        <w:rPr>
          <w:b/>
          <w:bCs/>
          <w:color w:val="000000" w:themeColor="text1"/>
        </w:rPr>
        <w:t>Uso común en los Lenguajes de Programación</w:t>
      </w:r>
    </w:p>
    <w:p w14:paraId="6375A4E5" w14:textId="59D1F20B" w:rsidR="00561C70" w:rsidRPr="00561C70" w:rsidRDefault="00561C70" w:rsidP="00561C70">
      <w:pPr>
        <w:ind w:left="360"/>
        <w:rPr>
          <w:b/>
          <w:bCs/>
          <w:color w:val="000000" w:themeColor="text1"/>
        </w:rPr>
      </w:pPr>
      <w:r w:rsidRPr="00561C70">
        <w:rPr>
          <w:b/>
          <w:bCs/>
          <w:color w:val="000000" w:themeColor="text1"/>
        </w:rPr>
        <w:t>American Standard Code for Information</w:t>
      </w:r>
      <w:r>
        <w:rPr>
          <w:b/>
          <w:bCs/>
          <w:color w:val="000000" w:themeColor="text1"/>
        </w:rPr>
        <w:t xml:space="preserve"> </w:t>
      </w:r>
      <w:r w:rsidRPr="00561C70">
        <w:rPr>
          <w:b/>
          <w:bCs/>
          <w:color w:val="000000" w:themeColor="text1"/>
        </w:rPr>
        <w:t>Interchange</w:t>
      </w:r>
    </w:p>
    <w:p w14:paraId="637C4316" w14:textId="77777777" w:rsidR="009959E9" w:rsidRPr="003854DA" w:rsidRDefault="009959E9" w:rsidP="009959E9">
      <w:pPr>
        <w:rPr>
          <w:color w:val="FF0000"/>
        </w:rPr>
      </w:pPr>
      <w:r w:rsidRPr="003854DA">
        <w:rPr>
          <w:color w:val="FF0000"/>
        </w:rPr>
        <w:t>¿Que es la CONCATENACION de cadenas?</w:t>
      </w:r>
    </w:p>
    <w:p w14:paraId="474F3DB7" w14:textId="30E76B8D" w:rsidR="009959E9" w:rsidRDefault="00561C70" w:rsidP="009959E9">
      <w:r>
        <w:t>La Concatenación es la operación de unir dos o más cadenas para formar</w:t>
      </w:r>
      <w:r>
        <w:t xml:space="preserve"> </w:t>
      </w:r>
      <w:r>
        <w:t>una cadena de mayor tamaño, pero conservando el orden de los caracteres</w:t>
      </w:r>
      <w:r>
        <w:t xml:space="preserve"> </w:t>
      </w:r>
      <w:r>
        <w:t>en cada una de ellas, es decir, que es un proceso de suma de cadenas.</w:t>
      </w:r>
    </w:p>
    <w:p w14:paraId="58EADBA0" w14:textId="77777777" w:rsidR="00561C70" w:rsidRDefault="009959E9" w:rsidP="00561C70">
      <w:r>
        <w:t xml:space="preserve">La COMÀRACION de cadenas se ha considerado los ordinales de </w:t>
      </w:r>
      <w:r w:rsidR="00561C70">
        <w:t>e entre caracteres, pues, las mayúsculas siempre</w:t>
      </w:r>
    </w:p>
    <w:p w14:paraId="44F86B82" w14:textId="77777777" w:rsidR="00561C70" w:rsidRDefault="00561C70" w:rsidP="00561C70">
      <w:r>
        <w:t>son menores que las minúsculas, los números son menores que las mayúsculas, y algunos</w:t>
      </w:r>
    </w:p>
    <w:p w14:paraId="094120AA" w14:textId="77777777" w:rsidR="00561C70" w:rsidRDefault="00561C70" w:rsidP="00561C70">
      <w:r>
        <w:t>símbolos son menores que los números.</w:t>
      </w:r>
    </w:p>
    <w:p w14:paraId="1242F294" w14:textId="77777777" w:rsidR="009959E9" w:rsidRPr="003854DA" w:rsidRDefault="009959E9" w:rsidP="009959E9">
      <w:pPr>
        <w:rPr>
          <w:color w:val="FF0000"/>
        </w:rPr>
      </w:pPr>
      <w:r w:rsidRPr="003854DA">
        <w:rPr>
          <w:color w:val="FF0000"/>
        </w:rPr>
        <w:t>¿Qué es la programación modular</w:t>
      </w:r>
    </w:p>
    <w:p w14:paraId="127FB0F9" w14:textId="122FEA23" w:rsidR="009959E9" w:rsidRPr="003854DA" w:rsidRDefault="00592D19" w:rsidP="009959E9">
      <w:r>
        <w:lastRenderedPageBreak/>
        <w:t>Es una técnica que permite diseñar la solución de un problema en base a</w:t>
      </w:r>
      <w:r>
        <w:t xml:space="preserve"> </w:t>
      </w:r>
      <w:r>
        <w:t>la modularización, y consiste en la división del problema de forma lógica,</w:t>
      </w:r>
      <w:r>
        <w:t xml:space="preserve"> </w:t>
      </w:r>
      <w:r>
        <w:t>en otros subproblemas más pequeños llamados módulos.</w:t>
      </w:r>
    </w:p>
    <w:p w14:paraId="05752618" w14:textId="0C3332BA" w:rsidR="009959E9" w:rsidRPr="003854DA" w:rsidRDefault="009959E9" w:rsidP="009959E9">
      <w:pPr>
        <w:rPr>
          <w:b/>
          <w:bCs/>
          <w:color w:val="FF0000"/>
        </w:rPr>
      </w:pPr>
      <w:r w:rsidRPr="003854DA">
        <w:rPr>
          <w:b/>
          <w:bCs/>
          <w:color w:val="FF0000"/>
        </w:rPr>
        <w:t xml:space="preserve">Que es un modulo en la </w:t>
      </w:r>
      <w:r w:rsidR="00EA5629" w:rsidRPr="003854DA">
        <w:rPr>
          <w:b/>
          <w:bCs/>
          <w:color w:val="FF0000"/>
        </w:rPr>
        <w:t>programación</w:t>
      </w:r>
      <w:r w:rsidRPr="003854DA">
        <w:rPr>
          <w:b/>
          <w:bCs/>
          <w:color w:val="FF0000"/>
        </w:rPr>
        <w:t xml:space="preserve"> modular</w:t>
      </w:r>
    </w:p>
    <w:p w14:paraId="0B9F5BAC" w14:textId="4076F196" w:rsidR="005D28CA" w:rsidRDefault="003854DA" w:rsidP="00F92B1A">
      <w:r>
        <w:t>Un 'módulo' es una sección separada del programa principal en el que</w:t>
      </w:r>
      <w:r>
        <w:t xml:space="preserve"> </w:t>
      </w:r>
      <w:r>
        <w:t xml:space="preserve">se diseña y resuelve uno de los subproblemas en que se divide </w:t>
      </w:r>
      <w:r w:rsidR="00EA5629">
        <w:t>el problema</w:t>
      </w:r>
      <w:r>
        <w:t xml:space="preserve"> complejo original. Por lo tanto, un módulo tiene y realiza una</w:t>
      </w:r>
      <w:r>
        <w:t xml:space="preserve"> </w:t>
      </w:r>
      <w:r>
        <w:t>“tarea o acción” especifica dentro de TODO el programa.</w:t>
      </w:r>
      <w:r>
        <w:cr/>
      </w:r>
      <w:r w:rsidR="008024DB" w:rsidRPr="00914841">
        <w:rPr>
          <w:color w:val="4472C4" w:themeColor="accent1"/>
        </w:rPr>
        <w:t>¿Qué es la Parametrización?</w:t>
      </w:r>
    </w:p>
    <w:p w14:paraId="6F6DC6DE" w14:textId="1C49140A" w:rsidR="00D517A2" w:rsidRDefault="0082416E" w:rsidP="00D517A2">
      <w:r>
        <w:t>Es una forma de comunicación, para pasar información entre el programa</w:t>
      </w:r>
      <w:r w:rsidR="00C25A16">
        <w:t xml:space="preserve"> </w:t>
      </w:r>
      <w:r>
        <w:t>principal y los módulos. Por lo tanto, es una forma de “canalizar</w:t>
      </w:r>
      <w:r w:rsidR="00C25A16">
        <w:t xml:space="preserve"> </w:t>
      </w:r>
      <w:r>
        <w:t>información entre los diversos ambientes” de los elementos de la</w:t>
      </w:r>
      <w:r w:rsidR="00C25A16">
        <w:t xml:space="preserve"> </w:t>
      </w:r>
      <w:r>
        <w:t>programación m</w:t>
      </w:r>
      <w:r w:rsidR="00D517A2" w:rsidRPr="00D517A2">
        <w:t xml:space="preserve"> </w:t>
      </w:r>
      <w:r w:rsidR="00D517A2">
        <w:t>Hay dos (2) tipos de parámetros:</w:t>
      </w:r>
    </w:p>
    <w:p w14:paraId="6173383E" w14:textId="77777777" w:rsidR="00D517A2" w:rsidRDefault="00D517A2" w:rsidP="00D517A2">
      <w:r>
        <w:t>1. Parámetros Actuales o Argumentos</w:t>
      </w:r>
    </w:p>
    <w:p w14:paraId="72E566CA" w14:textId="2350C756" w:rsidR="00D517A2" w:rsidRDefault="00D517A2" w:rsidP="0082416E">
      <w:r>
        <w:t>2. Parámetros Formales</w:t>
      </w:r>
      <w:r>
        <w:t xml:space="preserve"> m</w:t>
      </w:r>
      <w:r w:rsidR="0082416E">
        <w:t>odular.</w:t>
      </w:r>
    </w:p>
    <w:p w14:paraId="1710A80D" w14:textId="4B6B5828" w:rsidR="00914841" w:rsidRDefault="00914841" w:rsidP="0082416E">
      <w:r w:rsidRPr="00914841">
        <w:t>¿Qué es un Parámetro?</w:t>
      </w:r>
    </w:p>
    <w:p w14:paraId="4233E9EE" w14:textId="4CA71FA9" w:rsidR="00914841" w:rsidRDefault="00D517A2" w:rsidP="0082416E">
      <w:r w:rsidRPr="00D517A2">
        <w:t>En programación, se trata de variables y/o valores, que proporciona el programa principal al módulo o procedimiento o ser devuelto desde el procedimiento o módulo hasta el programa principal.</w:t>
      </w:r>
    </w:p>
    <w:p w14:paraId="020F1DE8" w14:textId="6629FE65" w:rsidR="00D517A2" w:rsidRPr="00BF6735" w:rsidRDefault="00F31458" w:rsidP="00F31458">
      <w:pPr>
        <w:rPr>
          <w:color w:val="FF0000"/>
        </w:rPr>
      </w:pPr>
      <w:r>
        <w:t>una función es un “tipo especial de módulo o</w:t>
      </w:r>
      <w:r>
        <w:t xml:space="preserve"> </w:t>
      </w:r>
      <w:r>
        <w:t>procedimiento”, que consiste en un bloque de código que realiza una tarea</w:t>
      </w:r>
      <w:r>
        <w:t xml:space="preserve"> </w:t>
      </w:r>
      <w:r>
        <w:t>específica y que devuelve un único valor al ambiente en que fue llamada.</w:t>
      </w:r>
      <w:r>
        <w:cr/>
      </w:r>
    </w:p>
    <w:p w14:paraId="16D4240E" w14:textId="6402DA74" w:rsidR="005D28CA" w:rsidRPr="00BF6735" w:rsidRDefault="005D28CA" w:rsidP="009959E9">
      <w:pPr>
        <w:rPr>
          <w:color w:val="FF0000"/>
        </w:rPr>
      </w:pPr>
      <w:r w:rsidRPr="00BF6735">
        <w:rPr>
          <w:color w:val="FF0000"/>
        </w:rPr>
        <w:t>¿En que consiste un ARREGLO UNIDIMENSIONAL (VECTOR) en programación?</w:t>
      </w:r>
    </w:p>
    <w:p w14:paraId="78059B42" w14:textId="77777777" w:rsidR="00BF6735" w:rsidRDefault="00BF6735" w:rsidP="00BF6735">
      <w:r>
        <w:t>Es el tipo más simple de arreglo y consiste en una colección lineal de</w:t>
      </w:r>
    </w:p>
    <w:p w14:paraId="0A221C8E" w14:textId="77777777" w:rsidR="00BF6735" w:rsidRDefault="00BF6735" w:rsidP="00BF6735">
      <w:r>
        <w:t>datos del mismo tipo y que se pueden referenciar con un mismo</w:t>
      </w:r>
    </w:p>
    <w:p w14:paraId="7E7B9DF0" w14:textId="075A6351" w:rsidR="003854DA" w:rsidRDefault="00BF6735" w:rsidP="00BF6735">
      <w:r>
        <w:t>nombre. Se caracterizan por:</w:t>
      </w:r>
    </w:p>
    <w:p w14:paraId="466133FF" w14:textId="54169EF7" w:rsidR="003854DA" w:rsidRPr="005E2B01" w:rsidRDefault="003854DA" w:rsidP="009959E9">
      <w:pPr>
        <w:rPr>
          <w:color w:val="FF0000"/>
        </w:rPr>
      </w:pPr>
      <w:r w:rsidRPr="005E2B01">
        <w:rPr>
          <w:color w:val="FF0000"/>
        </w:rPr>
        <w:t>En que consiste un arreglo bidimensional</w:t>
      </w:r>
    </w:p>
    <w:p w14:paraId="09257F11" w14:textId="77777777" w:rsidR="0065164F" w:rsidRDefault="0065164F" w:rsidP="0065164F">
      <w:r>
        <w:t>Son estructuras de datos, que agrupan a un conjunto de elementos del</w:t>
      </w:r>
    </w:p>
    <w:p w14:paraId="7E887681" w14:textId="77777777" w:rsidR="0065164F" w:rsidRDefault="0065164F" w:rsidP="0065164F">
      <w:r>
        <w:t>mismo tipo (homogéneos) y que se pueden referenciar con un mismo</w:t>
      </w:r>
    </w:p>
    <w:p w14:paraId="54373011" w14:textId="77777777" w:rsidR="0065164F" w:rsidRDefault="0065164F" w:rsidP="0065164F">
      <w:r>
        <w:t>nombre. Se usan para representar datos que están dispuestos y</w:t>
      </w:r>
    </w:p>
    <w:p w14:paraId="593D3CEE" w14:textId="643BEA18" w:rsidR="0065164F" w:rsidRDefault="0065164F" w:rsidP="0065164F">
      <w:r>
        <w:t>pueden verse como una tabla o matriz con filas y columnas.</w:t>
      </w:r>
    </w:p>
    <w:sectPr w:rsidR="0065164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E81827"/>
    <w:multiLevelType w:val="hybridMultilevel"/>
    <w:tmpl w:val="0240B6C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390112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95D"/>
    <w:rsid w:val="003854DA"/>
    <w:rsid w:val="00440935"/>
    <w:rsid w:val="00561C70"/>
    <w:rsid w:val="00592D19"/>
    <w:rsid w:val="005D28CA"/>
    <w:rsid w:val="005E2B01"/>
    <w:rsid w:val="0065164F"/>
    <w:rsid w:val="008024DB"/>
    <w:rsid w:val="0082416E"/>
    <w:rsid w:val="00914841"/>
    <w:rsid w:val="009959E9"/>
    <w:rsid w:val="009F4A2B"/>
    <w:rsid w:val="00A5277B"/>
    <w:rsid w:val="00BF6735"/>
    <w:rsid w:val="00C25A16"/>
    <w:rsid w:val="00D5095D"/>
    <w:rsid w:val="00D517A2"/>
    <w:rsid w:val="00EA5629"/>
    <w:rsid w:val="00F31458"/>
    <w:rsid w:val="00F92B1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47CF3"/>
  <w15:chartTrackingRefBased/>
  <w15:docId w15:val="{7C45CE51-790F-481D-B17B-C11702249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61C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2</Pages>
  <Words>588</Words>
  <Characters>3239</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Chile</dc:creator>
  <cp:keywords/>
  <dc:description/>
  <cp:lastModifiedBy>Carlos Chile</cp:lastModifiedBy>
  <cp:revision>16</cp:revision>
  <dcterms:created xsi:type="dcterms:W3CDTF">2023-07-18T03:22:00Z</dcterms:created>
  <dcterms:modified xsi:type="dcterms:W3CDTF">2023-07-18T04:38:00Z</dcterms:modified>
</cp:coreProperties>
</file>