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A0A0" w14:textId="733C6DEF" w:rsidR="008F30BF" w:rsidRDefault="007275E4">
      <w:r>
        <w:rPr>
          <w:noProof/>
        </w:rPr>
        <w:drawing>
          <wp:inline distT="0" distB="0" distL="0" distR="0" wp14:anchorId="7052569E" wp14:editId="223234BC">
            <wp:extent cx="5612130" cy="7216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E4"/>
    <w:rsid w:val="007275E4"/>
    <w:rsid w:val="008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F1C1"/>
  <w15:chartTrackingRefBased/>
  <w15:docId w15:val="{CCE7A1FA-E9B5-49CD-8482-4DCF8D35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Mujica Arizmendi</dc:creator>
  <cp:keywords/>
  <dc:description/>
  <cp:lastModifiedBy>Carlos Alberto Mujica Arizmendi</cp:lastModifiedBy>
  <cp:revision>1</cp:revision>
  <dcterms:created xsi:type="dcterms:W3CDTF">2022-03-02T01:34:00Z</dcterms:created>
  <dcterms:modified xsi:type="dcterms:W3CDTF">2022-03-02T01:34:00Z</dcterms:modified>
</cp:coreProperties>
</file>