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 w:after="120"/>
      </w:pPr>
    </w:p>
    <w:p>
      <w:pPr>
        <w:pStyle w:val="Heading1"/>
        <w:spacing w:line="360" w:lineRule="auto" w:after="120"/>
        <w:jc w:val="center"/>
      </w:pPr>
      <w:r>
        <w:t>Prueba Técnica</w:t>
      </w:r>
    </w:p>
    <w:p>
      <w:pPr>
        <w:spacing w:line="360" w:lineRule="auto" w:after="120"/>
      </w:pPr>
    </w:p>
    <w:p>
      <w:pPr>
        <w:spacing w:line="360" w:lineRule="auto" w:after="120"/>
        <w:jc w:val="center"/>
      </w:pPr>
      <w:r>
        <w:t>Guía de Instalación, Configuración y Uso</w:t>
      </w:r>
    </w:p>
    <w:p>
      <w:pPr>
        <w:spacing w:line="360" w:lineRule="auto" w:after="120"/>
      </w:pPr>
      <w:r>
        <w:br w:type="page"/>
      </w:r>
    </w:p>
    <w:p>
      <w:pPr>
        <w:pStyle w:val="Heading2"/>
        <w:spacing w:line="360" w:lineRule="auto" w:after="120"/>
      </w:pPr>
      <w:r>
        <w:t>Levantamiento de la Base de Datos</w:t>
      </w:r>
    </w:p>
    <w:p>
      <w:pPr>
        <w:spacing w:line="360" w:lineRule="auto" w:after="120"/>
      </w:pPr>
      <w:r>
        <w:t>Para levantar la base de datos, asegúrate de tener Docker instalado en tu máquina. Luego, ejecuta el siguiente comando en la terminal:</w:t>
      </w:r>
    </w:p>
    <w:p>
      <w:pPr>
        <w:spacing w:line="360" w:lineRule="auto" w:after="120"/>
      </w:pPr>
      <w:r>
        <w:rPr>
          <w:rFonts w:ascii="Consolas" w:hAnsi="Consolas"/>
          <w:b/>
        </w:rPr>
        <w:t>docker-compose up -d</w:t>
      </w:r>
    </w:p>
    <w:p>
      <w:pPr>
        <w:spacing w:line="360" w:lineRule="auto" w:after="120"/>
      </w:pPr>
      <w:r>
        <w:t>Esto iniciará un contenedor con Oracle y creará la base de datos necesaria para la aplicación.</w:t>
      </w:r>
    </w:p>
    <w:p>
      <w:pPr>
        <w:pStyle w:val="Heading2"/>
        <w:spacing w:line="360" w:lineRule="auto" w:after="120"/>
      </w:pPr>
      <w:r>
        <w:t>Scripts</w:t>
      </w:r>
    </w:p>
    <w:p>
      <w:pPr>
        <w:spacing w:line="360" w:lineRule="auto" w:after="120"/>
      </w:pPr>
      <w:r>
        <w:t>Dentro del archivo `scripts.sql` se encuentra un script que obtiene la productividad por ejecutivo.</w:t>
      </w:r>
    </w:p>
    <w:p>
      <w:pPr>
        <w:pStyle w:val="Heading2"/>
        <w:spacing w:line="360" w:lineRule="auto" w:after="120"/>
      </w:pPr>
      <w:r>
        <w:t>Configuración del Proyecto de NestJS</w:t>
      </w:r>
    </w:p>
    <w:p>
      <w:pPr>
        <w:spacing w:line="360" w:lineRule="auto" w:after="120"/>
      </w:pPr>
      <w:r>
        <w:t>Crea un archivo `.env` en la raíz del proyecto con el siguiente contenido:</w:t>
      </w:r>
    </w:p>
    <w:p>
      <w:pPr>
        <w:spacing w:line="360" w:lineRule="auto" w:after="120"/>
      </w:pPr>
      <w:r>
        <w:rPr>
          <w:rFonts w:ascii="Consolas" w:hAnsi="Consolas"/>
        </w:rPr>
        <w:t>ORACLE_HOST=localhost</w:t>
        <w:br/>
      </w:r>
      <w:r>
        <w:rPr>
          <w:rFonts w:ascii="Consolas" w:hAnsi="Consolas"/>
        </w:rPr>
        <w:t>ORACLE_PORT=1521</w:t>
        <w:br/>
      </w:r>
      <w:r>
        <w:rPr>
          <w:rFonts w:ascii="Consolas" w:hAnsi="Consolas"/>
        </w:rPr>
        <w:t>ORACLE_USER=crm_user</w:t>
        <w:br/>
      </w:r>
      <w:r>
        <w:rPr>
          <w:rFonts w:ascii="Consolas" w:hAnsi="Consolas"/>
        </w:rPr>
        <w:t>ORACLE_PASSWORD=crm123</w:t>
        <w:br/>
      </w:r>
      <w:r>
        <w:rPr>
          <w:rFonts w:ascii="Consolas" w:hAnsi="Consolas"/>
        </w:rPr>
        <w:t>ORACLE_SERVICE_NAME=XEPDB1</w:t>
        <w:br/>
      </w:r>
    </w:p>
    <w:p>
      <w:pPr>
        <w:pStyle w:val="Heading2"/>
        <w:spacing w:line="360" w:lineRule="auto" w:after="120"/>
      </w:pPr>
      <w:r>
        <w:t>Ejecución de la Aplicación</w:t>
      </w:r>
    </w:p>
    <w:p>
      <w:pPr>
        <w:pStyle w:val="Heading3"/>
        <w:spacing w:line="360" w:lineRule="auto" w:after="120"/>
      </w:pPr>
      <w:r>
        <w:t>Requisitos Previos</w:t>
      </w:r>
    </w:p>
    <w:p>
      <w:pPr>
        <w:spacing w:line="360" w:lineRule="auto" w:after="120"/>
      </w:pPr>
      <w:r>
        <w:t>Asegúrate de tener Node.js, npm y NestJS CLI instalados en tu máquina.</w:t>
      </w:r>
    </w:p>
    <w:p>
      <w:pPr>
        <w:pStyle w:val="Heading3"/>
        <w:spacing w:line="360" w:lineRule="auto" w:after="120"/>
      </w:pPr>
      <w:r>
        <w:t>Instalación de Dependencias</w:t>
      </w:r>
    </w:p>
    <w:p>
      <w:pPr>
        <w:spacing w:line="360" w:lineRule="auto" w:after="120"/>
      </w:pPr>
      <w:r>
        <w:rPr>
          <w:rFonts w:ascii="Consolas" w:hAnsi="Consolas"/>
          <w:b/>
        </w:rPr>
        <w:t>npm install</w:t>
      </w:r>
    </w:p>
    <w:p>
      <w:pPr>
        <w:pStyle w:val="Heading3"/>
        <w:spacing w:line="360" w:lineRule="auto" w:after="120"/>
      </w:pPr>
      <w:r>
        <w:t>Inicio de la Aplicación</w:t>
      </w:r>
    </w:p>
    <w:p>
      <w:pPr>
        <w:spacing w:line="360" w:lineRule="auto" w:after="120"/>
      </w:pPr>
      <w:r>
        <w:rPr>
          <w:rFonts w:ascii="Consolas" w:hAnsi="Consolas"/>
          <w:b/>
        </w:rPr>
        <w:t>npm run start:dev</w:t>
      </w:r>
    </w:p>
    <w:p>
      <w:pPr>
        <w:spacing w:line="360" w:lineRule="auto" w:after="120"/>
      </w:pPr>
      <w:r>
        <w:t>La aplicación estará disponible en http://localhost:3000</w:t>
      </w:r>
    </w:p>
    <w:p>
      <w:pPr>
        <w:pStyle w:val="Heading2"/>
        <w:spacing w:line="360" w:lineRule="auto" w:after="120"/>
      </w:pPr>
      <w:r>
        <w:t>Endpoints Disponibles</w:t>
      </w:r>
    </w:p>
    <w:p>
      <w:pPr>
        <w:spacing w:line="360" w:lineRule="auto" w:after="120"/>
      </w:pPr>
      <w:r>
        <w:t>• GET /api/porductividad/all — Productividad de todos los Ejecutivos.</w:t>
      </w:r>
    </w:p>
    <w:p>
      <w:pPr>
        <w:spacing w:line="360" w:lineRule="auto" w:after="120"/>
      </w:pPr>
      <w:r>
        <w:t>• GET /api/porductividad/:ejecutivo — Productividad de un Ejecutivo específico.</w:t>
      </w:r>
    </w:p>
    <w:p>
      <w:pPr>
        <w:pStyle w:val="Heading2"/>
        <w:spacing w:line="360" w:lineRule="auto" w:after="120"/>
      </w:pPr>
      <w:r>
        <w:t>Modo de Uso del SSIS</w:t>
      </w:r>
    </w:p>
    <w:p>
      <w:pPr>
        <w:spacing w:line="360" w:lineRule="auto" w:after="120"/>
      </w:pPr>
      <w:r>
        <w:t>Abrir el proyecto y cargar "carga ventas.siss". Usar las credenciales:</w:t>
      </w:r>
    </w:p>
    <w:p>
      <w:pPr>
        <w:spacing w:line="360" w:lineRule="auto" w:after="120"/>
      </w:pPr>
      <w:r>
        <w:t>• Usuario: crm_user</w:t>
      </w:r>
    </w:p>
    <w:p>
      <w:pPr>
        <w:spacing w:line="360" w:lineRule="auto" w:after="120"/>
      </w:pPr>
      <w:r>
        <w:t>• Contraseña: crm123</w:t>
      </w:r>
    </w:p>
    <w:p>
      <w:pPr>
        <w:spacing w:line="360" w:lineRule="auto" w:after="120"/>
      </w:pPr>
      <w:r>
        <w:t>Ajustar la ruta del archivo CSV y ejecutar el proceso.</w:t>
      </w:r>
    </w:p>
    <w:p>
      <w:pPr>
        <w:pStyle w:val="Heading3"/>
        <w:spacing w:line="360" w:lineRule="auto" w:after="120"/>
      </w:pPr>
      <w:r>
        <w:t>Funcionamiento del SSIS</w:t>
      </w:r>
    </w:p>
    <w:p>
      <w:pPr>
        <w:spacing w:line="360" w:lineRule="auto" w:after="120"/>
      </w:pPr>
      <w:r>
        <w:t>1. Limpieza de VENTAS_STAGING para evitar duplicados.</w:t>
      </w:r>
    </w:p>
    <w:p>
      <w:pPr>
        <w:spacing w:line="360" w:lineRule="auto" w:after="120"/>
      </w:pPr>
      <w:r>
        <w:t>2. Lectura del archivo CSV desde la ruta configurada.</w:t>
      </w:r>
    </w:p>
    <w:p>
      <w:pPr>
        <w:spacing w:line="360" w:lineRule="auto" w:after="120"/>
      </w:pPr>
      <w:r>
        <w:t>3. Validación de datos mediante Script Component.</w:t>
      </w:r>
    </w:p>
    <w:p>
      <w:pPr>
        <w:spacing w:line="360" w:lineRule="auto" w:after="120"/>
      </w:pPr>
      <w:r>
        <w:t>4. Inserción en VENTAS_STAGING y registro de errores en VENTAS_ERRORES.</w:t>
      </w:r>
    </w:p>
    <w:p>
      <w:pPr>
        <w:spacing w:line="360" w:lineRule="auto" w:after="120"/>
      </w:pPr>
      <w:r>
        <w:t>5. Traspaso de datos válidos a la tabla final VENTAS.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