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Debe ejecutarlo en el navegador desde el Visual Studio Code,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si se ejecuta desde archivos no muestra las imagenes, como mínimo funciona en el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navegador de Firefox, Google Chrome y Opera GX.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Al ejecutarlo le pedirá que introduzca el número de filas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y columnas, a partir de ahi creará el tablero, así que debe tener un par de cosas en cuenta: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- Debe permitir crear un tablero con número de casillas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pares para que no queden elementos sueltos sin pareja.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- Para que no haya que scrollear ni se redimensionen las imagenes como mucho tendrá permitido introducir 5 filas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y 7 columnas.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