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Quattrocento Sans" w:cs="Quattrocento Sans" w:eastAsia="Quattrocento Sans" w:hAnsi="Quattrocento Sans"/>
          <w:color w:val="ececec"/>
          <w:sz w:val="21"/>
          <w:szCs w:val="21"/>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Pr>
        <w:drawing>
          <wp:inline distB="0" distT="0" distL="0" distR="0">
            <wp:extent cx="1228725" cy="2066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287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990" w:right="900" w:firstLine="0"/>
        <w:jc w:val="center"/>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Reporte de participación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78"/>
          <w:szCs w:val="78"/>
          <w:u w:val="none"/>
          <w:shd w:fill="auto" w:val="clear"/>
          <w:vertAlign w:val="baseline"/>
          <w:rtl w:val="0"/>
        </w:rPr>
        <w:t xml:space="preserve"> </w:t>
      </w:r>
      <w:r w:rsidDel="00000000" w:rsidR="00000000" w:rsidRPr="00000000">
        <w:rPr>
          <w:rFonts w:ascii="Arial" w:cs="Arial" w:eastAsia="Arial" w:hAnsi="Arial"/>
          <w:b w:val="1"/>
          <w:i w:val="0"/>
          <w:smallCaps w:val="0"/>
          <w:strike w:val="0"/>
          <w:color w:val="8064a2"/>
          <w:sz w:val="46"/>
          <w:szCs w:val="46"/>
          <w:u w:val="none"/>
          <w:shd w:fill="auto" w:val="clear"/>
          <w:vertAlign w:val="baseline"/>
          <w:rtl w:val="0"/>
        </w:rPr>
        <w:t xml:space="preserve">Salud Express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9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Elaborado por:</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9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8064a2"/>
          <w:sz w:val="30"/>
          <w:szCs w:val="30"/>
          <w:u w:val="none"/>
          <w:shd w:fill="auto" w:val="clear"/>
          <w:vertAlign w:val="baseline"/>
          <w:rtl w:val="0"/>
        </w:rPr>
        <w:t xml:space="preserve">Jesús Oswaldo Chan Uicab</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9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8064a2"/>
          <w:sz w:val="30"/>
          <w:szCs w:val="30"/>
          <w:u w:val="none"/>
          <w:shd w:fill="auto" w:val="clear"/>
          <w:vertAlign w:val="baseline"/>
          <w:rtl w:val="0"/>
        </w:rPr>
        <w:t xml:space="preserve"> Fernando Joachin Prieto</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9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8064a2"/>
          <w:sz w:val="30"/>
          <w:szCs w:val="30"/>
          <w:u w:val="none"/>
          <w:shd w:fill="auto" w:val="clear"/>
          <w:vertAlign w:val="baseline"/>
          <w:rtl w:val="0"/>
        </w:rPr>
        <w:t xml:space="preserve"> Carlos Augusto May Vivas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90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8064a2"/>
          <w:sz w:val="30"/>
          <w:szCs w:val="30"/>
          <w:u w:val="none"/>
          <w:shd w:fill="auto" w:val="clear"/>
          <w:vertAlign w:val="baseline"/>
          <w:rtl w:val="0"/>
        </w:rPr>
        <w:t xml:space="preserve">Reyna Valentina Ortiz Porras</w:t>
      </w:r>
      <w:r w:rsidDel="00000000" w:rsidR="00000000" w:rsidRPr="00000000">
        <w:rPr>
          <w:rtl w:val="0"/>
        </w:rPr>
      </w:r>
    </w:p>
    <w:p w:rsidR="00000000" w:rsidDel="00000000" w:rsidP="00000000" w:rsidRDefault="00000000" w:rsidRPr="00000000" w14:paraId="00000012">
      <w:pPr>
        <w:rPr>
          <w:rFonts w:ascii="Quattrocento Sans" w:cs="Quattrocento Sans" w:eastAsia="Quattrocento Sans" w:hAnsi="Quattrocento Sans"/>
          <w:color w:val="ececec"/>
          <w:sz w:val="21"/>
          <w:szCs w:val="21"/>
        </w:rPr>
      </w:pPr>
      <w:r w:rsidDel="00000000" w:rsidR="00000000" w:rsidRPr="00000000">
        <w:rPr>
          <w:rtl w:val="0"/>
        </w:rPr>
      </w:r>
    </w:p>
    <w:p w:rsidR="00000000" w:rsidDel="00000000" w:rsidP="00000000" w:rsidRDefault="00000000" w:rsidRPr="00000000" w14:paraId="00000013">
      <w:pPr>
        <w:rPr>
          <w:rFonts w:ascii="Quattrocento Sans" w:cs="Quattrocento Sans" w:eastAsia="Quattrocento Sans" w:hAnsi="Quattrocento Sans"/>
          <w:color w:val="ececec"/>
          <w:sz w:val="21"/>
          <w:szCs w:val="21"/>
        </w:rPr>
      </w:pPr>
      <w:r w:rsidDel="00000000" w:rsidR="00000000" w:rsidRPr="00000000">
        <w:rPr>
          <w:rtl w:val="0"/>
        </w:rPr>
      </w:r>
    </w:p>
    <w:p w:rsidR="00000000" w:rsidDel="00000000" w:rsidP="00000000" w:rsidRDefault="00000000" w:rsidRPr="00000000" w14:paraId="00000014">
      <w:pPr>
        <w:rPr>
          <w:rFonts w:ascii="Quattrocento Sans" w:cs="Quattrocento Sans" w:eastAsia="Quattrocento Sans" w:hAnsi="Quattrocento Sans"/>
          <w:sz w:val="21"/>
          <w:szCs w:val="21"/>
        </w:rPr>
      </w:pPr>
      <w:r w:rsidDel="00000000" w:rsidR="00000000" w:rsidRPr="00000000">
        <w:rPr>
          <w:rtl w:val="0"/>
        </w:rPr>
      </w:r>
    </w:p>
    <w:p w:rsidR="00000000" w:rsidDel="00000000" w:rsidP="00000000" w:rsidRDefault="00000000" w:rsidRPr="00000000" w14:paraId="00000015">
      <w:pPr>
        <w:ind w:left="990" w:right="90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A continuación, se presenta la tabla que muestra el porcentaje de participación de cada miembro del equipo en relación con los artefactos producidos durante la segunda entrega del proyecto. Estos porcentajes se derivan de la contribución de cada miembro en cada actividad y representan su desempeño como un promedio del total de trabajo realizado para cada tarea.</w:t>
      </w:r>
    </w:p>
    <w:p w:rsidR="00000000" w:rsidDel="00000000" w:rsidP="00000000" w:rsidRDefault="00000000" w:rsidRPr="00000000" w14:paraId="00000016">
      <w:pPr>
        <w:ind w:left="990" w:right="900" w:firstLine="0"/>
        <w:jc w:val="both"/>
        <w:rPr/>
      </w:pPr>
      <w:r w:rsidDel="00000000" w:rsidR="00000000" w:rsidRPr="00000000">
        <w:rPr>
          <w:rFonts w:ascii="Quattrocento Sans" w:cs="Quattrocento Sans" w:eastAsia="Quattrocento Sans" w:hAnsi="Quattrocento Sans"/>
          <w:sz w:val="24"/>
          <w:szCs w:val="24"/>
          <w:rtl w:val="0"/>
        </w:rPr>
        <w:t xml:space="preserve">Los porcentajes se calcularon considerando la contribución individual en cada actividad y se promediaron para obtener una visión general del desempeño de cada miembro del equipo.</w:t>
      </w:r>
      <w:r w:rsidDel="00000000" w:rsidR="00000000" w:rsidRPr="00000000">
        <w:rPr>
          <w:rtl w:val="0"/>
        </w:rPr>
      </w:r>
    </w:p>
    <w:p w:rsidR="00000000" w:rsidDel="00000000" w:rsidP="00000000" w:rsidRDefault="00000000" w:rsidRPr="00000000" w14:paraId="00000017">
      <w:pPr>
        <w:ind w:left="990" w:right="900" w:firstLine="0"/>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Por ejemplo, para </w:t>
      </w:r>
      <w:r w:rsidDel="00000000" w:rsidR="00000000" w:rsidRPr="00000000">
        <w:rPr>
          <w:rFonts w:ascii="Quattrocento Sans" w:cs="Quattrocento Sans" w:eastAsia="Quattrocento Sans" w:hAnsi="Quattrocento Sans"/>
          <w:b w:val="1"/>
          <w:sz w:val="24"/>
          <w:szCs w:val="24"/>
          <w:rtl w:val="0"/>
        </w:rPr>
        <w:t xml:space="preserve">Carlos May</w:t>
      </w:r>
      <w:r w:rsidDel="00000000" w:rsidR="00000000" w:rsidRPr="00000000">
        <w:rPr>
          <w:rFonts w:ascii="Quattrocento Sans" w:cs="Quattrocento Sans" w:eastAsia="Quattrocento Sans" w:hAnsi="Quattrocento Sans"/>
          <w:sz w:val="24"/>
          <w:szCs w:val="24"/>
          <w:rtl w:val="0"/>
        </w:rPr>
        <w:t xml:space="preserve">, se sumó el porcentaje de contribución de todas las actividades en las que participó y el resultado se promedió entre el número total de artefactos producidos (en este caso, </w:t>
      </w:r>
      <w:r w:rsidDel="00000000" w:rsidR="00000000" w:rsidRPr="00000000">
        <w:rPr>
          <w:rFonts w:ascii="Quattrocento Sans" w:cs="Quattrocento Sans" w:eastAsia="Quattrocento Sans" w:hAnsi="Quattrocento Sans"/>
          <w:b w:val="1"/>
          <w:sz w:val="24"/>
          <w:szCs w:val="24"/>
          <w:rtl w:val="0"/>
        </w:rPr>
        <w:t xml:space="preserve">seis</w:t>
      </w:r>
      <w:r w:rsidDel="00000000" w:rsidR="00000000" w:rsidRPr="00000000">
        <w:rPr>
          <w:rFonts w:ascii="Quattrocento Sans" w:cs="Quattrocento Sans" w:eastAsia="Quattrocento Sans" w:hAnsi="Quattrocento Sans"/>
          <w:sz w:val="24"/>
          <w:szCs w:val="24"/>
          <w:rtl w:val="0"/>
        </w:rPr>
        <w:t xml:space="preserve">), dando un resultado de </w:t>
      </w:r>
      <w:r w:rsidDel="00000000" w:rsidR="00000000" w:rsidRPr="00000000">
        <w:rPr>
          <w:rFonts w:ascii="Quattrocento Sans" w:cs="Quattrocento Sans" w:eastAsia="Quattrocento Sans" w:hAnsi="Quattrocento Sans"/>
          <w:b w:val="1"/>
          <w:sz w:val="24"/>
          <w:szCs w:val="24"/>
          <w:rtl w:val="0"/>
        </w:rPr>
        <w:t xml:space="preserve">150%</w:t>
      </w:r>
      <w:r w:rsidDel="00000000" w:rsidR="00000000" w:rsidRPr="00000000">
        <w:rPr>
          <w:rFonts w:ascii="Quattrocento Sans" w:cs="Quattrocento Sans" w:eastAsia="Quattrocento Sans" w:hAnsi="Quattrocento Sans"/>
          <w:sz w:val="24"/>
          <w:szCs w:val="24"/>
          <w:rtl w:val="0"/>
        </w:rPr>
        <w:t xml:space="preserve"> dividido entre</w:t>
      </w:r>
      <w:r w:rsidDel="00000000" w:rsidR="00000000" w:rsidRPr="00000000">
        <w:rPr>
          <w:rFonts w:ascii="Quattrocento Sans" w:cs="Quattrocento Sans" w:eastAsia="Quattrocento Sans" w:hAnsi="Quattrocento Sans"/>
          <w:b w:val="1"/>
          <w:sz w:val="24"/>
          <w:szCs w:val="24"/>
          <w:rtl w:val="0"/>
        </w:rPr>
        <w:t xml:space="preserve"> 6</w:t>
      </w:r>
      <w:r w:rsidDel="00000000" w:rsidR="00000000" w:rsidRPr="00000000">
        <w:rPr>
          <w:rFonts w:ascii="Quattrocento Sans" w:cs="Quattrocento Sans" w:eastAsia="Quattrocento Sans" w:hAnsi="Quattrocento Sans"/>
          <w:sz w:val="24"/>
          <w:szCs w:val="24"/>
          <w:rtl w:val="0"/>
        </w:rPr>
        <w:t xml:space="preserve">, lo que equivale a un promedio del</w:t>
      </w:r>
      <w:r w:rsidDel="00000000" w:rsidR="00000000" w:rsidRPr="00000000">
        <w:rPr>
          <w:rFonts w:ascii="Quattrocento Sans" w:cs="Quattrocento Sans" w:eastAsia="Quattrocento Sans" w:hAnsi="Quattrocento Sans"/>
          <w:b w:val="1"/>
          <w:sz w:val="24"/>
          <w:szCs w:val="24"/>
          <w:rtl w:val="0"/>
        </w:rPr>
        <w:t xml:space="preserve"> 25%</w:t>
      </w:r>
      <w:r w:rsidDel="00000000" w:rsidR="00000000" w:rsidRPr="00000000">
        <w:rPr>
          <w:rFonts w:ascii="Quattrocento Sans" w:cs="Quattrocento Sans" w:eastAsia="Quattrocento Sans" w:hAnsi="Quattrocento Sans"/>
          <w:sz w:val="24"/>
          <w:szCs w:val="24"/>
          <w:rtl w:val="0"/>
        </w:rPr>
        <w:t xml:space="preserve">.</w:t>
      </w:r>
    </w:p>
    <w:tbl>
      <w:tblPr>
        <w:tblStyle w:val="Table1"/>
        <w:tblpPr w:leftFromText="141" w:rightFromText="141" w:topFromText="0" w:bottomFromText="0" w:vertAnchor="page" w:horzAnchor="margin" w:tblpX="0" w:tblpY="6316"/>
        <w:tblW w:w="11171.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10"/>
        <w:gridCol w:w="1155"/>
        <w:gridCol w:w="1485"/>
        <w:gridCol w:w="1530"/>
        <w:gridCol w:w="1650"/>
        <w:gridCol w:w="1136"/>
        <w:gridCol w:w="1815"/>
        <w:gridCol w:w="990"/>
        <w:tblGridChange w:id="0">
          <w:tblGrid>
            <w:gridCol w:w="1410"/>
            <w:gridCol w:w="1155"/>
            <w:gridCol w:w="1485"/>
            <w:gridCol w:w="1530"/>
            <w:gridCol w:w="1650"/>
            <w:gridCol w:w="1136"/>
            <w:gridCol w:w="1815"/>
            <w:gridCol w:w="990"/>
          </w:tblGrid>
        </w:tblGridChange>
      </w:tblGrid>
      <w:tr>
        <w:trPr>
          <w:cantSplit w:val="0"/>
          <w:trHeight w:val="1262" w:hRule="atLeast"/>
          <w:tblHeader w:val="0"/>
        </w:trPr>
        <w:tc>
          <w:tcPr>
            <w:tcBorders>
              <w:top w:color="d0cece" w:space="0" w:sz="4" w:val="single"/>
              <w:left w:color="d0cece" w:space="0" w:sz="4" w:val="single"/>
              <w:bottom w:color="d0cece" w:space="0" w:sz="4" w:val="single"/>
              <w:right w:color="d0cece" w:space="0" w:sz="4" w:val="single"/>
            </w:tcBorders>
            <w:shd w:fill="a6a6a6" w:val="clear"/>
            <w:vAlign w:val="center"/>
          </w:tcPr>
          <w:p w:rsidR="00000000" w:rsidDel="00000000" w:rsidP="00000000" w:rsidRDefault="00000000" w:rsidRPr="00000000" w14:paraId="00000018">
            <w:pPr>
              <w:jc w:val="center"/>
              <w:rPr>
                <w:b w:val="0"/>
                <w:color w:val="000000"/>
                <w:sz w:val="24"/>
                <w:szCs w:val="24"/>
              </w:rPr>
            </w:pPr>
            <w:r w:rsidDel="00000000" w:rsidR="00000000" w:rsidRPr="00000000">
              <w:rPr>
                <w:b w:val="0"/>
                <w:color w:val="000000"/>
                <w:sz w:val="24"/>
                <w:szCs w:val="24"/>
                <w:rtl w:val="0"/>
              </w:rPr>
              <w:t xml:space="preserve">MIEMBRO</w:t>
            </w:r>
          </w:p>
        </w:tc>
        <w:tc>
          <w:tcPr>
            <w:tcBorders>
              <w:top w:color="d0cece" w:space="0" w:sz="4" w:val="single"/>
              <w:left w:color="d0cece" w:space="0" w:sz="4" w:val="single"/>
              <w:bottom w:color="d0cece" w:space="0" w:sz="4" w:val="single"/>
              <w:right w:color="d0cece" w:space="0" w:sz="4" w:val="single"/>
            </w:tcBorders>
            <w:shd w:fill="a6a6a6" w:val="clear"/>
            <w:vAlign w:val="center"/>
          </w:tcPr>
          <w:p w:rsidR="00000000" w:rsidDel="00000000" w:rsidP="00000000" w:rsidRDefault="00000000" w:rsidRPr="00000000" w14:paraId="00000019">
            <w:pPr>
              <w:jc w:val="center"/>
              <w:rPr>
                <w:b w:val="0"/>
                <w:color w:val="000000"/>
                <w:sz w:val="24"/>
                <w:szCs w:val="24"/>
              </w:rPr>
            </w:pPr>
            <w:r w:rsidDel="00000000" w:rsidR="00000000" w:rsidRPr="00000000">
              <w:rPr>
                <w:b w:val="0"/>
                <w:color w:val="000000"/>
                <w:sz w:val="24"/>
                <w:szCs w:val="24"/>
                <w:rtl w:val="0"/>
              </w:rPr>
              <w:t xml:space="preserve">PLAN DE PRUEBAS</w:t>
            </w:r>
          </w:p>
        </w:tc>
        <w:tc>
          <w:tcPr>
            <w:tcBorders>
              <w:top w:color="d0cece" w:space="0" w:sz="4" w:val="single"/>
              <w:left w:color="d0cece" w:space="0" w:sz="4" w:val="single"/>
              <w:bottom w:color="d0cece" w:space="0" w:sz="4" w:val="single"/>
              <w:right w:color="d0cece" w:space="0" w:sz="4" w:val="single"/>
            </w:tcBorders>
            <w:shd w:fill="a6a6a6" w:val="clear"/>
            <w:vAlign w:val="center"/>
          </w:tcPr>
          <w:p w:rsidR="00000000" w:rsidDel="00000000" w:rsidP="00000000" w:rsidRDefault="00000000" w:rsidRPr="00000000" w14:paraId="0000001A">
            <w:pPr>
              <w:jc w:val="center"/>
              <w:rPr>
                <w:b w:val="0"/>
                <w:color w:val="000000"/>
                <w:sz w:val="24"/>
                <w:szCs w:val="24"/>
              </w:rPr>
            </w:pPr>
            <w:r w:rsidDel="00000000" w:rsidR="00000000" w:rsidRPr="00000000">
              <w:rPr>
                <w:b w:val="0"/>
                <w:color w:val="000000"/>
                <w:sz w:val="24"/>
                <w:szCs w:val="24"/>
                <w:rtl w:val="0"/>
              </w:rPr>
              <w:t xml:space="preserve">PROTOTIPOS</w:t>
            </w:r>
          </w:p>
        </w:tc>
        <w:tc>
          <w:tcPr>
            <w:tcBorders>
              <w:top w:color="d0cece" w:space="0" w:sz="4" w:val="single"/>
              <w:left w:color="d0cece" w:space="0" w:sz="4" w:val="single"/>
              <w:bottom w:color="d0cece" w:space="0" w:sz="4" w:val="single"/>
              <w:right w:color="d0cece" w:space="0" w:sz="4" w:val="single"/>
            </w:tcBorders>
            <w:shd w:fill="a6a6a6" w:val="clear"/>
            <w:vAlign w:val="center"/>
          </w:tcPr>
          <w:p w:rsidR="00000000" w:rsidDel="00000000" w:rsidP="00000000" w:rsidRDefault="00000000" w:rsidRPr="00000000" w14:paraId="0000001B">
            <w:pPr>
              <w:jc w:val="center"/>
              <w:rPr>
                <w:b w:val="0"/>
                <w:color w:val="000000"/>
                <w:sz w:val="24"/>
                <w:szCs w:val="24"/>
              </w:rPr>
            </w:pPr>
            <w:r w:rsidDel="00000000" w:rsidR="00000000" w:rsidRPr="00000000">
              <w:rPr>
                <w:b w:val="0"/>
                <w:color w:val="000000"/>
                <w:sz w:val="24"/>
                <w:szCs w:val="24"/>
                <w:rtl w:val="0"/>
              </w:rPr>
              <w:t xml:space="preserve">DIAGRAMAS DE CASOS DE USO</w:t>
            </w:r>
          </w:p>
        </w:tc>
        <w:tc>
          <w:tcPr>
            <w:tcBorders>
              <w:top w:color="d0cece" w:space="0" w:sz="4" w:val="single"/>
              <w:left w:color="d0cece" w:space="0" w:sz="4" w:val="single"/>
              <w:bottom w:color="d0cece" w:space="0" w:sz="4" w:val="single"/>
              <w:right w:color="d0cece" w:space="0" w:sz="4" w:val="single"/>
            </w:tcBorders>
            <w:shd w:fill="a6a6a6" w:val="clear"/>
            <w:vAlign w:val="center"/>
          </w:tcPr>
          <w:p w:rsidR="00000000" w:rsidDel="00000000" w:rsidP="00000000" w:rsidRDefault="00000000" w:rsidRPr="00000000" w14:paraId="0000001C">
            <w:pPr>
              <w:jc w:val="center"/>
              <w:rPr>
                <w:b w:val="0"/>
                <w:color w:val="000000"/>
                <w:sz w:val="24"/>
                <w:szCs w:val="24"/>
              </w:rPr>
            </w:pPr>
            <w:r w:rsidDel="00000000" w:rsidR="00000000" w:rsidRPr="00000000">
              <w:rPr>
                <w:b w:val="0"/>
                <w:color w:val="000000"/>
                <w:sz w:val="24"/>
                <w:szCs w:val="24"/>
                <w:rtl w:val="0"/>
              </w:rPr>
              <w:t xml:space="preserve">DOCUMENTO ERS</w:t>
            </w:r>
          </w:p>
        </w:tc>
        <w:tc>
          <w:tcPr>
            <w:tcBorders>
              <w:top w:color="d0cece" w:space="0" w:sz="4" w:val="single"/>
              <w:left w:color="d0cece" w:space="0" w:sz="4" w:val="single"/>
              <w:bottom w:color="d0cece" w:space="0" w:sz="4" w:val="single"/>
              <w:right w:color="d0cece" w:space="0" w:sz="4" w:val="single"/>
            </w:tcBorders>
            <w:shd w:fill="a6a6a6" w:val="clear"/>
            <w:vAlign w:val="center"/>
          </w:tcPr>
          <w:p w:rsidR="00000000" w:rsidDel="00000000" w:rsidP="00000000" w:rsidRDefault="00000000" w:rsidRPr="00000000" w14:paraId="0000001D">
            <w:pPr>
              <w:jc w:val="center"/>
              <w:rPr>
                <w:b w:val="0"/>
                <w:color w:val="000000"/>
                <w:sz w:val="24"/>
                <w:szCs w:val="24"/>
              </w:rPr>
            </w:pPr>
            <w:r w:rsidDel="00000000" w:rsidR="00000000" w:rsidRPr="00000000">
              <w:rPr>
                <w:b w:val="0"/>
                <w:color w:val="000000"/>
                <w:sz w:val="24"/>
                <w:szCs w:val="24"/>
                <w:rtl w:val="0"/>
              </w:rPr>
              <w:t xml:space="preserve">ANÁLISIS KLM</w:t>
            </w:r>
          </w:p>
        </w:tc>
        <w:tc>
          <w:tcPr>
            <w:tcBorders>
              <w:top w:color="d0cece" w:space="0" w:sz="4" w:val="single"/>
              <w:left w:color="d0cece" w:space="0" w:sz="4" w:val="single"/>
              <w:bottom w:color="d0cece" w:space="0" w:sz="4" w:val="single"/>
              <w:right w:color="d0cece" w:space="0" w:sz="4" w:val="single"/>
            </w:tcBorders>
            <w:shd w:fill="a6a6a6" w:val="clear"/>
            <w:vAlign w:val="center"/>
          </w:tcPr>
          <w:p w:rsidR="00000000" w:rsidDel="00000000" w:rsidP="00000000" w:rsidRDefault="00000000" w:rsidRPr="00000000" w14:paraId="0000001E">
            <w:pPr>
              <w:jc w:val="center"/>
              <w:rPr>
                <w:b w:val="0"/>
                <w:sz w:val="24"/>
                <w:szCs w:val="24"/>
              </w:rPr>
            </w:pPr>
            <w:r w:rsidDel="00000000" w:rsidR="00000000" w:rsidRPr="00000000">
              <w:rPr>
                <w:b w:val="0"/>
                <w:color w:val="000000"/>
                <w:sz w:val="24"/>
                <w:szCs w:val="24"/>
                <w:rtl w:val="0"/>
              </w:rPr>
              <w:t xml:space="preserve">PRESENTACIÓN</w:t>
            </w:r>
            <w:r w:rsidDel="00000000" w:rsidR="00000000" w:rsidRPr="00000000">
              <w:rPr>
                <w:rtl w:val="0"/>
              </w:rPr>
            </w:r>
          </w:p>
        </w:tc>
        <w:tc>
          <w:tcPr>
            <w:tcBorders>
              <w:top w:color="d0cece" w:space="0" w:sz="4" w:val="single"/>
              <w:left w:color="d0cece" w:space="0" w:sz="4" w:val="single"/>
              <w:bottom w:color="d0cece" w:space="0" w:sz="4" w:val="single"/>
              <w:right w:color="d0cece" w:space="0" w:sz="4" w:val="single"/>
            </w:tcBorders>
            <w:shd w:fill="a6a6a6" w:val="clear"/>
            <w:vAlign w:val="center"/>
          </w:tcPr>
          <w:p w:rsidR="00000000" w:rsidDel="00000000" w:rsidP="00000000" w:rsidRDefault="00000000" w:rsidRPr="00000000" w14:paraId="0000001F">
            <w:pPr>
              <w:jc w:val="center"/>
              <w:rPr>
                <w:b w:val="0"/>
                <w:color w:val="000000"/>
                <w:sz w:val="24"/>
                <w:szCs w:val="24"/>
              </w:rPr>
            </w:pPr>
            <w:r w:rsidDel="00000000" w:rsidR="00000000" w:rsidRPr="00000000">
              <w:rPr>
                <w:b w:val="0"/>
                <w:color w:val="000000"/>
                <w:sz w:val="24"/>
                <w:szCs w:val="24"/>
                <w:rtl w:val="0"/>
              </w:rPr>
              <w:t xml:space="preserve">TOTAL</w:t>
            </w:r>
          </w:p>
        </w:tc>
      </w:tr>
      <w:tr>
        <w:trPr>
          <w:cantSplit w:val="0"/>
          <w:trHeight w:val="468" w:hRule="atLeast"/>
          <w:tblHeader w:val="0"/>
        </w:trPr>
        <w:tc>
          <w:tcPr>
            <w:tcBorders>
              <w:top w:color="d0cece" w:space="0" w:sz="4" w:val="single"/>
            </w:tcBorders>
            <w:vAlign w:val="center"/>
          </w:tcPr>
          <w:p w:rsidR="00000000" w:rsidDel="00000000" w:rsidP="00000000" w:rsidRDefault="00000000" w:rsidRPr="00000000" w14:paraId="00000020">
            <w:pPr>
              <w:jc w:val="center"/>
              <w:rPr>
                <w:b w:val="0"/>
              </w:rPr>
            </w:pPr>
            <w:r w:rsidDel="00000000" w:rsidR="00000000" w:rsidRPr="00000000">
              <w:rPr>
                <w:b w:val="0"/>
                <w:rtl w:val="0"/>
              </w:rPr>
              <w:t xml:space="preserve">Carlos May</w:t>
            </w:r>
          </w:p>
        </w:tc>
        <w:tc>
          <w:tcPr>
            <w:tcBorders>
              <w:top w:color="d0cece" w:space="0" w:sz="4" w:val="single"/>
            </w:tcBorders>
            <w:vAlign w:val="center"/>
          </w:tcPr>
          <w:p w:rsidR="00000000" w:rsidDel="00000000" w:rsidP="00000000" w:rsidRDefault="00000000" w:rsidRPr="00000000" w14:paraId="00000021">
            <w:pPr>
              <w:jc w:val="center"/>
              <w:rPr/>
            </w:pPr>
            <w:r w:rsidDel="00000000" w:rsidR="00000000" w:rsidRPr="00000000">
              <w:rPr>
                <w:rtl w:val="0"/>
              </w:rPr>
              <w:t xml:space="preserve">15%</w:t>
            </w:r>
          </w:p>
        </w:tc>
        <w:tc>
          <w:tcPr>
            <w:tcBorders>
              <w:top w:color="d0cece" w:space="0" w:sz="4" w:val="single"/>
            </w:tcBorders>
            <w:vAlign w:val="center"/>
          </w:tcPr>
          <w:p w:rsidR="00000000" w:rsidDel="00000000" w:rsidP="00000000" w:rsidRDefault="00000000" w:rsidRPr="00000000" w14:paraId="00000022">
            <w:pPr>
              <w:jc w:val="center"/>
              <w:rPr/>
            </w:pPr>
            <w:r w:rsidDel="00000000" w:rsidR="00000000" w:rsidRPr="00000000">
              <w:rPr>
                <w:rtl w:val="0"/>
              </w:rPr>
              <w:t xml:space="preserve">25%</w:t>
            </w:r>
          </w:p>
        </w:tc>
        <w:tc>
          <w:tcPr>
            <w:tcBorders>
              <w:top w:color="d0cece" w:space="0" w:sz="4" w:val="single"/>
            </w:tcBorders>
            <w:vAlign w:val="center"/>
          </w:tcPr>
          <w:p w:rsidR="00000000" w:rsidDel="00000000" w:rsidP="00000000" w:rsidRDefault="00000000" w:rsidRPr="00000000" w14:paraId="00000023">
            <w:pPr>
              <w:jc w:val="center"/>
              <w:rPr/>
            </w:pPr>
            <w:r w:rsidDel="00000000" w:rsidR="00000000" w:rsidRPr="00000000">
              <w:rPr>
                <w:rtl w:val="0"/>
              </w:rPr>
              <w:t xml:space="preserve">20%</w:t>
            </w:r>
          </w:p>
        </w:tc>
        <w:tc>
          <w:tcPr>
            <w:tcBorders>
              <w:top w:color="d0cece" w:space="0" w:sz="4" w:val="single"/>
            </w:tcBorders>
            <w:vAlign w:val="center"/>
          </w:tcPr>
          <w:p w:rsidR="00000000" w:rsidDel="00000000" w:rsidP="00000000" w:rsidRDefault="00000000" w:rsidRPr="00000000" w14:paraId="00000024">
            <w:pPr>
              <w:jc w:val="center"/>
              <w:rPr/>
            </w:pPr>
            <w:r w:rsidDel="00000000" w:rsidR="00000000" w:rsidRPr="00000000">
              <w:rPr>
                <w:rtl w:val="0"/>
              </w:rPr>
              <w:t xml:space="preserve">35%</w:t>
            </w:r>
          </w:p>
        </w:tc>
        <w:tc>
          <w:tcPr>
            <w:tcBorders>
              <w:top w:color="d0cece" w:space="0" w:sz="4" w:val="single"/>
            </w:tcBorders>
            <w:vAlign w:val="center"/>
          </w:tcPr>
          <w:p w:rsidR="00000000" w:rsidDel="00000000" w:rsidP="00000000" w:rsidRDefault="00000000" w:rsidRPr="00000000" w14:paraId="00000025">
            <w:pPr>
              <w:jc w:val="center"/>
              <w:rPr/>
            </w:pPr>
            <w:r w:rsidDel="00000000" w:rsidR="00000000" w:rsidRPr="00000000">
              <w:rPr>
                <w:rtl w:val="0"/>
              </w:rPr>
              <w:t xml:space="preserve">40%</w:t>
            </w:r>
          </w:p>
        </w:tc>
        <w:tc>
          <w:tcPr>
            <w:tcBorders>
              <w:top w:color="d0cece" w:space="0" w:sz="4" w:val="single"/>
            </w:tcBorders>
            <w:vAlign w:val="center"/>
          </w:tcPr>
          <w:p w:rsidR="00000000" w:rsidDel="00000000" w:rsidP="00000000" w:rsidRDefault="00000000" w:rsidRPr="00000000" w14:paraId="00000026">
            <w:pPr>
              <w:jc w:val="center"/>
              <w:rPr/>
            </w:pPr>
            <w:r w:rsidDel="00000000" w:rsidR="00000000" w:rsidRPr="00000000">
              <w:rPr>
                <w:rtl w:val="0"/>
              </w:rPr>
              <w:t xml:space="preserve">15%</w:t>
            </w:r>
          </w:p>
        </w:tc>
        <w:tc>
          <w:tcPr>
            <w:tcBorders>
              <w:top w:color="d0cece" w:space="0" w:sz="4" w:val="single"/>
            </w:tcBorders>
            <w:vAlign w:val="center"/>
          </w:tcPr>
          <w:p w:rsidR="00000000" w:rsidDel="00000000" w:rsidP="00000000" w:rsidRDefault="00000000" w:rsidRPr="00000000" w14:paraId="00000027">
            <w:pPr>
              <w:jc w:val="center"/>
              <w:rPr/>
            </w:pPr>
            <w:r w:rsidDel="00000000" w:rsidR="00000000" w:rsidRPr="00000000">
              <w:rPr>
                <w:rtl w:val="0"/>
              </w:rPr>
              <w:t xml:space="preserve">25%</w:t>
            </w:r>
          </w:p>
        </w:tc>
      </w:tr>
      <w:tr>
        <w:trPr>
          <w:cantSplit w:val="0"/>
          <w:trHeight w:val="403" w:hRule="atLeast"/>
          <w:tblHeader w:val="0"/>
        </w:trPr>
        <w:tc>
          <w:tcPr>
            <w:vAlign w:val="center"/>
          </w:tcPr>
          <w:p w:rsidR="00000000" w:rsidDel="00000000" w:rsidP="00000000" w:rsidRDefault="00000000" w:rsidRPr="00000000" w14:paraId="00000028">
            <w:pPr>
              <w:jc w:val="center"/>
              <w:rPr>
                <w:b w:val="0"/>
              </w:rPr>
            </w:pPr>
            <w:r w:rsidDel="00000000" w:rsidR="00000000" w:rsidRPr="00000000">
              <w:rPr>
                <w:b w:val="0"/>
                <w:rtl w:val="0"/>
              </w:rPr>
              <w:t xml:space="preserve">Fernando Joachin</w:t>
            </w:r>
          </w:p>
        </w:tc>
        <w:tc>
          <w:tcPr>
            <w:vAlign w:val="center"/>
          </w:tcPr>
          <w:p w:rsidR="00000000" w:rsidDel="00000000" w:rsidP="00000000" w:rsidRDefault="00000000" w:rsidRPr="00000000" w14:paraId="00000029">
            <w:pPr>
              <w:jc w:val="center"/>
              <w:rPr/>
            </w:pPr>
            <w:r w:rsidDel="00000000" w:rsidR="00000000" w:rsidRPr="00000000">
              <w:rPr>
                <w:rtl w:val="0"/>
              </w:rPr>
              <w:t xml:space="preserve">5%</w:t>
            </w:r>
          </w:p>
        </w:tc>
        <w:tc>
          <w:tcPr>
            <w:vAlign w:val="center"/>
          </w:tcPr>
          <w:p w:rsidR="00000000" w:rsidDel="00000000" w:rsidP="00000000" w:rsidRDefault="00000000" w:rsidRPr="00000000" w14:paraId="0000002A">
            <w:pPr>
              <w:jc w:val="center"/>
              <w:rPr/>
            </w:pPr>
            <w:r w:rsidDel="00000000" w:rsidR="00000000" w:rsidRPr="00000000">
              <w:rPr>
                <w:rtl w:val="0"/>
              </w:rPr>
              <w:t xml:space="preserve">25%</w:t>
            </w:r>
          </w:p>
        </w:tc>
        <w:tc>
          <w:tcPr>
            <w:vAlign w:val="center"/>
          </w:tcPr>
          <w:p w:rsidR="00000000" w:rsidDel="00000000" w:rsidP="00000000" w:rsidRDefault="00000000" w:rsidRPr="00000000" w14:paraId="0000002B">
            <w:pPr>
              <w:jc w:val="center"/>
              <w:rPr/>
            </w:pPr>
            <w:r w:rsidDel="00000000" w:rsidR="00000000" w:rsidRPr="00000000">
              <w:rPr>
                <w:rtl w:val="0"/>
              </w:rPr>
              <w:t xml:space="preserve">50%</w:t>
            </w:r>
          </w:p>
        </w:tc>
        <w:tc>
          <w:tcPr>
            <w:vAlign w:val="center"/>
          </w:tcPr>
          <w:p w:rsidR="00000000" w:rsidDel="00000000" w:rsidP="00000000" w:rsidRDefault="00000000" w:rsidRPr="00000000" w14:paraId="0000002C">
            <w:pPr>
              <w:jc w:val="center"/>
              <w:rPr/>
            </w:pPr>
            <w:r w:rsidDel="00000000" w:rsidR="00000000" w:rsidRPr="00000000">
              <w:rPr>
                <w:rtl w:val="0"/>
              </w:rPr>
              <w:t xml:space="preserve">35%</w:t>
            </w:r>
          </w:p>
        </w:tc>
        <w:tc>
          <w:tcPr>
            <w:vAlign w:val="center"/>
          </w:tcPr>
          <w:p w:rsidR="00000000" w:rsidDel="00000000" w:rsidP="00000000" w:rsidRDefault="00000000" w:rsidRPr="00000000" w14:paraId="0000002D">
            <w:pPr>
              <w:jc w:val="center"/>
              <w:rPr/>
            </w:pPr>
            <w:r w:rsidDel="00000000" w:rsidR="00000000" w:rsidRPr="00000000">
              <w:rPr>
                <w:rtl w:val="0"/>
              </w:rPr>
              <w:t xml:space="preserve">25%</w:t>
            </w:r>
          </w:p>
        </w:tc>
        <w:tc>
          <w:tcPr>
            <w:vAlign w:val="center"/>
          </w:tcPr>
          <w:p w:rsidR="00000000" w:rsidDel="00000000" w:rsidP="00000000" w:rsidRDefault="00000000" w:rsidRPr="00000000" w14:paraId="0000002E">
            <w:pPr>
              <w:jc w:val="center"/>
              <w:rPr/>
            </w:pPr>
            <w:r w:rsidDel="00000000" w:rsidR="00000000" w:rsidRPr="00000000">
              <w:rPr>
                <w:rtl w:val="0"/>
              </w:rPr>
              <w:t xml:space="preserve">10%</w:t>
            </w:r>
          </w:p>
        </w:tc>
        <w:tc>
          <w:tcPr>
            <w:vAlign w:val="center"/>
          </w:tcPr>
          <w:p w:rsidR="00000000" w:rsidDel="00000000" w:rsidP="00000000" w:rsidRDefault="00000000" w:rsidRPr="00000000" w14:paraId="0000002F">
            <w:pPr>
              <w:jc w:val="center"/>
              <w:rPr/>
            </w:pPr>
            <w:r w:rsidDel="00000000" w:rsidR="00000000" w:rsidRPr="00000000">
              <w:rPr>
                <w:rtl w:val="0"/>
              </w:rPr>
              <w:t xml:space="preserve">25%</w:t>
            </w:r>
          </w:p>
        </w:tc>
      </w:tr>
      <w:tr>
        <w:trPr>
          <w:cantSplit w:val="0"/>
          <w:trHeight w:val="409" w:hRule="atLeast"/>
          <w:tblHeader w:val="0"/>
        </w:trPr>
        <w:tc>
          <w:tcPr>
            <w:vAlign w:val="center"/>
          </w:tcPr>
          <w:p w:rsidR="00000000" w:rsidDel="00000000" w:rsidP="00000000" w:rsidRDefault="00000000" w:rsidRPr="00000000" w14:paraId="00000030">
            <w:pPr>
              <w:jc w:val="center"/>
              <w:rPr>
                <w:b w:val="0"/>
              </w:rPr>
            </w:pPr>
            <w:r w:rsidDel="00000000" w:rsidR="00000000" w:rsidRPr="00000000">
              <w:rPr>
                <w:b w:val="0"/>
                <w:rtl w:val="0"/>
              </w:rPr>
              <w:t xml:space="preserve">Oswaldo Chan</w:t>
            </w:r>
          </w:p>
        </w:tc>
        <w:tc>
          <w:tcPr>
            <w:vAlign w:val="center"/>
          </w:tcPr>
          <w:p w:rsidR="00000000" w:rsidDel="00000000" w:rsidP="00000000" w:rsidRDefault="00000000" w:rsidRPr="00000000" w14:paraId="00000031">
            <w:pPr>
              <w:jc w:val="center"/>
              <w:rPr/>
            </w:pPr>
            <w:r w:rsidDel="00000000" w:rsidR="00000000" w:rsidRPr="00000000">
              <w:rPr>
                <w:rtl w:val="0"/>
              </w:rPr>
              <w:t xml:space="preserve">30%</w:t>
            </w:r>
          </w:p>
        </w:tc>
        <w:tc>
          <w:tcPr>
            <w:vAlign w:val="center"/>
          </w:tcPr>
          <w:p w:rsidR="00000000" w:rsidDel="00000000" w:rsidP="00000000" w:rsidRDefault="00000000" w:rsidRPr="00000000" w14:paraId="00000032">
            <w:pPr>
              <w:jc w:val="center"/>
              <w:rPr/>
            </w:pPr>
            <w:r w:rsidDel="00000000" w:rsidR="00000000" w:rsidRPr="00000000">
              <w:rPr>
                <w:rtl w:val="0"/>
              </w:rPr>
              <w:t xml:space="preserve">20%</w:t>
            </w:r>
          </w:p>
        </w:tc>
        <w:tc>
          <w:tcPr>
            <w:vAlign w:val="center"/>
          </w:tcPr>
          <w:p w:rsidR="00000000" w:rsidDel="00000000" w:rsidP="00000000" w:rsidRDefault="00000000" w:rsidRPr="00000000" w14:paraId="00000033">
            <w:pPr>
              <w:jc w:val="center"/>
              <w:rPr/>
            </w:pPr>
            <w:r w:rsidDel="00000000" w:rsidR="00000000" w:rsidRPr="00000000">
              <w:rPr>
                <w:rtl w:val="0"/>
              </w:rPr>
              <w:t xml:space="preserve">15%</w:t>
            </w:r>
          </w:p>
        </w:tc>
        <w:tc>
          <w:tcPr>
            <w:vAlign w:val="center"/>
          </w:tcPr>
          <w:p w:rsidR="00000000" w:rsidDel="00000000" w:rsidP="00000000" w:rsidRDefault="00000000" w:rsidRPr="00000000" w14:paraId="00000034">
            <w:pPr>
              <w:jc w:val="center"/>
              <w:rPr/>
            </w:pPr>
            <w:r w:rsidDel="00000000" w:rsidR="00000000" w:rsidRPr="00000000">
              <w:rPr>
                <w:rtl w:val="0"/>
              </w:rPr>
              <w:t xml:space="preserve">15%</w:t>
            </w:r>
          </w:p>
        </w:tc>
        <w:tc>
          <w:tcPr>
            <w:vAlign w:val="center"/>
          </w:tcPr>
          <w:p w:rsidR="00000000" w:rsidDel="00000000" w:rsidP="00000000" w:rsidRDefault="00000000" w:rsidRPr="00000000" w14:paraId="00000035">
            <w:pPr>
              <w:jc w:val="center"/>
              <w:rPr/>
            </w:pPr>
            <w:r w:rsidDel="00000000" w:rsidR="00000000" w:rsidRPr="00000000">
              <w:rPr>
                <w:rtl w:val="0"/>
              </w:rPr>
              <w:t xml:space="preserve">15%</w:t>
            </w:r>
          </w:p>
        </w:tc>
        <w:tc>
          <w:tcPr>
            <w:vAlign w:val="center"/>
          </w:tcPr>
          <w:p w:rsidR="00000000" w:rsidDel="00000000" w:rsidP="00000000" w:rsidRDefault="00000000" w:rsidRPr="00000000" w14:paraId="00000036">
            <w:pPr>
              <w:jc w:val="center"/>
              <w:rPr/>
            </w:pPr>
            <w:r w:rsidDel="00000000" w:rsidR="00000000" w:rsidRPr="00000000">
              <w:rPr>
                <w:rtl w:val="0"/>
              </w:rPr>
              <w:t xml:space="preserve">55%</w:t>
            </w:r>
          </w:p>
        </w:tc>
        <w:tc>
          <w:tcPr>
            <w:vAlign w:val="center"/>
          </w:tcPr>
          <w:p w:rsidR="00000000" w:rsidDel="00000000" w:rsidP="00000000" w:rsidRDefault="00000000" w:rsidRPr="00000000" w14:paraId="00000037">
            <w:pPr>
              <w:jc w:val="center"/>
              <w:rPr/>
            </w:pPr>
            <w:r w:rsidDel="00000000" w:rsidR="00000000" w:rsidRPr="00000000">
              <w:rPr>
                <w:rtl w:val="0"/>
              </w:rPr>
              <w:t xml:space="preserve">25%</w:t>
            </w:r>
          </w:p>
        </w:tc>
      </w:tr>
      <w:tr>
        <w:trPr>
          <w:cantSplit w:val="0"/>
          <w:trHeight w:val="429" w:hRule="atLeast"/>
          <w:tblHeader w:val="0"/>
        </w:trPr>
        <w:tc>
          <w:tcPr>
            <w:vAlign w:val="center"/>
          </w:tcPr>
          <w:p w:rsidR="00000000" w:rsidDel="00000000" w:rsidP="00000000" w:rsidRDefault="00000000" w:rsidRPr="00000000" w14:paraId="00000038">
            <w:pPr>
              <w:jc w:val="center"/>
              <w:rPr>
                <w:b w:val="0"/>
              </w:rPr>
            </w:pPr>
            <w:r w:rsidDel="00000000" w:rsidR="00000000" w:rsidRPr="00000000">
              <w:rPr>
                <w:b w:val="0"/>
                <w:rtl w:val="0"/>
              </w:rPr>
              <w:t xml:space="preserve">Valentina Ortiz</w:t>
            </w:r>
          </w:p>
        </w:tc>
        <w:tc>
          <w:tcPr>
            <w:vAlign w:val="center"/>
          </w:tcPr>
          <w:p w:rsidR="00000000" w:rsidDel="00000000" w:rsidP="00000000" w:rsidRDefault="00000000" w:rsidRPr="00000000" w14:paraId="00000039">
            <w:pPr>
              <w:jc w:val="center"/>
              <w:rPr/>
            </w:pPr>
            <w:r w:rsidDel="00000000" w:rsidR="00000000" w:rsidRPr="00000000">
              <w:rPr>
                <w:rtl w:val="0"/>
              </w:rPr>
              <w:t xml:space="preserve">50%</w:t>
            </w:r>
          </w:p>
        </w:tc>
        <w:tc>
          <w:tcPr>
            <w:vAlign w:val="center"/>
          </w:tcPr>
          <w:p w:rsidR="00000000" w:rsidDel="00000000" w:rsidP="00000000" w:rsidRDefault="00000000" w:rsidRPr="00000000" w14:paraId="0000003A">
            <w:pPr>
              <w:jc w:val="center"/>
              <w:rPr/>
            </w:pPr>
            <w:r w:rsidDel="00000000" w:rsidR="00000000" w:rsidRPr="00000000">
              <w:rPr>
                <w:rtl w:val="0"/>
              </w:rPr>
              <w:t xml:space="preserve">30%</w:t>
            </w:r>
          </w:p>
        </w:tc>
        <w:tc>
          <w:tcPr>
            <w:vAlign w:val="center"/>
          </w:tcPr>
          <w:p w:rsidR="00000000" w:rsidDel="00000000" w:rsidP="00000000" w:rsidRDefault="00000000" w:rsidRPr="00000000" w14:paraId="0000003B">
            <w:pPr>
              <w:jc w:val="center"/>
              <w:rPr/>
            </w:pPr>
            <w:r w:rsidDel="00000000" w:rsidR="00000000" w:rsidRPr="00000000">
              <w:rPr>
                <w:rtl w:val="0"/>
              </w:rPr>
              <w:t xml:space="preserve">15%</w:t>
            </w:r>
          </w:p>
        </w:tc>
        <w:tc>
          <w:tcPr>
            <w:vAlign w:val="center"/>
          </w:tcPr>
          <w:p w:rsidR="00000000" w:rsidDel="00000000" w:rsidP="00000000" w:rsidRDefault="00000000" w:rsidRPr="00000000" w14:paraId="0000003C">
            <w:pPr>
              <w:jc w:val="center"/>
              <w:rPr/>
            </w:pPr>
            <w:r w:rsidDel="00000000" w:rsidR="00000000" w:rsidRPr="00000000">
              <w:rPr>
                <w:rtl w:val="0"/>
              </w:rPr>
              <w:t xml:space="preserve">15%</w:t>
            </w:r>
          </w:p>
        </w:tc>
        <w:tc>
          <w:tcPr>
            <w:vAlign w:val="center"/>
          </w:tcPr>
          <w:p w:rsidR="00000000" w:rsidDel="00000000" w:rsidP="00000000" w:rsidRDefault="00000000" w:rsidRPr="00000000" w14:paraId="0000003D">
            <w:pPr>
              <w:jc w:val="center"/>
              <w:rPr/>
            </w:pPr>
            <w:r w:rsidDel="00000000" w:rsidR="00000000" w:rsidRPr="00000000">
              <w:rPr>
                <w:rtl w:val="0"/>
              </w:rPr>
              <w:t xml:space="preserve">20%</w:t>
            </w:r>
          </w:p>
        </w:tc>
        <w:tc>
          <w:tcPr>
            <w:vAlign w:val="center"/>
          </w:tcPr>
          <w:p w:rsidR="00000000" w:rsidDel="00000000" w:rsidP="00000000" w:rsidRDefault="00000000" w:rsidRPr="00000000" w14:paraId="0000003E">
            <w:pPr>
              <w:jc w:val="center"/>
              <w:rPr/>
            </w:pPr>
            <w:r w:rsidDel="00000000" w:rsidR="00000000" w:rsidRPr="00000000">
              <w:rPr>
                <w:rtl w:val="0"/>
              </w:rPr>
              <w:t xml:space="preserve">20%</w:t>
            </w:r>
          </w:p>
        </w:tc>
        <w:tc>
          <w:tcPr>
            <w:vAlign w:val="center"/>
          </w:tcPr>
          <w:p w:rsidR="00000000" w:rsidDel="00000000" w:rsidP="00000000" w:rsidRDefault="00000000" w:rsidRPr="00000000" w14:paraId="0000003F">
            <w:pPr>
              <w:jc w:val="center"/>
              <w:rPr/>
            </w:pPr>
            <w:r w:rsidDel="00000000" w:rsidR="00000000" w:rsidRPr="00000000">
              <w:rPr>
                <w:rtl w:val="0"/>
              </w:rPr>
              <w:t xml:space="preserve">25%</w:t>
            </w:r>
          </w:p>
        </w:tc>
      </w:tr>
      <w:tr>
        <w:trPr>
          <w:cantSplit w:val="0"/>
          <w:trHeight w:val="429" w:hRule="atLeast"/>
          <w:tblHeader w:val="0"/>
        </w:trPr>
        <w:tc>
          <w:tcPr>
            <w:shd w:fill="262626" w:val="clear"/>
            <w:vAlign w:val="center"/>
          </w:tcPr>
          <w:p w:rsidR="00000000" w:rsidDel="00000000" w:rsidP="00000000" w:rsidRDefault="00000000" w:rsidRPr="00000000" w14:paraId="00000040">
            <w:pPr>
              <w:jc w:val="center"/>
              <w:rPr>
                <w:b w:val="0"/>
              </w:rPr>
            </w:pPr>
            <w:r w:rsidDel="00000000" w:rsidR="00000000" w:rsidRPr="00000000">
              <w:rPr>
                <w:rtl w:val="0"/>
              </w:rPr>
            </w:r>
          </w:p>
        </w:tc>
        <w:tc>
          <w:tcPr>
            <w:shd w:fill="262626" w:val="clear"/>
            <w:vAlign w:val="center"/>
          </w:tcPr>
          <w:p w:rsidR="00000000" w:rsidDel="00000000" w:rsidP="00000000" w:rsidRDefault="00000000" w:rsidRPr="00000000" w14:paraId="00000041">
            <w:pPr>
              <w:jc w:val="center"/>
              <w:rPr/>
            </w:pPr>
            <w:r w:rsidDel="00000000" w:rsidR="00000000" w:rsidRPr="00000000">
              <w:rPr>
                <w:rtl w:val="0"/>
              </w:rPr>
              <w:t xml:space="preserve">100%</w:t>
            </w:r>
          </w:p>
        </w:tc>
        <w:tc>
          <w:tcPr>
            <w:shd w:fill="262626" w:val="clear"/>
            <w:vAlign w:val="center"/>
          </w:tcPr>
          <w:p w:rsidR="00000000" w:rsidDel="00000000" w:rsidP="00000000" w:rsidRDefault="00000000" w:rsidRPr="00000000" w14:paraId="00000042">
            <w:pPr>
              <w:jc w:val="center"/>
              <w:rPr/>
            </w:pPr>
            <w:r w:rsidDel="00000000" w:rsidR="00000000" w:rsidRPr="00000000">
              <w:rPr>
                <w:rtl w:val="0"/>
              </w:rPr>
              <w:t xml:space="preserve">100%</w:t>
            </w:r>
          </w:p>
        </w:tc>
        <w:tc>
          <w:tcPr>
            <w:shd w:fill="262626" w:val="clear"/>
            <w:vAlign w:val="center"/>
          </w:tcPr>
          <w:p w:rsidR="00000000" w:rsidDel="00000000" w:rsidP="00000000" w:rsidRDefault="00000000" w:rsidRPr="00000000" w14:paraId="00000043">
            <w:pPr>
              <w:jc w:val="center"/>
              <w:rPr/>
            </w:pPr>
            <w:r w:rsidDel="00000000" w:rsidR="00000000" w:rsidRPr="00000000">
              <w:rPr>
                <w:rtl w:val="0"/>
              </w:rPr>
              <w:t xml:space="preserve">100%</w:t>
            </w:r>
          </w:p>
        </w:tc>
        <w:tc>
          <w:tcPr>
            <w:shd w:fill="262626" w:val="clear"/>
            <w:vAlign w:val="center"/>
          </w:tcPr>
          <w:p w:rsidR="00000000" w:rsidDel="00000000" w:rsidP="00000000" w:rsidRDefault="00000000" w:rsidRPr="00000000" w14:paraId="00000044">
            <w:pPr>
              <w:jc w:val="center"/>
              <w:rPr/>
            </w:pPr>
            <w:r w:rsidDel="00000000" w:rsidR="00000000" w:rsidRPr="00000000">
              <w:rPr>
                <w:rtl w:val="0"/>
              </w:rPr>
              <w:t xml:space="preserve">100%</w:t>
            </w:r>
          </w:p>
        </w:tc>
        <w:tc>
          <w:tcPr>
            <w:shd w:fill="262626" w:val="clear"/>
            <w:vAlign w:val="center"/>
          </w:tcPr>
          <w:p w:rsidR="00000000" w:rsidDel="00000000" w:rsidP="00000000" w:rsidRDefault="00000000" w:rsidRPr="00000000" w14:paraId="00000045">
            <w:pPr>
              <w:jc w:val="center"/>
              <w:rPr/>
            </w:pPr>
            <w:r w:rsidDel="00000000" w:rsidR="00000000" w:rsidRPr="00000000">
              <w:rPr>
                <w:rtl w:val="0"/>
              </w:rPr>
              <w:t xml:space="preserve">100%</w:t>
            </w:r>
          </w:p>
        </w:tc>
        <w:tc>
          <w:tcPr>
            <w:shd w:fill="262626" w:val="clear"/>
            <w:vAlign w:val="center"/>
          </w:tcPr>
          <w:p w:rsidR="00000000" w:rsidDel="00000000" w:rsidP="00000000" w:rsidRDefault="00000000" w:rsidRPr="00000000" w14:paraId="00000046">
            <w:pPr>
              <w:jc w:val="center"/>
              <w:rPr/>
            </w:pPr>
            <w:r w:rsidDel="00000000" w:rsidR="00000000" w:rsidRPr="00000000">
              <w:rPr>
                <w:rtl w:val="0"/>
              </w:rPr>
              <w:t xml:space="preserve">100%</w:t>
            </w:r>
          </w:p>
        </w:tc>
        <w:tc>
          <w:tcPr>
            <w:shd w:fill="262626" w:val="clear"/>
            <w:vAlign w:val="center"/>
          </w:tcPr>
          <w:p w:rsidR="00000000" w:rsidDel="00000000" w:rsidP="00000000" w:rsidRDefault="00000000" w:rsidRPr="00000000" w14:paraId="00000047">
            <w:pPr>
              <w:jc w:val="center"/>
              <w:rPr/>
            </w:pPr>
            <w:r w:rsidDel="00000000" w:rsidR="00000000" w:rsidRPr="00000000">
              <w:rPr>
                <w:rtl w:val="0"/>
              </w:rPr>
            </w:r>
          </w:p>
        </w:tc>
      </w:tr>
    </w:tbl>
    <w:p w:rsidR="00000000" w:rsidDel="00000000" w:rsidP="00000000" w:rsidRDefault="00000000" w:rsidRPr="00000000" w14:paraId="00000048">
      <w:pPr>
        <w:rPr>
          <w:rFonts w:ascii="Quattrocento Sans" w:cs="Quattrocento Sans" w:eastAsia="Quattrocento Sans" w:hAnsi="Quattrocento Sans"/>
          <w:color w:val="ececec"/>
          <w:sz w:val="21"/>
          <w:szCs w:val="21"/>
        </w:rPr>
      </w:pPr>
      <w:r w:rsidDel="00000000" w:rsidR="00000000" w:rsidRPr="00000000">
        <w:rPr>
          <w:rtl w:val="0"/>
        </w:rPr>
      </w:r>
    </w:p>
    <w:p w:rsidR="00000000" w:rsidDel="00000000" w:rsidP="00000000" w:rsidRDefault="00000000" w:rsidRPr="00000000" w14:paraId="00000049">
      <w:pPr>
        <w:rPr>
          <w:rFonts w:ascii="Quattrocento Sans" w:cs="Quattrocento Sans" w:eastAsia="Quattrocento Sans" w:hAnsi="Quattrocento Sans"/>
          <w:color w:val="ececec"/>
          <w:sz w:val="21"/>
          <w:szCs w:val="21"/>
        </w:rPr>
      </w:pPr>
      <w:r w:rsidDel="00000000" w:rsidR="00000000" w:rsidRPr="00000000">
        <w:rPr>
          <w:rtl w:val="0"/>
        </w:rPr>
      </w:r>
    </w:p>
    <w:p w:rsidR="00000000" w:rsidDel="00000000" w:rsidP="00000000" w:rsidRDefault="00000000" w:rsidRPr="00000000" w14:paraId="0000004A">
      <w:pPr>
        <w:rPr>
          <w:rFonts w:ascii="Quattrocento Sans" w:cs="Quattrocento Sans" w:eastAsia="Quattrocento Sans" w:hAnsi="Quattrocento Sans"/>
          <w:color w:val="ececec"/>
          <w:sz w:val="21"/>
          <w:szCs w:val="21"/>
        </w:rPr>
      </w:pPr>
      <w:r w:rsidDel="00000000" w:rsidR="00000000" w:rsidRPr="00000000">
        <w:rPr>
          <w:rtl w:val="0"/>
        </w:rPr>
      </w:r>
    </w:p>
    <w:p w:rsidR="00000000" w:rsidDel="00000000" w:rsidP="00000000" w:rsidRDefault="00000000" w:rsidRPr="00000000" w14:paraId="0000004B">
      <w:pPr>
        <w:rPr>
          <w:rFonts w:ascii="Quattrocento Sans" w:cs="Quattrocento Sans" w:eastAsia="Quattrocento Sans" w:hAnsi="Quattrocento Sans"/>
          <w:color w:val="ececec"/>
          <w:sz w:val="21"/>
          <w:szCs w:val="21"/>
          <w:u w:val="single"/>
        </w:rPr>
      </w:pPr>
      <w:r w:rsidDel="00000000" w:rsidR="00000000" w:rsidRPr="00000000">
        <w:rPr>
          <w:rtl w:val="0"/>
        </w:rPr>
      </w:r>
    </w:p>
    <w:p w:rsidR="00000000" w:rsidDel="00000000" w:rsidP="00000000" w:rsidRDefault="00000000" w:rsidRPr="00000000" w14:paraId="0000004C">
      <w:pPr>
        <w:rPr>
          <w:rFonts w:ascii="Quattrocento Sans" w:cs="Quattrocento Sans" w:eastAsia="Quattrocento Sans" w:hAnsi="Quattrocento Sans"/>
          <w:color w:val="ececec"/>
          <w:sz w:val="21"/>
          <w:szCs w:val="21"/>
        </w:rPr>
      </w:pPr>
      <w:r w:rsidDel="00000000" w:rsidR="00000000" w:rsidRPr="00000000">
        <w:rPr>
          <w:rtl w:val="0"/>
        </w:rPr>
      </w:r>
    </w:p>
    <w:p w:rsidR="00000000" w:rsidDel="00000000" w:rsidP="00000000" w:rsidRDefault="00000000" w:rsidRPr="00000000" w14:paraId="0000004D">
      <w:pPr>
        <w:rPr>
          <w:rFonts w:ascii="Quattrocento Sans" w:cs="Quattrocento Sans" w:eastAsia="Quattrocento Sans" w:hAnsi="Quattrocento Sans"/>
          <w:color w:val="ececec"/>
          <w:sz w:val="21"/>
          <w:szCs w:val="21"/>
        </w:rPr>
      </w:pPr>
      <w:r w:rsidDel="00000000" w:rsidR="00000000" w:rsidRPr="00000000">
        <w:rPr>
          <w:rtl w:val="0"/>
        </w:rPr>
      </w:r>
    </w:p>
    <w:p w:rsidR="00000000" w:rsidDel="00000000" w:rsidP="00000000" w:rsidRDefault="00000000" w:rsidRPr="00000000" w14:paraId="0000004E">
      <w:pPr>
        <w:rPr>
          <w:rFonts w:ascii="Quattrocento Sans" w:cs="Quattrocento Sans" w:eastAsia="Quattrocento Sans" w:hAnsi="Quattrocento Sans"/>
          <w:color w:val="ececec"/>
          <w:sz w:val="21"/>
          <w:szCs w:val="21"/>
        </w:rPr>
      </w:pPr>
      <w:r w:rsidDel="00000000" w:rsidR="00000000" w:rsidRPr="00000000">
        <w:rPr>
          <w:rtl w:val="0"/>
        </w:rPr>
      </w:r>
    </w:p>
    <w:p w:rsidR="00000000" w:rsidDel="00000000" w:rsidP="00000000" w:rsidRDefault="00000000" w:rsidRPr="00000000" w14:paraId="0000004F">
      <w:pPr>
        <w:rPr>
          <w:rFonts w:ascii="Quattrocento Sans" w:cs="Quattrocento Sans" w:eastAsia="Quattrocento Sans" w:hAnsi="Quattrocento Sans"/>
          <w:color w:val="ececec"/>
          <w:sz w:val="21"/>
          <w:szCs w:val="21"/>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sectPr>
      <w:pgSz w:h="15840" w:w="12240" w:orient="portrait"/>
      <w:pgMar w:bottom="1417" w:top="1417" w:left="54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