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Guia de Tarefas — WydenCoin</w:t>
      </w:r>
    </w:p>
    <w:p>
      <w:pPr/>
      <w:r>
        <w:t xml:space="preserve">Oct 6, 2026</w:t>
      </w:r>
      <w:r>
        <w:t xml:space="preserve"> · </w:t>
      </w:r>
      <w:r>
        <w:t xml:space="preserve">@Jeffson Sousa</w:t>
      </w:r>
    </w:p>
    <w:p>
      <w:pPr>
        <w:pStyle w:val="Heading2"/>
      </w:pPr>
      <w:r>
        <w:t xml:space="preserve">Como usar este guia</w:t>
      </w:r>
    </w:p>
    <w:p>
      <w:pPr/>
      <w:r>
        <w:t xml:space="preserve">Cada frente tem uma seção com o objetivo da missão, um passo a passo, o que entregar e as perguntas que vocês precisam responder. Leiam também a seção sobre o projeto e a de dependências: nenhuma frente funciona sozinha.</w:t>
      </w:r>
    </w:p>
    <w:p>
      <w:pPr/>
      <w:r>
        <w:t xml:space="preserve">Combinados da equipe: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Check-in toda segunda no WhatsApp</w:t>
      </w:r>
      <w:r>
        <w:t xml:space="preserve">, em três linhas: o que fiz / o que vou fazer / onde estou travado.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Reunião semanal:</w:t>
      </w:r>
      <w:r>
        <w:t xml:space="preserve"> cada frente tem até 5 minutos para mostrar algo funcionando ou desenhado (código rodando, Figma, diagrama, documento). Nada de slide sobre o que pretende fazer.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Entrega = link.</w:t>
      </w:r>
      <w:r>
        <w:t xml:space="preserve"> Toda entrega tem um link no GitHub (pull request ou arquivo no repositório) ou no Figma. Sem link, a entrega não aconteceu.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Travou por mais de um dia? Pergunte.</w:t>
      </w:r>
      <w:r>
        <w:t xml:space="preserve"> No grupo ou direto com o professor. Ficar parado em silêncio é o único erro que atrasa o projeto inteiro.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Registre o que fez.</w:t>
      </w:r>
      <w:r>
        <w:t xml:space="preserve"> Commits com mensagens claras e um arquivo de notas na pasta da sua frente. Isso vira o relatório parcial de fevereiro.</w:t>
      </w:r>
    </w:p>
    <w:p>
      <w:pPr>
        <w:pStyle w:val="Heading2"/>
      </w:pPr>
      <w:r>
        <w:t xml:space="preserve">O WydenCoin em 2 minutos</w:t>
      </w:r>
    </w:p>
    <w:p>
      <w:pPr/>
      <w:r>
        <w:t xml:space="preserve">O aluno ganha WydenCoins por estudar e por participar de ações ambientais, e troca as moedas por benefícios reais. Tudo fica registrado em uma blockchain Hyperledger Besu, com um token no padrão ERC-20. O piloto é na FACI, mas tudo deve ser pensado para funcionar em qualquer campus da rede Wyden.</w:t>
      </w:r>
    </w:p>
    <w:p>
      <w:pPr/>
      <w:r>
        <w:rPr>
          <w:b/>
        </w:rPr>
        <w:t xml:space="preserve">Como o aluno ganha moedas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Eixo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Exemplo de regra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Valor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Acadêmico</w:t>
            </w:r>
          </w:p>
        </w:tc>
        <w:tc>
          <w:tcPr>
            <w:tcW w:w="3120" w:type="dxa"/>
          </w:tcPr>
          <w:p>
            <w:pPr/>
            <w:r>
              <w:t xml:space="preserve">Acessou o SIA nos últimos 15 dias</w:t>
            </w:r>
          </w:p>
        </w:tc>
        <w:tc>
          <w:tcPr>
            <w:tcW w:w="3120" w:type="dxa"/>
          </w:tcPr>
          <w:p>
            <w:pPr/>
            <w:r>
              <w:t xml:space="preserve">20 WC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Acadêmico</w:t>
            </w:r>
          </w:p>
        </w:tc>
        <w:tc>
          <w:tcPr>
            <w:tcW w:w="3120" w:type="dxa"/>
          </w:tcPr>
          <w:p>
            <w:pPr/>
            <w:r>
              <w:t xml:space="preserve">Atingiu 30% de tempo de estudo</w:t>
            </w:r>
          </w:p>
        </w:tc>
        <w:tc>
          <w:tcPr>
            <w:tcW w:w="3120" w:type="dxa"/>
          </w:tcPr>
          <w:p>
            <w:pPr/>
            <w:r>
              <w:t xml:space="preserve">100 WC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Acadêmico</w:t>
            </w:r>
          </w:p>
        </w:tc>
        <w:tc>
          <w:tcPr>
            <w:tcW w:w="3120" w:type="dxa"/>
          </w:tcPr>
          <w:p>
            <w:pPr/>
            <w:r>
              <w:t xml:space="preserve">Tempo de estudo subiu em relação ao período anterior</w:t>
            </w:r>
          </w:p>
        </w:tc>
        <w:tc>
          <w:tcPr>
            <w:tcW w:w="3120" w:type="dxa"/>
          </w:tcPr>
          <w:p>
            <w:pPr/>
            <w:r>
              <w:t xml:space="preserve">bônus proporcional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ESG</w:t>
            </w:r>
          </w:p>
        </w:tc>
        <w:tc>
          <w:tcPr>
            <w:tcW w:w="3120" w:type="dxa"/>
          </w:tcPr>
          <w:p>
            <w:pPr/>
            <w:r>
              <w:t xml:space="preserve">Participou de ação ou evento ambiental com o Enactus</w:t>
            </w:r>
          </w:p>
        </w:tc>
        <w:tc>
          <w:tcPr>
            <w:tcW w:w="3120" w:type="dxa"/>
          </w:tcPr>
          <w:p>
            <w:pPr/>
            <w:r>
              <w:t xml:space="preserve">a definir (missão da Ericka)</w:t>
            </w:r>
          </w:p>
        </w:tc>
      </w:tr>
    </w:tbl>
    <w:p>
      <w:pPr/>
      <w:r>
        <w:t xml:space="preserve">Outros indicadores acadêmicos vêm em uma planilha que a coordenação ainda vai enviar.</w:t>
      </w:r>
    </w:p>
    <w:p>
      <w:pPr/>
      <w:r>
        <w:rPr>
          <w:b/>
        </w:rPr>
        <w:t xml:space="preserve">Onde o aluno usa as moedas:</w:t>
      </w:r>
      <w:r>
        <w:t xml:space="preserve"> 20% de desconto em produtos e combos da cantina, voucher de 100% no AWS Community Day, desconto na mensalidade (alunos não bolsistas), kits da faculdade (agenda, caneta, brindes), desconto em ingressos de cinema e mentorias com professores e egressos.</w:t>
      </w:r>
    </w:p>
    <w:p>
      <w:pPr/>
      <w:r>
        <w:rPr>
          <w:b/>
        </w:rPr>
        <w:t xml:space="preserve">Dois sistemas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Portal Administrativo:</w:t>
      </w:r>
      <w:r>
        <w:t xml:space="preserve"> a gestão cadastra benefícios, vouchers, parceiros e regras de recompensa, e acompanha emissões e resgates.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Portal do Aluno:</w:t>
      </w:r>
      <w:r>
        <w:t xml:space="preserve"> o aluno vincula a carteira digital, vê saldo e extrato, navega no catálogo e resgata benefícios.</w:t>
      </w:r>
    </w:p>
    <w:p>
      <w:pPr/>
      <w:r>
        <w:rPr>
          <w:b/>
        </w:rPr>
        <w:t xml:space="preserve">Um único fluxo de resgate para todos os benefícios</w:t>
      </w:r>
    </w:p>
    <w:p>
      <w:pPr>
        <w:pStyle w:val="ListParagraph"/>
        <w:numPr>
          <w:ilvl w:val="0"/>
          <w:numId w:val="4"/>
        </w:numPr>
      </w:pPr>
      <w:r>
        <w:t xml:space="preserve">O aluno resgata um benefício: as moedas ficam bloqueadas no contrato e ele recebe um código.</w:t>
      </w:r>
    </w:p>
    <w:p>
      <w:pPr>
        <w:pStyle w:val="ListParagraph"/>
        <w:numPr>
          <w:ilvl w:val="0"/>
          <w:numId w:val="4"/>
        </w:numPr>
      </w:pPr>
      <w:r>
        <w:t xml:space="preserve">Quem entrega o benefício (cantina, financeiro, mentor, admin) confirma o uso: as moedas são queimadas.</w:t>
      </w:r>
    </w:p>
    <w:p>
      <w:pPr>
        <w:pStyle w:val="ListParagraph"/>
        <w:numPr>
          <w:ilvl w:val="0"/>
          <w:numId w:val="4"/>
        </w:numPr>
      </w:pPr>
      <w:r>
        <w:t xml:space="preserve">Se o benefício expirar ou for cancelado, as moedas voltam para o aluno.</w:t>
      </w:r>
    </w:p>
    <w:p>
      <w:pPr/>
      <w:r>
        <w:t xml:space="preserve">A mentoria é só mais um item do catálogo, em que quem confirma o uso é o mentor.</w:t>
      </w:r>
    </w:p>
    <w:p>
      <w:pPr>
        <w:pStyle w:val="Heading2"/>
      </w:pPr>
      <w:r>
        <w:t xml:space="preserve">Carlos Mikael — Contrato ERC-20 e fluxo de resgate</w:t>
      </w:r>
    </w:p>
    <w:p>
      <w:pPr/>
      <w:r>
        <w:rPr>
          <w:b/>
        </w:rPr>
        <w:t xml:space="preserve">Objetivo da missão:</w:t>
      </w:r>
      <w:r>
        <w:t xml:space="preserve"> ter o token WydenCoin e o fluxo genérico de resgate rodando na rede Besu local, com testes passando. É a base que todas as outras frentes vão usar.</w:t>
      </w:r>
    </w:p>
    <w:p>
      <w:pPr/>
      <w:r>
        <w:rPr>
          <w:b/>
        </w:rPr>
        <w:t xml:space="preserve">Passo a passo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Suba a rede do repositório base.</w:t>
      </w:r>
      <w:r>
        <w:t xml:space="preserve"> O </w:t>
      </w:r>
      <w:hyperlink r:id="rId3" w:history="1">
        <w:r>
          <w:rPr>
            <w:rStyle w:val="Hyperlink"/>
          </w:rPr>
          <w:t xml:space="preserve">introducao-ERC20</w:t>
        </w:r>
      </w:hyperlink>
      <w:r>
        <w:t xml:space="preserve"> já tem uma rede Besu privada (QBFT, docker-compose) e o contrato </w:t>
      </w:r>
      <w:r>
        <w:rPr>
          <w:rStyle w:val="CodeChar"/>
        </w:rPr>
        <w:t xml:space="preserve">Meu Token.sol</w:t>
      </w:r>
      <w:r>
        <w:t xml:space="preserve">. Se você consegue subir a rede e fazer o deploy desse token, a infraestrutura está pronta.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Crie o </w:t>
      </w:r>
      <w:r>
        <w:rPr>
          <w:rStyle w:val="CodeChar"/>
          <w:b/>
        </w:rPr>
        <w:t xml:space="preserve">WydenCoin</w:t>
      </w:r>
      <w:r>
        <w:t xml:space="preserve"> a partir do ERC-20 da OpenZeppelin, com controle de acesso por papéis:</w:t>
      </w:r>
    </w:p>
    <w:p>
      <w:pPr>
        <w:pStyle w:val="ListParagraph"/>
        <w:numPr>
          <w:ilvl w:val="1"/>
          <w:numId w:val="6"/>
        </w:numPr>
      </w:pPr>
      <w:r>
        <w:rPr>
          <w:rStyle w:val="CodeChar"/>
        </w:rPr>
        <w:t xml:space="preserve">DEFAULT_ADMIN_ROLE</w:t>
      </w:r>
      <w:r>
        <w:t xml:space="preserve">: coordenação, gerencia os papéis.</w:t>
      </w:r>
    </w:p>
    <w:p>
      <w:pPr>
        <w:pStyle w:val="ListParagraph"/>
        <w:numPr>
          <w:ilvl w:val="1"/>
          <w:numId w:val="6"/>
        </w:numPr>
      </w:pPr>
      <w:r>
        <w:rPr>
          <w:rStyle w:val="CodeChar"/>
        </w:rPr>
        <w:t xml:space="preserve">MINTER_ROLE</w:t>
      </w:r>
      <w:r>
        <w:t xml:space="preserve">: o motor de recompensas, único que emite moedas.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Emissão com motivo.</w:t>
      </w:r>
      <w:r>
        <w:t xml:space="preserve"> Toda emissão registra por que o aluno ganhou (ex.: </w:t>
      </w:r>
      <w:r>
        <w:rPr>
          <w:rStyle w:val="CodeChar"/>
        </w:rPr>
        <w:t xml:space="preserve">SIA_15D</w:t>
      </w:r>
      <w:r>
        <w:t xml:space="preserve">, </w:t>
      </w:r>
      <w:r>
        <w:rPr>
          <w:rStyle w:val="CodeChar"/>
        </w:rPr>
        <w:t xml:space="preserve">ESTUDO_30</w:t>
      </w:r>
      <w:r>
        <w:t xml:space="preserve">, </w:t>
      </w:r>
      <w:r>
        <w:rPr>
          <w:rStyle w:val="CodeChar"/>
        </w:rPr>
        <w:t xml:space="preserve">ENACTUS_ACAO</w:t>
      </w:r>
      <w:r>
        <w:t xml:space="preserve">) em um evento. É isso que o dashboard e a auditoria vão ler.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Crie o </w:t>
      </w:r>
      <w:r>
        <w:rPr>
          <w:rStyle w:val="CodeChar"/>
          <w:b/>
        </w:rPr>
        <w:t xml:space="preserve">RedemptionManager</w:t>
      </w:r>
      <w:r>
        <w:t xml:space="preserve"> com o fluxo único de resgate: bloquear no resgate, queimar na confirmação de uso, devolver se expirar ou for cancelado. Cada mudança de estado emite um evento.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Escreva os testes</w:t>
      </w:r>
      <w:r>
        <w:t xml:space="preserve"> dos cenários principais: emitir, resgatar, confirmar, cancelar, expirar, e tentativas sem permissão (que devem falhar).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Documente no README:</w:t>
      </w:r>
      <w:r>
        <w:t xml:space="preserve"> funções, eventos, papéis e como rodar os testes. O Luiz Felipe e o Henrique vão usar isso para documentar a API.</w:t>
      </w:r>
    </w:p>
    <w:p>
      <w:pPr/>
      <w:r>
        <w:rPr>
          <w:b/>
        </w:rPr>
        <w:t xml:space="preserve">Esboço para começar</w:t>
      </w:r>
      <w:r>
        <w:t xml:space="preserve"> (ponto de partida, não código final):</w:t>
      </w:r>
    </w:p>
    <w:p>
      <w:pPr>
        <w:pStyle w:val="Code"/>
      </w:pPr>
      <w:bookmarkStart w:id="1" w:name="bongo_lang_solidity_1"/>
      <w:bookmarkEnd w:id="1"/>
      <w:r>
        <w:t xml:space="preserve">contract WydenCoin is ERC20, AccessControl {</w:t>
        <w:br/>
        <w:t xml:space="preserve">    bytes32 public constant MINTER_ROLE = keccak256("MINTER_ROLE");</w:t>
        <w:br/>
        <w:t xml:space="preserve">    event RewardMinted(address indexed aluno, uint256 valor, bytes32 motivo);</w:t>
        <w:br/>
        <w:br/>
        <w:t xml:space="preserve">    function decimals() public pure override returns (uint8) { return 0; }</w:t>
        <w:br/>
        <w:br/>
        <w:t xml:space="preserve">    function mintReward(address aluno, uint256 valor, bytes32 motivo)</w:t>
        <w:br/>
        <w:t xml:space="preserve">        external onlyRole(MINTER_ROLE) { /* _mint + emit RewardMinted */ }</w:t>
        <w:br/>
        <w:t xml:space="preserve">}</w:t>
        <w:br/>
        <w:br/>
        <w:t xml:space="preserve">contract RedemptionManager is AccessControl {</w:t>
        <w:br/>
        <w:t xml:space="preserve">    enum Status { Resgatado, Utilizado, Cancelado, Expirado }</w:t>
        <w:br/>
        <w:t xml:space="preserve">    struct Resgate { address aluno; uint256 beneficioId; uint256 valor; uint64 expiraEm; Status status; }</w:t>
        <w:br/>
        <w:br/>
        <w:t xml:space="preserve">    function resgatar(uint256 beneficioId, uint256 valor, uint64 expiraEm) external returns (uint256 id);</w:t>
        <w:br/>
        <w:t xml:space="preserve">    function confirmarUso(uint256 id) external;   // queima as moedas bloqueadas</w:t>
        <w:br/>
        <w:t xml:space="preserve">    function cancelar(uint256 id) external;       // devolve ao aluno</w:t>
        <w:br/>
        <w:t xml:space="preserve">    function expirar(uint256 id) external;        // devolve após o prazo</w:t>
        <w:br/>
        <w:t xml:space="preserve">}</w:t>
      </w:r>
    </w:p>
    <w:p>
      <w:pPr/>
      <w:r>
        <w:rPr>
          <w:b/>
        </w:rPr>
        <w:t xml:space="preserve">Decisões que você precisa propor (escreva a sua recomendação)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Transferência entre alunos:</w:t>
      </w:r>
      <w:r>
        <w:t xml:space="preserve"> o ERC-20 padrão deixa qualquer um transferir. O modelo atual não tem troca entre alunos, então o </w:t>
      </w:r>
      <w:r>
        <w:rPr>
          <w:rStyle w:val="CodeChar"/>
        </w:rPr>
        <w:t xml:space="preserve">transfer</w:t>
      </w:r>
      <w:r>
        <w:t xml:space="preserve"> provavelmente deve ser bloqueado, exceto para o contrato de resgate.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Casas decimais:</w:t>
      </w:r>
      <w:r>
        <w:t xml:space="preserve"> </w:t>
      </w:r>
      <w:r>
        <w:rPr>
          <w:rStyle w:val="CodeChar"/>
        </w:rPr>
        <w:t xml:space="preserve">0</w:t>
      </w:r>
      <w:r>
        <w:t xml:space="preserve"> (moedas inteiras, mais simples para o aluno) ou </w:t>
      </w:r>
      <w:r>
        <w:rPr>
          <w:rStyle w:val="CodeChar"/>
        </w:rPr>
        <w:t xml:space="preserve">18</w:t>
      </w:r>
      <w:r>
        <w:t xml:space="preserve"> (padrão)?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Quem confirma o uso:</w:t>
      </w:r>
      <w:r>
        <w:t xml:space="preserve"> um papel </w:t>
      </w:r>
      <w:r>
        <w:rPr>
          <w:rStyle w:val="CodeChar"/>
        </w:rPr>
        <w:t xml:space="preserve">CONFIRMER_ROLE</w:t>
      </w:r>
      <w:r>
        <w:t xml:space="preserve"> único, ou um confirmador por benefício?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Expiração:</w:t>
      </w:r>
      <w:r>
        <w:t xml:space="preserve"> a blockchain não executa nada sozinha. Alguém (o backend) precisa chamar </w:t>
      </w:r>
      <w:r>
        <w:rPr>
          <w:rStyle w:val="CodeChar"/>
        </w:rPr>
        <w:t xml:space="preserve">expirar</w:t>
      </w:r>
      <w:r>
        <w:t xml:space="preserve"> depois do prazo.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Taxa (gas):</w:t>
      </w:r>
      <w:r>
        <w:t xml:space="preserve"> em rede Besu privada dá para configurar gas a preço zero, para o aluno não precisar de saldo para pagar transações.</w:t>
      </w:r>
    </w:p>
    <w:p>
      <w:pPr/>
      <w:r>
        <w:rPr>
          <w:b/>
        </w:rPr>
        <w:t xml:space="preserve">Cuidado:</w:t>
      </w:r>
      <w:r>
        <w:t xml:space="preserve"> nada de dado pessoal na blockchain (nome, matrícula, CPF). Só endereços de carteira e identificadores.</w:t>
      </w:r>
    </w:p>
    <w:p>
      <w:pPr/>
      <w:r>
        <w:rPr>
          <w:b/>
        </w:rPr>
        <w:t xml:space="preserve">Entrega da semana</w:t>
      </w:r>
    </w:p>
    <w:p>
      <w:pPr>
        <w:pStyle w:val="ListParagraph"/>
        <w:numPr>
          <w:ilvl w:val="0"/>
          <w:numId w:val="8"/>
        </w:numPr>
      </w:pPr>
      <w:r>
        <w:t xml:space="preserve">☐ Rede Besu local rodando com deploy do </w:t>
      </w:r>
      <w:r>
        <w:rPr>
          <w:rStyle w:val="CodeChar"/>
        </w:rPr>
        <w:t xml:space="preserve">WydenCoin</w:t>
      </w:r>
    </w:p>
    <w:p>
      <w:pPr>
        <w:pStyle w:val="ListParagraph"/>
        <w:numPr>
          <w:ilvl w:val="0"/>
          <w:numId w:val="8"/>
        </w:numPr>
      </w:pPr>
      <w:r>
        <w:t xml:space="preserve">☐ </w:t>
      </w:r>
      <w:r>
        <w:rPr>
          <w:rStyle w:val="CodeChar"/>
        </w:rPr>
        <w:t xml:space="preserve">RedemptionManager</w:t>
      </w:r>
      <w:r>
        <w:t xml:space="preserve"> com os quatro estados</w:t>
      </w:r>
    </w:p>
    <w:p>
      <w:pPr>
        <w:pStyle w:val="ListParagraph"/>
        <w:numPr>
          <w:ilvl w:val="0"/>
          <w:numId w:val="8"/>
        </w:numPr>
      </w:pPr>
      <w:r>
        <w:t xml:space="preserve">☐ Testes passando para os cenários do passo 5</w:t>
      </w:r>
    </w:p>
    <w:p>
      <w:pPr>
        <w:pStyle w:val="ListParagraph"/>
        <w:numPr>
          <w:ilvl w:val="0"/>
          <w:numId w:val="8"/>
        </w:numPr>
      </w:pPr>
      <w:r>
        <w:t xml:space="preserve">☐ README com funções, eventos e papéis</w:t>
      </w:r>
    </w:p>
    <w:p>
      <w:pPr>
        <w:pStyle w:val="ListParagraph"/>
        <w:numPr>
          <w:ilvl w:val="0"/>
          <w:numId w:val="8"/>
        </w:numPr>
      </w:pPr>
      <w:r>
        <w:t xml:space="preserve">☐ Recomendação escrita para as decisões acima</w:t>
      </w:r>
    </w:p>
    <w:p>
      <w:pPr>
        <w:pStyle w:val="ListParagraph"/>
        <w:numPr>
          <w:ilvl w:val="0"/>
          <w:numId w:val="8"/>
        </w:numPr>
      </w:pPr>
      <w:r>
        <w:t xml:space="preserve">☐ Pull request aberto no repositório do projeto</w:t>
      </w:r>
    </w:p>
    <w:p>
      <w:pPr>
        <w:pStyle w:val="Heading2"/>
      </w:pPr>
      <w:r>
        <w:t xml:space="preserve">Ericka — Requisitos das recompensas ESG</w:t>
      </w:r>
    </w:p>
    <w:p>
      <w:pPr/>
      <w:r>
        <w:rPr>
          <w:b/>
        </w:rPr>
        <w:t xml:space="preserve">Objetivo da missão:</w:t>
      </w:r>
      <w:r>
        <w:t xml:space="preserve"> definir quais ações ambientais do Enactus geram WydenCoins, como o aluno comprova que participou e quanto cada ação vale. O resultado vira as regras que o motor de recompensas e o contrato do Carlos vão executar.</w:t>
      </w:r>
    </w:p>
    <w:p>
      <w:pPr/>
      <w:r>
        <w:rPr>
          <w:b/>
        </w:rPr>
        <w:t xml:space="preserve">Passo a passo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Converse com o Enactus.</w:t>
      </w:r>
      <w:r>
        <w:t xml:space="preserve"> Levante as ações que eles já fazem. Para cada uma: o que é, com que frequência acontece, quantos alunos participam e quem organiza.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Ligue cada ação a um ODS ambiental</w:t>
      </w:r>
      <w:r>
        <w:t xml:space="preserve"> (ex.: 6 água, 7 energia, 12 consumo responsável, 13 ação climática, 15 vida terrestre).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Defina a evidência de participação.</w:t>
      </w:r>
      <w:r>
        <w:t xml:space="preserve"> Prefira algo que o admin valide rápido e que não dependa só da palavra do aluno: QR code de check-in no evento, lista validada pelo organizador, registro de pesagem de material.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Proponha o valor de cada ação.</w:t>
      </w:r>
      <w:r>
        <w:t xml:space="preserve"> Uma regra simples funciona melhor que uma fórmula complexa, por exemplo: valor base por tipo de ação × multiplicador (participar = 1×, organizar = 2×). Use como régua os valores acadêmicos: acessar o SIA vale 20 WC e atingir 30% de tempo de estudo vale 100 WC.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Pense em abuso.</w:t>
      </w:r>
      <w:r>
        <w:t xml:space="preserve"> Limite de moedas por aluno por mês, a mesma ação não pode ser registrada duas vezes, prazo para validar a evidência.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Valide a proposta</w:t>
      </w:r>
      <w:r>
        <w:t xml:space="preserve"> com alguém do Enactus e com o professor antes de fechar.</w:t>
      </w:r>
    </w:p>
    <w:p>
      <w:pPr/>
      <w:r>
        <w:rPr>
          <w:b/>
        </w:rPr>
        <w:t xml:space="preserve">Modelo para preencher</w:t>
      </w:r>
      <w:r>
        <w:t xml:space="preserve"> (uma linha por ação; a primeira é só exemplo)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Ação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ODS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Evidência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Quem valida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Valor (WC)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Limite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Exemplo: mutirão de coleta seletiva</w:t>
            </w:r>
          </w:p>
        </w:tc>
        <w:tc>
          <w:tcPr>
            <w:tcW w:w="1560" w:type="dxa"/>
          </w:tcPr>
          <w:p>
            <w:pPr/>
            <w:r>
              <w:t xml:space="preserve">12</w:t>
            </w:r>
          </w:p>
        </w:tc>
        <w:tc>
          <w:tcPr>
            <w:tcW w:w="1560" w:type="dxa"/>
          </w:tcPr>
          <w:p>
            <w:pPr/>
            <w:r>
              <w:t xml:space="preserve">Check-in por QR code</w:t>
            </w:r>
          </w:p>
        </w:tc>
        <w:tc>
          <w:tcPr>
            <w:tcW w:w="1560" w:type="dxa"/>
          </w:tcPr>
          <w:p>
            <w:pPr/>
            <w:r>
              <w:t xml:space="preserve">Organizador do Enactus</w:t>
            </w:r>
          </w:p>
        </w:tc>
        <w:tc>
          <w:tcPr>
            <w:tcW w:w="1560" w:type="dxa"/>
          </w:tcPr>
          <w:p>
            <w:pPr/>
            <w:r>
              <w:t xml:space="preserve">a propor</w:t>
            </w:r>
          </w:p>
        </w:tc>
        <w:tc>
          <w:tcPr>
            <w:tcW w:w="1560" w:type="dxa"/>
          </w:tcPr>
          <w:p>
            <w:pPr/>
            <w:r>
              <w:t xml:space="preserve">1 por mês</w:t>
            </w:r>
          </w:p>
        </w:tc>
      </w:tr>
      <w:tr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</w:tr>
    </w:tbl>
    <w:p>
      <w:pPr/>
      <w:r>
        <w:rPr>
          <w:b/>
        </w:rPr>
        <w:t xml:space="preserve">Perguntas que você precisa responder</w:t>
      </w:r>
    </w:p>
    <w:p>
      <w:pPr>
        <w:pStyle w:val="ListParagraph"/>
        <w:numPr>
          <w:ilvl w:val="0"/>
          <w:numId w:val="10"/>
        </w:numPr>
      </w:pPr>
      <w:r>
        <w:t xml:space="preserve">O que conta como impacto: a participação (presença) ou um resultado medido (kg reciclados, árvores plantadas)?</w:t>
      </w:r>
    </w:p>
    <w:p>
      <w:pPr>
        <w:pStyle w:val="ListParagraph"/>
        <w:numPr>
          <w:ilvl w:val="0"/>
          <w:numId w:val="10"/>
        </w:numPr>
      </w:pPr>
      <w:r>
        <w:t xml:space="preserve">O Enactus tem registros de ações passadas que ajudem a estimar quantos alunos participam por mês?</w:t>
      </w:r>
    </w:p>
    <w:p>
      <w:pPr>
        <w:pStyle w:val="ListParagraph"/>
        <w:numPr>
          <w:ilvl w:val="0"/>
          <w:numId w:val="10"/>
        </w:numPr>
      </w:pPr>
      <w:r>
        <w:t xml:space="preserve">Quem no Enactus vai validar as participações no Portal Administrativo?</w:t>
      </w:r>
    </w:p>
    <w:p>
      <w:pPr/>
      <w:r>
        <w:rPr>
          <w:b/>
        </w:rPr>
        <w:t xml:space="preserve">Entrega da semana</w:t>
      </w:r>
    </w:p>
    <w:p>
      <w:pPr>
        <w:pStyle w:val="ListParagraph"/>
        <w:numPr>
          <w:ilvl w:val="0"/>
          <w:numId w:val="11"/>
        </w:numPr>
      </w:pPr>
      <w:r>
        <w:t xml:space="preserve">☐ Lista das ações do Enactus que podem ser bonificadas</w:t>
      </w:r>
    </w:p>
    <w:p>
      <w:pPr>
        <w:pStyle w:val="ListParagraph"/>
        <w:numPr>
          <w:ilvl w:val="0"/>
          <w:numId w:val="11"/>
        </w:numPr>
      </w:pPr>
      <w:r>
        <w:t xml:space="preserve">☐ Tabela acima preenchida, com evidência, validador e valor proposto</w:t>
      </w:r>
    </w:p>
    <w:p>
      <w:pPr>
        <w:pStyle w:val="ListParagraph"/>
        <w:numPr>
          <w:ilvl w:val="0"/>
          <w:numId w:val="11"/>
        </w:numPr>
      </w:pPr>
      <w:r>
        <w:t xml:space="preserve">☐ Regras contra abuso escritas</w:t>
      </w:r>
    </w:p>
    <w:p>
      <w:pPr>
        <w:pStyle w:val="ListParagraph"/>
        <w:numPr>
          <w:ilvl w:val="0"/>
          <w:numId w:val="11"/>
        </w:numPr>
      </w:pPr>
      <w:r>
        <w:t xml:space="preserve">☐ Documento no repositório (pasta </w:t>
      </w:r>
      <w:r>
        <w:rPr>
          <w:rStyle w:val="CodeChar"/>
        </w:rPr>
        <w:t xml:space="preserve">docs/esg</w:t>
      </w:r>
      <w:r>
        <w:t xml:space="preserve">) e enviado ao Carlos e ao Henrique</w:t>
      </w:r>
    </w:p>
    <w:p>
      <w:pPr>
        <w:pStyle w:val="Heading2"/>
      </w:pPr>
      <w:r>
        <w:t xml:space="preserve">Felipe Lima e Pablo — Jornadas do Portal do Aluno (UX)</w:t>
      </w:r>
    </w:p>
    <w:p>
      <w:pPr/>
      <w:r>
        <w:rPr>
          <w:b/>
        </w:rPr>
        <w:t xml:space="preserve">Objetivo da missão:</w:t>
      </w:r>
      <w:r>
        <w:t xml:space="preserve"> desenhar como o aluno usa o Portal do Aluno, da primeira entrada até usar um voucher, com foco na página de Benefícios e na carteira digital. Nesta semana o foco são jornadas e rascunhos, não telas finais.</w:t>
      </w:r>
    </w:p>
    <w:p>
      <w:pPr/>
      <w:r>
        <w:rPr>
          <w:b/>
        </w:rPr>
        <w:t xml:space="preserve">Passo a passo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Defina 2 ou 3 personas rápidas.</w:t>
      </w:r>
      <w:r>
        <w:t xml:space="preserve"> Sugestões: o calouro que nunca usou carteira digital; o aluno não bolsista interessado no desconto da mensalidade; o aluno ativo no Enactus.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Mapeie os cenários abaixo</w:t>
      </w:r>
      <w:r>
        <w:t xml:space="preserve">, um por um: gatilho, passos, telas envolvidas e onde o aluno pode travar.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Faça rascunhos de baixa fidelidade no Figma</w:t>
      </w:r>
      <w:r>
        <w:t xml:space="preserve"> para cada cenário. Caixas e textos bastam.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Teste com 2 ou 3 colegas</w:t>
      </w:r>
      <w:r>
        <w:t xml:space="preserve"> fora do projeto: peça para "resgatar um voucher da cantina" no rascunho e anote onde eles hesitam.</w:t>
      </w:r>
    </w:p>
    <w:p>
      <w:pPr/>
      <w:r>
        <w:rPr>
          <w:b/>
        </w:rPr>
        <w:t xml:space="preserve">Cenários para mapear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Cenário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Gatilho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 que precisa aparecer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Primeiro acesso</w:t>
            </w:r>
          </w:p>
        </w:tc>
        <w:tc>
          <w:tcPr>
            <w:tcW w:w="3120" w:type="dxa"/>
          </w:tcPr>
          <w:p>
            <w:pPr/>
            <w:r>
              <w:t xml:space="preserve">Aluno entra pela primeira vez</w:t>
            </w:r>
          </w:p>
        </w:tc>
        <w:tc>
          <w:tcPr>
            <w:tcW w:w="3120" w:type="dxa"/>
          </w:tcPr>
          <w:p>
            <w:pPr/>
            <w:r>
              <w:t xml:space="preserve">Login institucional, criação ou vínculo da carteira, explicação de como ganhar moedas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Saldo e extrato</w:t>
            </w:r>
          </w:p>
        </w:tc>
        <w:tc>
          <w:tcPr>
            <w:tcW w:w="3120" w:type="dxa"/>
          </w:tcPr>
          <w:p>
            <w:pPr/>
            <w:r>
              <w:t xml:space="preserve">Aluno quer saber quanto tem</w:t>
            </w:r>
          </w:p>
        </w:tc>
        <w:tc>
          <w:tcPr>
            <w:tcW w:w="3120" w:type="dxa"/>
          </w:tcPr>
          <w:p>
            <w:pPr/>
            <w:r>
              <w:t xml:space="preserve">Saldo disponível e reservado, e o motivo de cada moeda ganha ("acessou o SIA", "ação Enactus")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Catálogo de benefícios</w:t>
            </w:r>
          </w:p>
        </w:tc>
        <w:tc>
          <w:tcPr>
            <w:tcW w:w="3120" w:type="dxa"/>
          </w:tcPr>
          <w:p>
            <w:pPr/>
            <w:r>
              <w:t xml:space="preserve">Aluno procura o que trocar</w:t>
            </w:r>
          </w:p>
        </w:tc>
        <w:tc>
          <w:tcPr>
            <w:tcW w:w="3120" w:type="dxa"/>
          </w:tcPr>
          <w:p>
            <w:pPr/>
            <w:r>
              <w:t xml:space="preserve">Custo em WC, validade, quantidade disponível, filtros por tipo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Resgate</w:t>
            </w:r>
          </w:p>
        </w:tc>
        <w:tc>
          <w:tcPr>
            <w:tcW w:w="3120" w:type="dxa"/>
          </w:tcPr>
          <w:p>
            <w:pPr/>
            <w:r>
              <w:t xml:space="preserve">Aluno escolhe um benefício</w:t>
            </w:r>
          </w:p>
        </w:tc>
        <w:tc>
          <w:tcPr>
            <w:tcW w:w="3120" w:type="dxa"/>
          </w:tcPr>
          <w:p>
            <w:pPr/>
            <w:r>
              <w:t xml:space="preserve">Confirmação, código ou QR code, status do resgate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Uso do voucher</w:t>
            </w:r>
          </w:p>
        </w:tc>
        <w:tc>
          <w:tcPr>
            <w:tcW w:w="3120" w:type="dxa"/>
          </w:tcPr>
          <w:p>
            <w:pPr/>
            <w:r>
              <w:t xml:space="preserve">Aluno chega na cantina ou no evento</w:t>
            </w:r>
          </w:p>
        </w:tc>
        <w:tc>
          <w:tcPr>
            <w:tcW w:w="3120" w:type="dxa"/>
          </w:tcPr>
          <w:p>
            <w:pPr/>
            <w:r>
              <w:t xml:space="preserve">O que o aluno mostra e o que o atendente vê para confirmar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Saldo insuficiente</w:t>
            </w:r>
          </w:p>
        </w:tc>
        <w:tc>
          <w:tcPr>
            <w:tcW w:w="3120" w:type="dxa"/>
          </w:tcPr>
          <w:p>
            <w:pPr/>
            <w:r>
              <w:t xml:space="preserve">Benefício custa mais do que o aluno tem</w:t>
            </w:r>
          </w:p>
        </w:tc>
        <w:tc>
          <w:tcPr>
            <w:tcW w:w="3120" w:type="dxa"/>
          </w:tcPr>
          <w:p>
            <w:pPr/>
            <w:r>
              <w:t xml:space="preserve">Quanto falta e como ganhar mais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Resgate expirado ou cancelado</w:t>
            </w:r>
          </w:p>
        </w:tc>
        <w:tc>
          <w:tcPr>
            <w:tcW w:w="3120" w:type="dxa"/>
          </w:tcPr>
          <w:p>
            <w:pPr/>
            <w:r>
              <w:t xml:space="preserve">Prazo venceu sem uso</w:t>
            </w:r>
          </w:p>
        </w:tc>
        <w:tc>
          <w:tcPr>
            <w:tcW w:w="3120" w:type="dxa"/>
          </w:tcPr>
          <w:p>
            <w:pPr/>
            <w:r>
              <w:t xml:space="preserve">Aviso de que as moedas voltaram para o saldo</w:t>
            </w:r>
          </w:p>
        </w:tc>
      </w:tr>
    </w:tbl>
    <w:p>
      <w:pPr/>
      <w:r>
        <w:rPr>
          <w:b/>
        </w:rPr>
        <w:t xml:space="preserve">Cuidados de linguagem e carteira</w:t>
      </w:r>
    </w:p>
    <w:p>
      <w:pPr>
        <w:pStyle w:val="ListParagraph"/>
        <w:numPr>
          <w:ilvl w:val="0"/>
          <w:numId w:val="13"/>
        </w:numPr>
      </w:pPr>
      <w:r>
        <w:t xml:space="preserve">Muitos alunos nunca usaram carteira digital. Evite termos técnicos como gas, hash e chave privada; fale em "suas moedas" e "seu saldo".</w:t>
      </w:r>
    </w:p>
    <w:p>
      <w:pPr>
        <w:pStyle w:val="ListParagraph"/>
        <w:numPr>
          <w:ilvl w:val="0"/>
          <w:numId w:val="13"/>
        </w:numPr>
      </w:pPr>
      <w:r>
        <w:t xml:space="preserve">Ainda não está decidido se a carteira será criada automaticamente ou vinculada pelo aluno (ex.: MetaMask). Desenhe a criação automática como caminho principal e "vincular minha carteira" como opção avançada.</w:t>
      </w:r>
    </w:p>
    <w:p>
      <w:pPr>
        <w:pStyle w:val="ListParagraph"/>
        <w:numPr>
          <w:ilvl w:val="0"/>
          <w:numId w:val="13"/>
        </w:numPr>
      </w:pPr>
      <w:r>
        <w:t xml:space="preserve">Um resgate deixa moedas bloqueadas até o uso. Mostre separado o que está </w:t>
      </w:r>
      <w:r>
        <w:rPr>
          <w:b/>
        </w:rPr>
        <w:t xml:space="preserve">disponível</w:t>
      </w:r>
      <w:r>
        <w:t xml:space="preserve"> e o que está </w:t>
      </w:r>
      <w:r>
        <w:rPr>
          <w:b/>
        </w:rPr>
        <w:t xml:space="preserve">reservado</w:t>
      </w:r>
      <w:r>
        <w:t xml:space="preserve">.</w:t>
      </w:r>
    </w:p>
    <w:p>
      <w:pPr/>
      <w:r>
        <w:rPr>
          <w:b/>
        </w:rPr>
        <w:t xml:space="preserve">Extra, se der tempo:</w:t>
      </w:r>
      <w:r>
        <w:t xml:space="preserve"> a jornada do admin cadastrando um benefício no Portal Administrativo. Campos mínimos: nome, descrição, custo em WC, quantidade, validade, parceiro e quem confirma o uso.</w:t>
      </w:r>
    </w:p>
    <w:p>
      <w:pPr/>
      <w:r>
        <w:rPr>
          <w:b/>
        </w:rPr>
        <w:t xml:space="preserve">Entrega da semana</w:t>
      </w:r>
    </w:p>
    <w:p>
      <w:pPr>
        <w:pStyle w:val="ListParagraph"/>
        <w:numPr>
          <w:ilvl w:val="0"/>
          <w:numId w:val="14"/>
        </w:numPr>
      </w:pPr>
      <w:r>
        <w:t xml:space="preserve">☐ Personas (2 ou 3)</w:t>
      </w:r>
    </w:p>
    <w:p>
      <w:pPr>
        <w:pStyle w:val="ListParagraph"/>
        <w:numPr>
          <w:ilvl w:val="0"/>
          <w:numId w:val="14"/>
        </w:numPr>
      </w:pPr>
      <w:r>
        <w:t xml:space="preserve">☐ Os 7 cenários mapeados com passos e pontos de atrito</w:t>
      </w:r>
    </w:p>
    <w:p>
      <w:pPr>
        <w:pStyle w:val="ListParagraph"/>
        <w:numPr>
          <w:ilvl w:val="0"/>
          <w:numId w:val="14"/>
        </w:numPr>
      </w:pPr>
      <w:r>
        <w:t xml:space="preserve">☐ Rascunhos no Figma, com link enviado no grupo</w:t>
      </w:r>
    </w:p>
    <w:p>
      <w:pPr>
        <w:pStyle w:val="ListParagraph"/>
        <w:numPr>
          <w:ilvl w:val="0"/>
          <w:numId w:val="14"/>
        </w:numPr>
      </w:pPr>
      <w:r>
        <w:t xml:space="preserve">☐ Anotações do teste com colegas</w:t>
      </w:r>
    </w:p>
    <w:p>
      <w:pPr>
        <w:pStyle w:val="ListParagraph"/>
        <w:numPr>
          <w:ilvl w:val="0"/>
          <w:numId w:val="14"/>
        </w:numPr>
      </w:pPr>
      <w:r>
        <w:t xml:space="preserve">☐ Lista das informações que cada tela precisa receber da API, para o Luiz Felipe e o Henrique</w:t>
      </w:r>
    </w:p>
    <w:p>
      <w:pPr>
        <w:pStyle w:val="Heading2"/>
      </w:pPr>
      <w:r>
        <w:t xml:space="preserve">Luiz Felipe e Henrique — Arquitetura e documentação da API</w:t>
      </w:r>
    </w:p>
    <w:p>
      <w:pPr/>
      <w:r>
        <w:rPr>
          <w:b/>
        </w:rPr>
        <w:t xml:space="preserve">Objetivo da missão:</w:t>
      </w:r>
      <w:r>
        <w:t xml:space="preserve"> definir as peças do sistema, o que cada uma faz e como conversam, e escrever a primeira versão da documentação da API. É o mapa que todo mundo vai seguir. Sugestão de divisão: o Luiz Felipe puxa a arquitetura geral e a API dos portais; o Henrique puxa o motor de recompensas, os indicadores e o caminho dos dados até o dashboard.</w:t>
      </w:r>
    </w:p>
    <w:p>
      <w:pPr/>
      <w:r>
        <w:rPr>
          <w:b/>
        </w:rPr>
        <w:t xml:space="preserve">Componentes de partida</w:t>
      </w:r>
      <w:r>
        <w:t xml:space="preserve"> (ajustem o que acharem necessário)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Componente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 que faz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Frente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Portal do Aluno</w:t>
            </w:r>
          </w:p>
        </w:tc>
        <w:tc>
          <w:tcPr>
            <w:tcW w:w="3120" w:type="dxa"/>
          </w:tcPr>
          <w:p>
            <w:pPr/>
            <w:r>
              <w:t xml:space="preserve">Saldo, extrato, catálogo e resgate</w:t>
            </w:r>
          </w:p>
        </w:tc>
        <w:tc>
          <w:tcPr>
            <w:tcW w:w="3120" w:type="dxa"/>
          </w:tcPr>
          <w:p>
            <w:pPr/>
            <w:r>
              <w:t xml:space="preserve">Luiz Felipe + UX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Portal Administrativo</w:t>
            </w:r>
          </w:p>
        </w:tc>
        <w:tc>
          <w:tcPr>
            <w:tcW w:w="3120" w:type="dxa"/>
          </w:tcPr>
          <w:p>
            <w:pPr/>
            <w:r>
              <w:t xml:space="preserve">Cadastro de benefícios, regras e validação de ações ESG</w:t>
            </w:r>
          </w:p>
        </w:tc>
        <w:tc>
          <w:tcPr>
            <w:tcW w:w="3120" w:type="dxa"/>
          </w:tcPr>
          <w:p>
            <w:pPr/>
            <w:r>
              <w:t xml:space="preserve">Luiz Felipe + UX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API (Node.js/Express)</w:t>
            </w:r>
          </w:p>
        </w:tc>
        <w:tc>
          <w:tcPr>
            <w:tcW w:w="3120" w:type="dxa"/>
          </w:tcPr>
          <w:p>
            <w:pPr/>
            <w:r>
              <w:t xml:space="preserve">Autenticação, catálogo, resgates, extrato; chama os contratos</w:t>
            </w:r>
          </w:p>
        </w:tc>
        <w:tc>
          <w:tcPr>
            <w:tcW w:w="3120" w:type="dxa"/>
          </w:tcPr>
          <w:p>
            <w:pPr/>
            <w:r>
              <w:t xml:space="preserve">Ericka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Motor de recompensas</w:t>
            </w:r>
          </w:p>
        </w:tc>
        <w:tc>
          <w:tcPr>
            <w:tcW w:w="3120" w:type="dxa"/>
          </w:tcPr>
          <w:p>
            <w:pPr/>
            <w:r>
              <w:t xml:space="preserve">Lê indicadores e ações ESG validadas, calcula e emite moedas</w:t>
            </w:r>
          </w:p>
        </w:tc>
        <w:tc>
          <w:tcPr>
            <w:tcW w:w="3120" w:type="dxa"/>
          </w:tcPr>
          <w:p>
            <w:pPr/>
            <w:r>
              <w:t xml:space="preserve">Henrique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Banco de dados (PostgreSQL)</w:t>
            </w:r>
          </w:p>
        </w:tc>
        <w:tc>
          <w:tcPr>
            <w:tcW w:w="3120" w:type="dxa"/>
          </w:tcPr>
          <w:p>
            <w:pPr/>
            <w:r>
              <w:t xml:space="preserve">Usuários, vínculo aluno–carteira, benefícios, regras. Dados pessoais ficam aqui</w:t>
            </w:r>
          </w:p>
        </w:tc>
        <w:tc>
          <w:tcPr>
            <w:tcW w:w="3120" w:type="dxa"/>
          </w:tcPr>
          <w:p>
            <w:pPr/>
            <w:r>
              <w:t xml:space="preserve">Luiz Felipe + Henrique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Indexador de eventos</w:t>
            </w:r>
          </w:p>
        </w:tc>
        <w:tc>
          <w:tcPr>
            <w:tcW w:w="3120" w:type="dxa"/>
          </w:tcPr>
          <w:p>
            <w:pPr/>
            <w:r>
              <w:t xml:space="preserve">Escuta os eventos da blockchain e grava no banco, para extrato e dashboard</w:t>
            </w:r>
          </w:p>
        </w:tc>
        <w:tc>
          <w:tcPr>
            <w:tcW w:w="3120" w:type="dxa"/>
          </w:tcPr>
          <w:p>
            <w:pPr/>
            <w:r>
              <w:t xml:space="preserve">Henrique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Rede Besu + contratos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WydenCoin</w:t>
            </w:r>
            <w:r>
              <w:t xml:space="preserve"> e </w:t>
            </w:r>
            <w:r>
              <w:rPr>
                <w:rStyle w:val="CodeChar"/>
              </w:rPr>
              <w:t xml:space="preserve">RedemptionManager</w:t>
            </w:r>
          </w:p>
        </w:tc>
        <w:tc>
          <w:tcPr>
            <w:tcW w:w="3120" w:type="dxa"/>
          </w:tcPr>
          <w:p>
            <w:pPr/>
            <w:r>
              <w:t xml:space="preserve">Carlos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Dashboard</w:t>
            </w:r>
          </w:p>
        </w:tc>
        <w:tc>
          <w:tcPr>
            <w:tcW w:w="3120" w:type="dxa"/>
          </w:tcPr>
          <w:p>
            <w:pPr/>
            <w:r>
              <w:t xml:space="preserve">Indicadores para a gestão</w:t>
            </w:r>
          </w:p>
        </w:tc>
        <w:tc>
          <w:tcPr>
            <w:tcW w:w="3120" w:type="dxa"/>
          </w:tcPr>
          <w:p>
            <w:pPr/>
            <w:r>
              <w:t xml:space="preserve">Henrique</w:t>
            </w:r>
          </w:p>
        </w:tc>
      </w:tr>
    </w:tbl>
    <w:p>
      <w:pPr/>
      <w:r>
        <w:rPr>
          <w:b/>
        </w:rPr>
        <w:t xml:space="preserve">Passo a passo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Desenhem o diagrama de componentes</w:t>
      </w:r>
      <w:r>
        <w:t xml:space="preserve"> (draw.io, Excalidraw ou modelo C4 nível 2) com as setas de quem chama quem.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Separem o que fica na blockchain do que fica no banco.</w:t>
      </w:r>
      <w:r>
        <w:t xml:space="preserve"> Na blockchain: saldos, emissões, resgates e seus estados. No banco: tudo que é dado pessoal ou cadastro.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Escrevam as decisões em aberto</w:t>
      </w:r>
      <w:r>
        <w:t xml:space="preserve"> em um arquivo </w:t>
      </w:r>
      <w:r>
        <w:rPr>
          <w:rStyle w:val="CodeChar"/>
        </w:rPr>
        <w:t xml:space="preserve">docs/arquitetura.md</w:t>
      </w:r>
      <w:r>
        <w:t xml:space="preserve">, cada uma com opções e recomendação.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Escrevam a API em OpenAPI 3</w:t>
      </w:r>
      <w:r>
        <w:t xml:space="preserve"> (</w:t>
      </w:r>
      <w:r>
        <w:rPr>
          <w:rStyle w:val="CodeChar"/>
        </w:rPr>
        <w:t xml:space="preserve">openapi.yaml</w:t>
      </w:r>
      <w:r>
        <w:t xml:space="preserve">, visualizado no Swagger). Comecem pelos endpoints abaixo, sem implementar nada.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Alinhem com o Carlos</w:t>
      </w:r>
      <w:r>
        <w:t xml:space="preserve"> quais funções do contrato cada endpoint chama, e </w:t>
      </w:r>
      <w:r>
        <w:rPr>
          <w:b/>
        </w:rPr>
        <w:t xml:space="preserve">com o UX</w:t>
      </w:r>
      <w:r>
        <w:t xml:space="preserve"> quais dados cada tela precisa.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Henrique:</w:t>
      </w:r>
      <w:r>
        <w:t xml:space="preserve"> definam o formato esperado da planilha de indicadores (colunas como matrícula, campus, período, acesso ao SIA, tempo de estudo), para mandar à coordenação antes de ela chegar.</w:t>
      </w:r>
    </w:p>
    <w:p>
      <w:pPr/>
      <w:r>
        <w:rPr>
          <w:b/>
        </w:rPr>
        <w:t xml:space="preserve">Endpoints de partida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Perfil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Método e rota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Para quê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Aluno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 /alunos/me/saldo</w:t>
            </w:r>
          </w:p>
        </w:tc>
        <w:tc>
          <w:tcPr>
            <w:tcW w:w="3120" w:type="dxa"/>
          </w:tcPr>
          <w:p>
            <w:pPr/>
            <w:r>
              <w:t xml:space="preserve">Saldo disponível e reservado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Aluno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 /alunos/me/extrato</w:t>
            </w:r>
          </w:p>
        </w:tc>
        <w:tc>
          <w:tcPr>
            <w:tcW w:w="3120" w:type="dxa"/>
          </w:tcPr>
          <w:p>
            <w:pPr/>
            <w:r>
              <w:t xml:space="preserve">Emissões e resgates com motivo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Aluno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POST /alunos/me/carteira</w:t>
            </w:r>
          </w:p>
        </w:tc>
        <w:tc>
          <w:tcPr>
            <w:tcW w:w="3120" w:type="dxa"/>
          </w:tcPr>
          <w:p>
            <w:pPr/>
            <w:r>
              <w:t xml:space="preserve">Criar ou vincular carteira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Aluno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 /beneficios</w:t>
            </w:r>
          </w:p>
        </w:tc>
        <w:tc>
          <w:tcPr>
            <w:tcW w:w="3120" w:type="dxa"/>
          </w:tcPr>
          <w:p>
            <w:pPr/>
            <w:r>
              <w:t xml:space="preserve">Catálogo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Aluno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POST /resgates</w:t>
            </w:r>
          </w:p>
        </w:tc>
        <w:tc>
          <w:tcPr>
            <w:tcW w:w="3120" w:type="dxa"/>
          </w:tcPr>
          <w:p>
            <w:pPr/>
            <w:r>
              <w:t xml:space="preserve">Resgatar um benefício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Aluno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POST /resgates/{id}/cancelar</w:t>
            </w:r>
          </w:p>
        </w:tc>
        <w:tc>
          <w:tcPr>
            <w:tcW w:w="3120" w:type="dxa"/>
          </w:tcPr>
          <w:p>
            <w:pPr/>
            <w:r>
              <w:t xml:space="preserve">Cancelar e receber as moedas de volta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Confirmador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POST /resgates/{id}/confirmar</w:t>
            </w:r>
          </w:p>
        </w:tc>
        <w:tc>
          <w:tcPr>
            <w:tcW w:w="3120" w:type="dxa"/>
          </w:tcPr>
          <w:p>
            <w:pPr/>
            <w:r>
              <w:t xml:space="preserve">Cantina, mentor ou financeiro confirma o uso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Admin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POST /admin/beneficios</w:t>
            </w:r>
          </w:p>
        </w:tc>
        <w:tc>
          <w:tcPr>
            <w:tcW w:w="3120" w:type="dxa"/>
          </w:tcPr>
          <w:p>
            <w:pPr/>
            <w:r>
              <w:t xml:space="preserve">Cadastrar benefício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Admin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POST /admin/indicadores/importar</w:t>
            </w:r>
          </w:p>
        </w:tc>
        <w:tc>
          <w:tcPr>
            <w:tcW w:w="3120" w:type="dxa"/>
          </w:tcPr>
          <w:p>
            <w:pPr/>
            <w:r>
              <w:t xml:space="preserve">Enviar a planilha de indicadores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Admin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POST /admin/acoes-esg/{id}/validar</w:t>
            </w:r>
          </w:p>
        </w:tc>
        <w:tc>
          <w:tcPr>
            <w:tcW w:w="3120" w:type="dxa"/>
          </w:tcPr>
          <w:p>
            <w:pPr/>
            <w:r>
              <w:t xml:space="preserve">Validar participação em ação ESG</w:t>
            </w:r>
          </w:p>
        </w:tc>
      </w:tr>
    </w:tbl>
    <w:p>
      <w:pPr/>
      <w:r>
        <w:rPr>
          <w:b/>
        </w:rPr>
        <w:t xml:space="preserve">Decisões em aberto para vocês proporem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Quem assina as transações:</w:t>
      </w:r>
      <w:r>
        <w:t xml:space="preserve"> carteira criada e guardada pelo sistema (mais simples para o aluno) ou carteira do próprio aluno (mais autônoma, mais atrito)?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Login:</w:t>
      </w:r>
      <w:r>
        <w:t xml:space="preserve"> há como usar o login institucional da Wyden, ou começamos com cadastro próprio?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Vários campi:</w:t>
      </w:r>
      <w:r>
        <w:t xml:space="preserve"> toda entidade (aluno, benefício, regra) precisa de um campo de campus desde já.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Frequência do motor:</w:t>
      </w:r>
      <w:r>
        <w:t xml:space="preserve"> os indicadores são processados por semana ou por mês?</w:t>
      </w:r>
    </w:p>
    <w:p>
      <w:pPr/>
      <w:r>
        <w:rPr>
          <w:b/>
        </w:rPr>
        <w:t xml:space="preserve">Entrega da semana</w:t>
      </w:r>
    </w:p>
    <w:p>
      <w:pPr>
        <w:pStyle w:val="ListParagraph"/>
        <w:numPr>
          <w:ilvl w:val="0"/>
          <w:numId w:val="17"/>
        </w:numPr>
      </w:pPr>
      <w:r>
        <w:t xml:space="preserve">☐ Diagrama de componentes com as setas de comunicação</w:t>
      </w:r>
    </w:p>
    <w:p>
      <w:pPr>
        <w:pStyle w:val="ListParagraph"/>
        <w:numPr>
          <w:ilvl w:val="0"/>
          <w:numId w:val="17"/>
        </w:numPr>
      </w:pPr>
      <w:r>
        <w:t xml:space="preserve">☐ </w:t>
      </w:r>
      <w:r>
        <w:rPr>
          <w:rStyle w:val="CodeChar"/>
        </w:rPr>
        <w:t xml:space="preserve">docs/arquitetura.md</w:t>
      </w:r>
      <w:r>
        <w:t xml:space="preserve"> com o que fica na blockchain e no banco, e as decisões em aberto</w:t>
      </w:r>
    </w:p>
    <w:p>
      <w:pPr>
        <w:pStyle w:val="ListParagraph"/>
        <w:numPr>
          <w:ilvl w:val="0"/>
          <w:numId w:val="17"/>
        </w:numPr>
      </w:pPr>
      <w:r>
        <w:t xml:space="preserve">☐ </w:t>
      </w:r>
      <w:r>
        <w:rPr>
          <w:rStyle w:val="CodeChar"/>
        </w:rPr>
        <w:t xml:space="preserve">openapi.yaml</w:t>
      </w:r>
      <w:r>
        <w:t xml:space="preserve"> com os endpoints de partida</w:t>
      </w:r>
    </w:p>
    <w:p>
      <w:pPr>
        <w:pStyle w:val="ListParagraph"/>
        <w:numPr>
          <w:ilvl w:val="0"/>
          <w:numId w:val="17"/>
        </w:numPr>
      </w:pPr>
      <w:r>
        <w:t xml:space="preserve">☐ Formato proposto da planilha de indicadores (Henrique)</w:t>
      </w:r>
    </w:p>
    <w:p>
      <w:pPr>
        <w:pStyle w:val="Heading2"/>
      </w:pPr>
      <w:r>
        <w:t xml:space="preserve">Como as frentes se conectam</w:t>
      </w:r>
    </w:p>
    <w:p>
      <w:pPr/>
      <w:r>
        <w:t xml:space="preserve">O contrato do Carlos é o centro: as regras da Ericka e do Henrique definem o que ele emite, e a API documentada pelo Luiz Felipe e pelo Henrique chama as funções dele.</w:t>
      </w:r>
    </w:p>
    <w:p>
      <w:pPr/>
      <w:r>
        <w:drawing>
          <wp:inline distT="0" distB="0" distL="0" distR="0">
            <wp:extent cx="5486400" cy="2506435"/>
            <wp:docPr id="1" name="image1" descr="dependências entre as frentes · 5 frent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dependências entre as frentes · 5 frentes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dependências entre as frentes · 5 frentes</w:t>
      </w:r>
    </w:p>
    <w:p>
      <w:pPr/>
      <w:r>
        <w:t xml:space="preserve">Para ninguém construir em cima de suposição: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Meio da semana:</w:t>
      </w:r>
      <w:r>
        <w:t xml:space="preserve"> Carlos, Luiz Felipe e Henrique conferem juntos as funções do contrato e os endpoints (15 minutos bastam).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Assim que a tabela ESG ficar pronta:</w:t>
      </w:r>
      <w:r>
        <w:t xml:space="preserve"> a Ericka manda para o Carlos (valores e motivos de emissão) e para o Henrique (indicadores do dashboard).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Quando os rascunhos de tela existirem:</w:t>
      </w:r>
      <w:r>
        <w:t xml:space="preserve"> Felipe Lima e Pablo mandam a lista de dados de cada tela para o Luiz Felipe e o Henrique.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Mudou algo que afeta outra frente?</w:t>
      </w:r>
      <w:r>
        <w:t xml:space="preserve"> Avise no grupo no mesmo dia.</w:t>
      </w:r>
    </w:p>
    <w:p>
      <w:pPr>
        <w:pStyle w:val="Heading2"/>
      </w:pPr>
      <w:r>
        <w:t xml:space="preserve">Glossário rápido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Termo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O que significa no projeto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WC</w:t>
            </w:r>
          </w:p>
        </w:tc>
        <w:tc>
          <w:tcPr>
            <w:tcW w:w="4680" w:type="dxa"/>
          </w:tcPr>
          <w:p>
            <w:pPr/>
            <w:r>
              <w:t xml:space="preserve">WydenCoin, a moeda do projeto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Hyperledger Besu</w:t>
            </w:r>
          </w:p>
        </w:tc>
        <w:tc>
          <w:tcPr>
            <w:tcW w:w="4680" w:type="dxa"/>
          </w:tcPr>
          <w:p>
            <w:pPr/>
            <w:r>
              <w:t xml:space="preserve">Software que roda a nossa blockchain privada, compatível com Ethereum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ERC-20</w:t>
            </w:r>
          </w:p>
        </w:tc>
        <w:tc>
          <w:tcPr>
            <w:tcW w:w="4680" w:type="dxa"/>
          </w:tcPr>
          <w:p>
            <w:pPr/>
            <w:r>
              <w:t xml:space="preserve">Padrão de contrato para tokens; define saldo, transferência e emissão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Emissão (mint)</w:t>
            </w:r>
          </w:p>
        </w:tc>
        <w:tc>
          <w:tcPr>
            <w:tcW w:w="4680" w:type="dxa"/>
          </w:tcPr>
          <w:p>
            <w:pPr/>
            <w:r>
              <w:t xml:space="preserve">Criar moedas novas para um aluno quando ele cumpre uma regra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Queima (burn)</w:t>
            </w:r>
          </w:p>
        </w:tc>
        <w:tc>
          <w:tcPr>
            <w:tcW w:w="4680" w:type="dxa"/>
          </w:tcPr>
          <w:p>
            <w:pPr/>
            <w:r>
              <w:t xml:space="preserve">Destruir moedas quando o benefício é usado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Carteira</w:t>
            </w:r>
          </w:p>
        </w:tc>
        <w:tc>
          <w:tcPr>
            <w:tcW w:w="4680" w:type="dxa"/>
          </w:tcPr>
          <w:p>
            <w:pPr/>
            <w:r>
              <w:t xml:space="preserve">Endereço que guarda as moedas do aluno na blockchain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Evento</w:t>
            </w:r>
          </w:p>
        </w:tc>
        <w:tc>
          <w:tcPr>
            <w:tcW w:w="4680" w:type="dxa"/>
          </w:tcPr>
          <w:p>
            <w:pPr/>
            <w:r>
              <w:t xml:space="preserve">Registro que o contrato publica a cada ação; é o que o extrato e o dashboard leem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Motor de recompensas</w:t>
            </w:r>
          </w:p>
        </w:tc>
        <w:tc>
          <w:tcPr>
            <w:tcW w:w="4680" w:type="dxa"/>
          </w:tcPr>
          <w:p>
            <w:pPr/>
            <w:r>
              <w:t xml:space="preserve">Serviço que lê os indicadores e decide quantas moedas cada aluno ganha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ESG / ODS</w:t>
            </w:r>
          </w:p>
        </w:tc>
        <w:tc>
          <w:tcPr>
            <w:tcW w:w="4680" w:type="dxa"/>
          </w:tcPr>
          <w:p>
            <w:pPr/>
            <w:r>
              <w:t xml:space="preserve">Critérios ambientais, sociais e de governança / Objetivos de Desenvolvimento Sustentável da ONU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Enactus</w:t>
            </w:r>
          </w:p>
        </w:tc>
        <w:tc>
          <w:tcPr>
            <w:tcW w:w="4680" w:type="dxa"/>
          </w:tcPr>
          <w:p>
            <w:pPr/>
            <w:r>
              <w:t xml:space="preserve">Organização estudantil da faculdade parceira nas ações ambientais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OpenAPI</w:t>
            </w:r>
          </w:p>
        </w:tc>
        <w:tc>
          <w:tcPr>
            <w:tcW w:w="4680" w:type="dxa"/>
          </w:tcPr>
          <w:p>
            <w:pPr/>
            <w:r>
              <w:t xml:space="preserve">Formato padrão para documentar uma API; visualizado no Swagger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LGPD</w:t>
            </w:r>
          </w:p>
        </w:tc>
        <w:tc>
          <w:tcPr>
            <w:tcW w:w="4680" w:type="dxa"/>
          </w:tcPr>
          <w:p>
            <w:pPr/>
            <w:r>
              <w:t xml:space="preserve">Lei Geral de Proteção de Dados; por ela, nenhum dado pessoal vai para a blockchain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0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0"/>
  </w:num>
  <w:num w:numId="11">
    <w:abstractNumId w:val="0"/>
  </w:num>
  <w:num w:numId="12">
    <w:abstractNumId w:val="1"/>
    <w:lvlOverride w:ilvl="0">
      <w:startOverride w:val="1"/>
    </w:lvlOverride>
  </w:num>
  <w:num w:numId="13">
    <w:abstractNumId w:val="0"/>
  </w:num>
  <w:num w:numId="14">
    <w:abstractNumId w:val="0"/>
  </w:num>
  <w:num w:numId="15">
    <w:abstractNumId w:val="1"/>
    <w:lvlOverride w:ilvl="0">
      <w:startOverride w:val="1"/>
    </w:lvlOverride>
  </w:num>
  <w:num w:numId="16">
    <w:abstractNumId w:val="0"/>
  </w:num>
  <w:num w:numId="17">
    <w:abstractNumId w:val="0"/>
  </w:num>
  <w:num w:numId="18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github.com/jeffsonsousa/introducao-ERC20" TargetMode="External"/><Relationship Id="rId4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Guia de Tarefas — WydenCoin</dc:title>
  <dc:description>Claude Docs node/f1e19f5d-4ce3@9 docx-w6</dc:description>
  <cp:revision>9</cp:revision>
</cp:coreProperties>
</file>