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C420" w14:textId="4B2748B7"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14:paraId="7C70275C" w14:textId="653A354C"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14:paraId="75A2FB5D" w14:textId="589CA8DB"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</w:t>
      </w:r>
      <w:r w:rsidR="00633F39" w:rsidRPr="00575C76">
        <w:rPr>
          <w:color w:val="C45911" w:themeColor="accent2" w:themeShade="BF"/>
          <w:sz w:val="24"/>
          <w:szCs w:val="24"/>
        </w:rPr>
        <w:t>x</w:t>
      </w:r>
      <w:r w:rsidR="00633F39" w:rsidRPr="00575C76">
        <w:rPr>
          <w:color w:val="C45911" w:themeColor="accent2" w:themeShade="BF"/>
          <w:sz w:val="24"/>
          <w:szCs w:val="24"/>
        </w:rPr>
        <w:t>”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14:paraId="0892243C" w14:textId="5CCEF252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</w:t>
      </w:r>
      <w:r w:rsidR="00633F39" w:rsidRPr="00575C76">
        <w:rPr>
          <w:color w:val="538135" w:themeColor="accent6" w:themeShade="BF"/>
          <w:sz w:val="24"/>
          <w:szCs w:val="24"/>
        </w:rPr>
        <w:t xml:space="preserve">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14:paraId="28767EBD" w14:textId="77777777" w:rsidR="00C16E56" w:rsidRPr="00575C76" w:rsidRDefault="00C16E56" w:rsidP="00C16E56">
      <w:pPr>
        <w:rPr>
          <w:sz w:val="24"/>
          <w:szCs w:val="24"/>
        </w:rPr>
      </w:pPr>
    </w:p>
    <w:p w14:paraId="64E8D6A0" w14:textId="06E79CAA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</w:t>
      </w:r>
      <w:r w:rsidR="00633F39" w:rsidRPr="00575C76">
        <w:rPr>
          <w:color w:val="538135" w:themeColor="accent6" w:themeShade="BF"/>
          <w:sz w:val="24"/>
          <w:szCs w:val="24"/>
        </w:rPr>
        <w:t xml:space="preserve">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14:paraId="537E9A48" w14:textId="37C2AF61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</w:t>
      </w:r>
      <w:r w:rsidR="00633F39" w:rsidRPr="00575C76">
        <w:rPr>
          <w:color w:val="538135" w:themeColor="accent6" w:themeShade="BF"/>
          <w:sz w:val="24"/>
          <w:szCs w:val="24"/>
        </w:rPr>
        <w:t>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14:paraId="60C96CAB" w14:textId="051B856C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14:paraId="2A5AD3EF" w14:textId="70127DE7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Pr="00575C76">
        <w:rPr>
          <w:sz w:val="24"/>
          <w:szCs w:val="24"/>
        </w:rPr>
        <w:t xml:space="preserve">  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14:paraId="79813C4E" w14:textId="46C09AB2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14:paraId="311A4A96" w14:textId="218E9410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  <w:r w:rsidRPr="00575C76">
        <w:rPr>
          <w:sz w:val="24"/>
          <w:szCs w:val="24"/>
        </w:rPr>
        <w:t xml:space="preserve"> </w:t>
      </w:r>
    </w:p>
    <w:p w14:paraId="58AC3A14" w14:textId="7940CB9A"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14:paraId="13C0DCC4" w14:textId="27BF6393" w:rsidR="00A120A8" w:rsidRDefault="00A120A8"/>
    <w:p w14:paraId="3B8A0CC4" w14:textId="62159C11"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14:paraId="4B1A853A" w14:textId="15D92757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14:paraId="5375E8A5" w14:textId="4AA2515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14:paraId="6D6AF554" w14:textId="3850B5D5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14:paraId="3B528D3B" w14:textId="6225605F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 xml:space="preserve">// Pega </w:t>
      </w:r>
      <w:r w:rsidR="00EA079A" w:rsidRPr="00575C76">
        <w:rPr>
          <w:color w:val="538135" w:themeColor="accent6" w:themeShade="BF"/>
          <w:sz w:val="24"/>
          <w:szCs w:val="24"/>
        </w:rPr>
        <w:t>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14:paraId="6900D1B2" w14:textId="7EF0C583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="00EA079A" w:rsidRPr="00575C76">
        <w:rPr>
          <w:color w:val="538135" w:themeColor="accent6" w:themeShade="BF"/>
          <w:sz w:val="24"/>
          <w:szCs w:val="24"/>
        </w:rPr>
        <w:t>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14:paraId="5F797B85" w14:textId="7B792BBD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="00EA079A" w:rsidRPr="00575C76">
        <w:rPr>
          <w:color w:val="538135" w:themeColor="accent6" w:themeShade="BF"/>
          <w:sz w:val="24"/>
          <w:szCs w:val="24"/>
        </w:rPr>
        <w:t>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14:paraId="52847FB2" w14:textId="737154D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="00EA079A" w:rsidRPr="00575C76">
        <w:rPr>
          <w:color w:val="538135" w:themeColor="accent6" w:themeShade="BF"/>
          <w:sz w:val="24"/>
          <w:szCs w:val="24"/>
        </w:rPr>
        <w:t>s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Pr="00575C76">
        <w:rPr>
          <w:color w:val="538135" w:themeColor="accent6" w:themeShade="BF"/>
          <w:sz w:val="24"/>
          <w:szCs w:val="24"/>
        </w:rPr>
        <w:t>Milissegundos</w:t>
      </w:r>
    </w:p>
    <w:p w14:paraId="4023BC76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3601CAD1" w14:textId="2238BE47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</w:t>
      </w:r>
      <w:r w:rsidRPr="00575C76">
        <w:rPr>
          <w:color w:val="538135" w:themeColor="accent6" w:themeShade="BF"/>
          <w:sz w:val="24"/>
          <w:szCs w:val="24"/>
        </w:rPr>
        <w:t>milissegundos</w:t>
      </w:r>
      <w:r w:rsidRPr="00575C76">
        <w:rPr>
          <w:color w:val="538135" w:themeColor="accent6" w:themeShade="BF"/>
          <w:sz w:val="24"/>
          <w:szCs w:val="24"/>
        </w:rPr>
        <w:t xml:space="preserve"> desde 1 de janeiro de 1970, 00:00:00 UTC)</w:t>
      </w:r>
    </w:p>
    <w:p w14:paraId="7DCE867E" w14:textId="4321852D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</w:t>
      </w:r>
      <w:r w:rsidRPr="00575C76">
        <w:rPr>
          <w:color w:val="538135" w:themeColor="accent6" w:themeShade="BF"/>
          <w:sz w:val="24"/>
          <w:szCs w:val="24"/>
        </w:rPr>
        <w:t>milissegundos</w:t>
      </w:r>
      <w:r w:rsidRPr="00575C76">
        <w:rPr>
          <w:color w:val="538135" w:themeColor="accent6" w:themeShade="BF"/>
          <w:sz w:val="24"/>
          <w:szCs w:val="24"/>
        </w:rPr>
        <w:t xml:space="preserve"> desde 1 de janeiro de 1970, 00:00:00 UTC)</w:t>
      </w:r>
    </w:p>
    <w:p w14:paraId="770A966B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5DC9C544" w14:textId="06DC3EBE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14:paraId="54470A8F" w14:textId="77777777" w:rsidR="00EA079A" w:rsidRDefault="00EA079A" w:rsidP="00EA079A"/>
    <w:p w14:paraId="0F7F2233" w14:textId="4A5FB246"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14:paraId="1F9B1C90" w14:textId="6A1082BD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14:paraId="5978F34F" w14:textId="16748F57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</w:t>
      </w:r>
      <w:r w:rsidRPr="00A120A8">
        <w:rPr>
          <w:color w:val="C45911" w:themeColor="accent2" w:themeShade="BF"/>
          <w:sz w:val="24"/>
          <w:szCs w:val="24"/>
        </w:rPr>
        <w:t>https://www.google.com.br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14:paraId="777D7627" w14:textId="4D717CDD"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14:paraId="15CFFD89" w14:textId="38B3D0F3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 xml:space="preserve"> 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</w:t>
      </w:r>
      <w:r w:rsidR="00D763AB" w:rsidRPr="00A120A8">
        <w:rPr>
          <w:color w:val="385623" w:themeColor="accent6" w:themeShade="80"/>
          <w:sz w:val="24"/>
          <w:szCs w:val="24"/>
        </w:rPr>
        <w:t xml:space="preserve"> </w:t>
      </w:r>
      <w:r w:rsidR="00D763AB">
        <w:rPr>
          <w:color w:val="385623" w:themeColor="accent6" w:themeShade="80"/>
          <w:sz w:val="24"/>
          <w:szCs w:val="24"/>
        </w:rPr>
        <w:t>do google</w:t>
      </w:r>
      <w:r w:rsidR="00D763AB">
        <w:rPr>
          <w:color w:val="385623" w:themeColor="accent6" w:themeShade="80"/>
          <w:sz w:val="24"/>
          <w:szCs w:val="24"/>
        </w:rPr>
        <w:t xml:space="preserve"> a excluindo do histórico (Impossibilitando a volta)</w:t>
      </w:r>
    </w:p>
    <w:p w14:paraId="125A22C1" w14:textId="6F211DD8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 xml:space="preserve">URL corrente pela </w:t>
      </w:r>
      <w:r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do google</w:t>
      </w:r>
      <w:r>
        <w:rPr>
          <w:color w:val="385623" w:themeColor="accent6" w:themeShade="80"/>
          <w:sz w:val="24"/>
          <w:szCs w:val="24"/>
        </w:rPr>
        <w:t>, porém sem</w:t>
      </w:r>
      <w:r>
        <w:rPr>
          <w:color w:val="385623" w:themeColor="accent6" w:themeShade="80"/>
          <w:sz w:val="24"/>
          <w:szCs w:val="24"/>
        </w:rPr>
        <w:t xml:space="preserve"> exclui</w:t>
      </w:r>
      <w:r>
        <w:rPr>
          <w:color w:val="385623" w:themeColor="accent6" w:themeShade="80"/>
          <w:sz w:val="24"/>
          <w:szCs w:val="24"/>
        </w:rPr>
        <w:t>r</w:t>
      </w:r>
      <w:r>
        <w:rPr>
          <w:color w:val="385623" w:themeColor="accent6" w:themeShade="80"/>
          <w:sz w:val="24"/>
          <w:szCs w:val="24"/>
        </w:rPr>
        <w:t xml:space="preserve"> do histórico (</w:t>
      </w:r>
      <w:r>
        <w:rPr>
          <w:color w:val="385623" w:themeColor="accent6" w:themeShade="80"/>
          <w:sz w:val="24"/>
          <w:szCs w:val="24"/>
        </w:rPr>
        <w:t>P</w:t>
      </w:r>
      <w:r>
        <w:rPr>
          <w:color w:val="385623" w:themeColor="accent6" w:themeShade="80"/>
          <w:sz w:val="24"/>
          <w:szCs w:val="24"/>
        </w:rPr>
        <w:t>ossibilitando a volta)</w:t>
      </w:r>
    </w:p>
    <w:p w14:paraId="6482E978" w14:textId="3820D93E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reload</w:t>
      </w:r>
      <w:r w:rsidRPr="00D763AB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 xml:space="preserve"> 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Recarrega</w:t>
      </w:r>
      <w:r>
        <w:rPr>
          <w:color w:val="385623" w:themeColor="accent6" w:themeShade="80"/>
          <w:sz w:val="24"/>
          <w:szCs w:val="24"/>
        </w:rPr>
        <w:t>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 xml:space="preserve">URL corrente </w:t>
      </w:r>
    </w:p>
    <w:p w14:paraId="75AB08E0" w14:textId="1322F358"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</w:t>
      </w:r>
      <w:r w:rsidRPr="002F0CF6">
        <w:rPr>
          <w:b/>
          <w:bCs/>
          <w:sz w:val="24"/>
          <w:szCs w:val="24"/>
          <w:u w:val="single"/>
          <w:lang w:val="en-US"/>
        </w:rPr>
        <w:t>:</w:t>
      </w:r>
    </w:p>
    <w:p w14:paraId="7EAB5023" w14:textId="39E40499"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 w:rsidRPr="002F0CF6">
        <w:rPr>
          <w:color w:val="385623" w:themeColor="accent6" w:themeShade="80"/>
          <w:sz w:val="24"/>
          <w:szCs w:val="24"/>
        </w:rPr>
        <w:t>Volta para</w:t>
      </w:r>
      <w:r w:rsidRPr="002F0CF6">
        <w:rPr>
          <w:color w:val="385623" w:themeColor="accent6" w:themeShade="80"/>
          <w:sz w:val="24"/>
          <w:szCs w:val="24"/>
        </w:rPr>
        <w:t xml:space="preserve"> a URL </w:t>
      </w:r>
      <w:r w:rsidRPr="002F0CF6">
        <w:rPr>
          <w:color w:val="385623" w:themeColor="accent6" w:themeShade="80"/>
          <w:sz w:val="24"/>
          <w:szCs w:val="24"/>
        </w:rPr>
        <w:t>anterior</w:t>
      </w:r>
      <w:r w:rsidRPr="002F0CF6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922AB57" w14:textId="373EDD8F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7543E11" w14:textId="5CA8587B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>
        <w:rPr>
          <w:color w:val="385623" w:themeColor="accent6" w:themeShade="80"/>
          <w:sz w:val="24"/>
          <w:szCs w:val="24"/>
        </w:rPr>
        <w:t xml:space="preserve"> ou volta</w:t>
      </w:r>
      <w:r w:rsidRPr="002F0CF6">
        <w:rPr>
          <w:color w:val="385623" w:themeColor="accent6" w:themeShade="80"/>
          <w:sz w:val="24"/>
          <w:szCs w:val="24"/>
        </w:rPr>
        <w:t xml:space="preserve"> para a</w:t>
      </w:r>
      <w:r>
        <w:rPr>
          <w:color w:val="385623" w:themeColor="accent6" w:themeShade="80"/>
          <w:sz w:val="24"/>
          <w:szCs w:val="24"/>
        </w:rPr>
        <w:t xml:space="preserve"> </w:t>
      </w:r>
      <w:r w:rsidRPr="002F0CF6">
        <w:rPr>
          <w:color w:val="385623" w:themeColor="accent6" w:themeShade="80"/>
          <w:sz w:val="24"/>
          <w:szCs w:val="24"/>
        </w:rPr>
        <w:t>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14:paraId="1467B1F4" w14:textId="77777777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14:paraId="45950A46" w14:textId="5500520E"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14:paraId="0858CCBD" w14:textId="13F6C918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14:paraId="5244B250" w14:textId="09D3F647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 w:rsidRPr="007D22DC">
        <w:rPr>
          <w:color w:val="385623" w:themeColor="accent6" w:themeShade="80"/>
          <w:sz w:val="24"/>
          <w:szCs w:val="24"/>
        </w:rPr>
        <w:t xml:space="preserve"> </w:t>
      </w:r>
      <w:r w:rsidR="007D22DC">
        <w:rPr>
          <w:color w:val="385623" w:themeColor="accent6" w:themeShade="80"/>
          <w:sz w:val="24"/>
          <w:szCs w:val="24"/>
        </w:rPr>
        <w:t>Mostra uma caixa de msg com o texto passado</w:t>
      </w:r>
      <w:r w:rsidR="007D22DC">
        <w:rPr>
          <w:color w:val="385623" w:themeColor="accent6" w:themeShade="80"/>
          <w:sz w:val="24"/>
          <w:szCs w:val="24"/>
        </w:rPr>
        <w:t xml:space="preserve"> e retorna um booleano com ‘true’ ou ‘false’</w:t>
      </w:r>
    </w:p>
    <w:p w14:paraId="0F2ED280" w14:textId="4EDE695E"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</w:t>
      </w:r>
      <w:r>
        <w:rPr>
          <w:color w:val="C45911" w:themeColor="accent2" w:themeShade="BF"/>
          <w:sz w:val="24"/>
          <w:szCs w:val="24"/>
        </w:rPr>
        <w:t>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Pr="007D22DC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  <w:r>
        <w:rPr>
          <w:color w:val="385623" w:themeColor="accent6" w:themeShade="80"/>
          <w:sz w:val="24"/>
          <w:szCs w:val="24"/>
        </w:rPr>
        <w:t xml:space="preserve"> e r</w:t>
      </w:r>
      <w:r>
        <w:rPr>
          <w:color w:val="385623" w:themeColor="accent6" w:themeShade="80"/>
          <w:sz w:val="24"/>
          <w:szCs w:val="24"/>
        </w:rPr>
        <w:t xml:space="preserve">etorna </w:t>
      </w:r>
      <w:r>
        <w:rPr>
          <w:color w:val="385623" w:themeColor="accent6" w:themeShade="80"/>
          <w:sz w:val="24"/>
          <w:szCs w:val="24"/>
        </w:rPr>
        <w:t>uma string ou um null</w:t>
      </w:r>
    </w:p>
    <w:p w14:paraId="03DEA363" w14:textId="77777777" w:rsidR="007D22DC" w:rsidRDefault="007D22DC" w:rsidP="00575C76">
      <w:pPr>
        <w:rPr>
          <w:b/>
          <w:bCs/>
          <w:sz w:val="32"/>
          <w:szCs w:val="32"/>
        </w:rPr>
      </w:pPr>
    </w:p>
    <w:p w14:paraId="196852FF" w14:textId="77777777" w:rsidR="00575C76" w:rsidRDefault="00575C76" w:rsidP="00575C76">
      <w:pPr>
        <w:rPr>
          <w:b/>
          <w:bCs/>
          <w:sz w:val="32"/>
          <w:szCs w:val="32"/>
        </w:rPr>
      </w:pPr>
    </w:p>
    <w:p w14:paraId="3EDE3C6D" w14:textId="77777777" w:rsidR="002F0CF6" w:rsidRPr="002F0CF6" w:rsidRDefault="002F0CF6" w:rsidP="002F0CF6">
      <w:pPr>
        <w:rPr>
          <w:b/>
          <w:bCs/>
          <w:sz w:val="24"/>
          <w:szCs w:val="24"/>
          <w:u w:val="single"/>
        </w:rPr>
      </w:pPr>
    </w:p>
    <w:p w14:paraId="5F3B013A" w14:textId="77777777" w:rsidR="002F0CF6" w:rsidRPr="002F0CF6" w:rsidRDefault="002F0CF6" w:rsidP="00A120A8">
      <w:pPr>
        <w:rPr>
          <w:b/>
          <w:bCs/>
          <w:sz w:val="24"/>
          <w:szCs w:val="24"/>
          <w:u w:val="single"/>
        </w:rPr>
      </w:pPr>
    </w:p>
    <w:p w14:paraId="360CDAAD" w14:textId="77777777" w:rsidR="00A120A8" w:rsidRPr="002F0CF6" w:rsidRDefault="00A120A8" w:rsidP="00A120A8">
      <w:pPr>
        <w:rPr>
          <w:color w:val="385623" w:themeColor="accent6" w:themeShade="80"/>
          <w:sz w:val="24"/>
          <w:szCs w:val="24"/>
        </w:rPr>
      </w:pPr>
    </w:p>
    <w:p w14:paraId="03D9E6D4" w14:textId="77777777" w:rsidR="00A120A8" w:rsidRPr="002F0CF6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CB8C2BD" w14:textId="77777777" w:rsidR="00A120A8" w:rsidRPr="002F0CF6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1E87FE4" w14:textId="77777777" w:rsidR="00A120A8" w:rsidRPr="002F0CF6" w:rsidRDefault="00A120A8"/>
    <w:sectPr w:rsidR="00A120A8" w:rsidRPr="002F0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6"/>
    <w:rsid w:val="00022386"/>
    <w:rsid w:val="002F0CF6"/>
    <w:rsid w:val="00342C72"/>
    <w:rsid w:val="00575C76"/>
    <w:rsid w:val="00633F39"/>
    <w:rsid w:val="00793C10"/>
    <w:rsid w:val="007D22DC"/>
    <w:rsid w:val="00A120A8"/>
    <w:rsid w:val="00C16E56"/>
    <w:rsid w:val="00C631C5"/>
    <w:rsid w:val="00C840E2"/>
    <w:rsid w:val="00D763AB"/>
    <w:rsid w:val="00EA079A"/>
    <w:rsid w:val="00F4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A60"/>
  <w15:chartTrackingRefBased/>
  <w15:docId w15:val="{92CD9B9B-6F27-4B92-9497-F19CF4D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5</cp:revision>
  <dcterms:created xsi:type="dcterms:W3CDTF">2022-11-16T21:22:00Z</dcterms:created>
  <dcterms:modified xsi:type="dcterms:W3CDTF">2022-12-26T21:07:00Z</dcterms:modified>
</cp:coreProperties>
</file>