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6F4" w:rsidRDefault="008756F4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Pr="00C3710B" w:rsidRDefault="008756F4" w:rsidP="008756F4">
      <w:pPr>
        <w:rPr>
          <w:lang w:val="es-CL"/>
        </w:rPr>
      </w:pPr>
    </w:p>
    <w:p w:rsidR="006E6A93" w:rsidRPr="00AE09C8" w:rsidRDefault="00AE09C8" w:rsidP="00480B8E">
      <w:pPr>
        <w:pStyle w:val="EstiloTtuloVerdana14pt"/>
        <w:jc w:val="right"/>
        <w:rPr>
          <w:sz w:val="36"/>
          <w:szCs w:val="36"/>
          <w:lang w:val="es-419"/>
        </w:rPr>
      </w:pPr>
      <w:r>
        <w:t>FoodMatch</w:t>
      </w:r>
    </w:p>
    <w:p w:rsidR="006E6A93" w:rsidRPr="00480B8E" w:rsidRDefault="00A652A3" w:rsidP="00480B8E">
      <w:pPr>
        <w:pStyle w:val="EstiloTtuloVerdana14pt"/>
        <w:jc w:val="right"/>
        <w:rPr>
          <w:sz w:val="36"/>
          <w:szCs w:val="36"/>
          <w:lang w:val="es-CL"/>
        </w:rPr>
      </w:pPr>
      <w:r>
        <w:t>(SAD) Software Architecture Document</w:t>
      </w:r>
    </w:p>
    <w:p w:rsidR="006E6A93" w:rsidRPr="00480B8E" w:rsidRDefault="00BF05BC" w:rsidP="00480B8E">
      <w:pPr>
        <w:pStyle w:val="EstiloTtuloVerdana14pt"/>
        <w:jc w:val="right"/>
        <w:rPr>
          <w:sz w:val="36"/>
          <w:szCs w:val="36"/>
          <w:lang w:val="es-CL"/>
        </w:rPr>
      </w:pPr>
      <w:r>
        <w:rPr>
          <w:sz w:val="36"/>
          <w:szCs w:val="36"/>
          <w:lang w:val="es-CL"/>
        </w:rPr>
        <w:t>Versión 1.0</w:t>
      </w:r>
    </w:p>
    <w:p w:rsidR="006E6A93" w:rsidRDefault="006E6A93" w:rsidP="00184A7C">
      <w:pPr>
        <w:pStyle w:val="EstiloTtuloVerdana14pt"/>
        <w:rPr>
          <w:lang w:val="es-CL"/>
        </w:rPr>
      </w:pPr>
    </w:p>
    <w:p w:rsidR="006E6A93" w:rsidRDefault="006E6A93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145B63" w:rsidRDefault="00145B63">
      <w:pPr>
        <w:rPr>
          <w:lang w:val="es-CL"/>
        </w:rPr>
      </w:pPr>
    </w:p>
    <w:p w:rsidR="006F607E" w:rsidRDefault="006F607E" w:rsidP="006F607E">
      <w:pPr>
        <w:pStyle w:val="InfoBlue"/>
      </w:pPr>
    </w:p>
    <w:p w:rsidR="00CA13E0" w:rsidRPr="00CA13E0" w:rsidRDefault="00CA13E0" w:rsidP="00CA13E0">
      <w:pPr>
        <w:pStyle w:val="Textoindependiente"/>
        <w:rPr>
          <w:lang w:val="es-ES"/>
        </w:rPr>
      </w:pPr>
    </w:p>
    <w:p w:rsidR="00D93912" w:rsidRDefault="00F45AC8" w:rsidP="00184A7C">
      <w:pPr>
        <w:pStyle w:val="EstiloTtuloVerdana14pt"/>
        <w:rPr>
          <w:lang w:val="es-CL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-1180465</wp:posOffset>
                </wp:positionH>
                <wp:positionV relativeFrom="paragraph">
                  <wp:posOffset>2205355</wp:posOffset>
                </wp:positionV>
                <wp:extent cx="7886700" cy="231140"/>
                <wp:effectExtent l="0" t="0" r="0" b="0"/>
                <wp:wrapNone/>
                <wp:docPr id="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0E38F" id="Rectangle 26" o:spid="_x0000_s1026" style="position:absolute;margin-left:-92.95pt;margin-top:173.65pt;width:621pt;height:1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" fillcolor="#36c" stroked="f" strokecolor="blue"/>
            </w:pict>
          </mc:Fallback>
        </mc:AlternateContent>
      </w:r>
      <w:r w:rsidR="0038457F">
        <w:rPr>
          <w:lang w:val="es-CL"/>
        </w:rPr>
        <w:br w:type="page"/>
      </w:r>
      <w:r w:rsidR="00D93912">
        <w:rPr>
          <w:lang w:val="es-CL"/>
        </w:rPr>
        <w:lastRenderedPageBreak/>
        <w:t>Identificación de Documento</w:t>
      </w:r>
    </w:p>
    <w:p w:rsidR="008D1903" w:rsidRPr="00D93912" w:rsidRDefault="008D1903" w:rsidP="00184A7C">
      <w:pPr>
        <w:pStyle w:val="EstiloTtuloVerdana14pt"/>
        <w:rPr>
          <w:lang w:val="es-C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5"/>
        <w:gridCol w:w="6115"/>
      </w:tblGrid>
      <w:tr w:rsidR="00D93912" w:rsidRPr="001B496D">
        <w:tc>
          <w:tcPr>
            <w:tcW w:w="2775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Identificación</w:t>
            </w:r>
          </w:p>
        </w:tc>
        <w:tc>
          <w:tcPr>
            <w:tcW w:w="6115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  <w:tr w:rsidR="00D93912" w:rsidRPr="001B496D">
        <w:tc>
          <w:tcPr>
            <w:tcW w:w="2775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Proyecto</w:t>
            </w:r>
          </w:p>
        </w:tc>
        <w:tc>
          <w:tcPr>
            <w:tcW w:w="6115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  <w:r>
              <w:t>FoodMatch</w:t>
            </w:r>
          </w:p>
        </w:tc>
      </w:tr>
      <w:tr w:rsidR="00D93912" w:rsidRPr="001B496D">
        <w:tc>
          <w:tcPr>
            <w:tcW w:w="2775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Versión</w:t>
            </w:r>
          </w:p>
        </w:tc>
        <w:tc>
          <w:tcPr>
            <w:tcW w:w="6115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  <w:r>
              <w:t>1.0</w:t>
            </w:r>
          </w:p>
        </w:tc>
      </w:tr>
    </w:tbl>
    <w:p w:rsidR="00D93912" w:rsidRPr="001B496D" w:rsidRDefault="00D93912" w:rsidP="001B496D">
      <w:pPr>
        <w:pStyle w:val="Tabletext"/>
        <w:jc w:val="center"/>
        <w:rPr>
          <w:b/>
          <w:lang w:val="es-C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3"/>
        <w:gridCol w:w="6077"/>
      </w:tblGrid>
      <w:tr w:rsidR="00D93912" w:rsidRPr="001B496D">
        <w:tc>
          <w:tcPr>
            <w:tcW w:w="2813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Documento mantenido por</w:t>
            </w:r>
          </w:p>
        </w:tc>
        <w:tc>
          <w:tcPr>
            <w:tcW w:w="6077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  <w:r>
              <w:t>Sebastián Becerra</w:t>
            </w:r>
          </w:p>
        </w:tc>
      </w:tr>
      <w:tr w:rsidR="00D93912" w:rsidRPr="001B496D">
        <w:tc>
          <w:tcPr>
            <w:tcW w:w="2813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Fecha de ultima revisión</w:t>
            </w:r>
          </w:p>
        </w:tc>
        <w:tc>
          <w:tcPr>
            <w:tcW w:w="6077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  <w:r>
              <w:t>20-09-2026</w:t>
            </w:r>
          </w:p>
        </w:tc>
      </w:tr>
      <w:tr w:rsidR="00D93912" w:rsidRPr="001B496D">
        <w:tc>
          <w:tcPr>
            <w:tcW w:w="2813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Fecha de próxima revisión</w:t>
            </w:r>
          </w:p>
        </w:tc>
        <w:tc>
          <w:tcPr>
            <w:tcW w:w="6077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  <w:r>
              <w:t>04-10-2026</w:t>
            </w:r>
          </w:p>
        </w:tc>
      </w:tr>
    </w:tbl>
    <w:p w:rsidR="00D93912" w:rsidRPr="001B496D" w:rsidRDefault="00D93912" w:rsidP="001B496D">
      <w:pPr>
        <w:pStyle w:val="Tabletext"/>
        <w:jc w:val="center"/>
        <w:rPr>
          <w:b/>
          <w:lang w:val="es-C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2"/>
        <w:gridCol w:w="6068"/>
      </w:tblGrid>
      <w:tr w:rsidR="00D93912" w:rsidRPr="001B496D">
        <w:tc>
          <w:tcPr>
            <w:tcW w:w="2822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Documento aprobado por</w:t>
            </w:r>
          </w:p>
        </w:tc>
        <w:tc>
          <w:tcPr>
            <w:tcW w:w="6068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  <w:r>
              <w:t>Carlos Muñoz (Scrum Master)</w:t>
            </w:r>
          </w:p>
        </w:tc>
      </w:tr>
      <w:tr w:rsidR="00D93912" w:rsidRPr="001B496D">
        <w:tc>
          <w:tcPr>
            <w:tcW w:w="2822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Fecha de última aprobación</w:t>
            </w:r>
          </w:p>
        </w:tc>
        <w:tc>
          <w:tcPr>
            <w:tcW w:w="6068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  <w:r>
              <w:t>20-09-2026</w:t>
            </w:r>
          </w:p>
        </w:tc>
      </w:tr>
    </w:tbl>
    <w:p w:rsidR="00D93912" w:rsidRDefault="00D93912" w:rsidP="00D93912">
      <w:pPr>
        <w:rPr>
          <w:rFonts w:cs="Arial"/>
        </w:rPr>
      </w:pPr>
    </w:p>
    <w:p w:rsidR="00D93912" w:rsidRDefault="00D93912">
      <w:pPr>
        <w:pStyle w:val="Ttulo"/>
        <w:spacing w:after="120"/>
        <w:rPr>
          <w:rFonts w:ascii="Verdana" w:hAnsi="Verdana"/>
          <w:sz w:val="28"/>
          <w:lang w:val="es-CL"/>
        </w:rPr>
      </w:pPr>
    </w:p>
    <w:p w:rsidR="006E6A93" w:rsidRPr="008D1903" w:rsidRDefault="006E6A93" w:rsidP="008D1903">
      <w:pPr>
        <w:pStyle w:val="EstiloTtuloVerdana14pt"/>
        <w:rPr>
          <w:lang w:val="es-CL"/>
        </w:rPr>
      </w:pPr>
      <w:r w:rsidRPr="008D1903">
        <w:rPr>
          <w:lang w:val="es-CL"/>
        </w:rPr>
        <w:t>Historia de Revisiones</w:t>
      </w:r>
    </w:p>
    <w:p w:rsidR="00CC7944" w:rsidRPr="00CC7944" w:rsidRDefault="00CC7944" w:rsidP="00CC7944">
      <w:pPr>
        <w:rPr>
          <w:lang w:val="es-CL"/>
        </w:rPr>
      </w:pPr>
    </w:p>
    <w:tbl>
      <w:tblPr>
        <w:tblW w:w="900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6E6A93">
        <w:tc>
          <w:tcPr>
            <w:tcW w:w="2196" w:type="dxa"/>
            <w:shd w:val="clear" w:color="auto" w:fill="F3F3F3"/>
          </w:tcPr>
          <w:p w:rsidR="006E6A93" w:rsidRPr="002A62DD" w:rsidRDefault="006E6A93">
            <w:pPr>
              <w:pStyle w:val="Tabletext"/>
              <w:jc w:val="center"/>
              <w:rPr>
                <w:b/>
                <w:lang w:val="es-CL"/>
              </w:rPr>
            </w:pPr>
            <w:r w:rsidRPr="002A62DD">
              <w:rPr>
                <w:b/>
                <w:lang w:val="es-CL"/>
              </w:rPr>
              <w:t>Fecha</w:t>
            </w:r>
          </w:p>
        </w:tc>
        <w:tc>
          <w:tcPr>
            <w:tcW w:w="1152" w:type="dxa"/>
            <w:shd w:val="clear" w:color="auto" w:fill="F3F3F3"/>
          </w:tcPr>
          <w:p w:rsidR="006E6A93" w:rsidRDefault="006E6A93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Versión</w:t>
            </w:r>
          </w:p>
        </w:tc>
        <w:tc>
          <w:tcPr>
            <w:tcW w:w="3744" w:type="dxa"/>
            <w:shd w:val="clear" w:color="auto" w:fill="F3F3F3"/>
          </w:tcPr>
          <w:p w:rsidR="006E6A93" w:rsidRDefault="006E6A93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Descripción</w:t>
            </w:r>
          </w:p>
        </w:tc>
        <w:tc>
          <w:tcPr>
            <w:tcW w:w="1908" w:type="dxa"/>
            <w:shd w:val="clear" w:color="auto" w:fill="F3F3F3"/>
          </w:tcPr>
          <w:p w:rsidR="006E6A93" w:rsidRDefault="006E6A93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Autor</w:t>
            </w: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  <w:r>
              <w:t>20-09-2026</w:t>
            </w: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  <w:r>
              <w:t>1.0</w:t>
            </w: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  <w:r>
              <w:t>Creación del documento</w:t>
            </w: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  <w:r>
              <w:t>Sebastián Becerra</w:t>
            </w: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</w:tr>
    </w:tbl>
    <w:p w:rsidR="006E6A93" w:rsidRDefault="006E6A93">
      <w:pPr>
        <w:rPr>
          <w:lang w:val="es-CL"/>
        </w:rPr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6E6A93" w:rsidRPr="00D26CEA" w:rsidRDefault="006E6A93" w:rsidP="00184A7C">
      <w:pPr>
        <w:pStyle w:val="EstiloTtuloVerdana14pt"/>
        <w:rPr>
          <w:lang w:val="es-ES"/>
        </w:rPr>
      </w:pPr>
      <w:r>
        <w:rPr>
          <w:lang w:val="es-CL"/>
        </w:rPr>
        <w:br w:type="page"/>
      </w:r>
      <w:r w:rsidR="00D26CEA" w:rsidRPr="00D26CEA">
        <w:rPr>
          <w:lang w:val="es-ES"/>
        </w:rPr>
        <w:lastRenderedPageBreak/>
        <w:t>Tabla de Contenidos</w:t>
      </w:r>
    </w:p>
    <w:p w:rsidR="00D26CEA" w:rsidRPr="00D26CEA" w:rsidRDefault="00D26CEA" w:rsidP="00D26CEA"/>
    <w:p w:rsidR="00E07D1C" w:rsidRPr="00D6656A" w:rsidRDefault="00D26CEA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r>
        <w:rPr>
          <w:lang w:val="es-CL"/>
        </w:rPr>
        <w:fldChar w:fldCharType="begin"/>
      </w:r>
      <w:r>
        <w:rPr>
          <w:lang w:val="es-CL"/>
        </w:rPr>
        <w:instrText xml:space="preserve"> TOC \o "1-3" \h \z \u </w:instrText>
      </w:r>
      <w:r>
        <w:rPr>
          <w:lang w:val="es-CL"/>
        </w:rPr>
        <w:fldChar w:fldCharType="separate"/>
      </w:r>
      <w:hyperlink w:anchor="_Toc525849724" w:history="1">
        <w:r w:rsidR="00E07D1C" w:rsidRPr="00D6656A">
          <w:rPr>
            <w:rStyle w:val="Hipervnculo"/>
            <w:noProof/>
            <w:lang w:val="es-CL"/>
          </w:rPr>
          <w:t>1</w:t>
        </w:r>
        <w:r w:rsidR="00E07D1C" w:rsidRPr="00D6656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Introducción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_Toc525849724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5" w:history="1">
        <w:r w:rsidR="00E07D1C" w:rsidRPr="00D6656A">
          <w:rPr>
            <w:rStyle w:val="Hipervnculo"/>
            <w:noProof/>
            <w:lang w:val="es-CL"/>
          </w:rPr>
          <w:t>1.1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Contexto del Problema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_Toc525849725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6" w:history="1">
        <w:r w:rsidR="00E07D1C" w:rsidRPr="00D6656A">
          <w:rPr>
            <w:rStyle w:val="Hipervnculo"/>
            <w:noProof/>
            <w:lang w:val="es-CL"/>
          </w:rPr>
          <w:t>1.2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Propósito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_Toc525849726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7" w:history="1">
        <w:r w:rsidR="00E07D1C" w:rsidRPr="00D6656A">
          <w:rPr>
            <w:rStyle w:val="Hipervnculo"/>
            <w:noProof/>
            <w:lang w:val="es-CL"/>
          </w:rPr>
          <w:t>1.3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Ámbito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_Toc525849727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8" w:history="1">
        <w:r w:rsidR="00E07D1C" w:rsidRPr="00D6656A">
          <w:rPr>
            <w:rStyle w:val="Hipervnculo"/>
            <w:noProof/>
            <w:lang w:val="es-CL"/>
          </w:rPr>
          <w:t>1.4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Definiciones, acrónimos y abreviaciones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_Toc525849728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9" w:history="1">
        <w:r w:rsidR="00E07D1C" w:rsidRPr="00D6656A">
          <w:rPr>
            <w:rStyle w:val="Hipervnculo"/>
            <w:noProof/>
            <w:lang w:val="es-CL"/>
          </w:rPr>
          <w:t>1.5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Referencias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_Toc525849729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0" w:history="1">
        <w:r w:rsidR="00E07D1C" w:rsidRPr="00D6656A">
          <w:rPr>
            <w:rStyle w:val="Hipervnculo"/>
            <w:noProof/>
            <w:lang w:val="es-CL"/>
          </w:rPr>
          <w:t>1.6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Resumen ejecutivo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_Toc525849730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1" w:history="1">
        <w:r w:rsidR="00E07D1C" w:rsidRPr="00D6656A">
          <w:rPr>
            <w:rStyle w:val="Hipervnculo"/>
            <w:noProof/>
            <w:lang w:val="es-CL"/>
          </w:rPr>
          <w:t>1.7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Representación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_Toc525849731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32" w:history="1">
        <w:r w:rsidR="00E07D1C" w:rsidRPr="00A93DB9">
          <w:rPr>
            <w:rStyle w:val="Hipervnculo"/>
            <w:noProof/>
            <w:lang w:val="es-CL"/>
          </w:rPr>
          <w:t>2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Metas y Restricciones de la Arquitectura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_Toc525849732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3" w:history="1">
        <w:r w:rsidR="00E07D1C" w:rsidRPr="00A93DB9">
          <w:rPr>
            <w:rStyle w:val="Hipervnculo"/>
            <w:noProof/>
            <w:lang w:val="es-ES"/>
          </w:rPr>
          <w:t>A continuación se revisan las metas y restricciones de la arquitectura.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_Toc525849733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4" w:history="1">
        <w:r w:rsidR="00E07D1C" w:rsidRPr="00A93DB9">
          <w:rPr>
            <w:rStyle w:val="Hipervnculo"/>
            <w:noProof/>
            <w:lang w:val="es-CL"/>
          </w:rPr>
          <w:t>2.1</w:t>
        </w:r>
        <w:r w:rsidR="00E07D1C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Metas de la arquitectura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_Toc525849734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5" w:history="1">
        <w:r w:rsidR="00E07D1C" w:rsidRPr="00A93DB9">
          <w:rPr>
            <w:rStyle w:val="Hipervnculo"/>
            <w:noProof/>
            <w:lang w:val="es-CL"/>
          </w:rPr>
          <w:t>2.2</w:t>
        </w:r>
        <w:r w:rsidR="00E07D1C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Restricciones de la Arquitectura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_Toc525849735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6" w:history="1">
        <w:r w:rsidR="00E07D1C" w:rsidRPr="00A93DB9">
          <w:rPr>
            <w:rStyle w:val="Hipervnculo"/>
            <w:noProof/>
            <w:lang w:val="es-CL"/>
          </w:rPr>
          <w:t>2.3</w:t>
        </w:r>
        <w:r w:rsidR="00E07D1C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Otros antecedentes y consideraciones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_Toc525849736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37" w:history="1">
        <w:r w:rsidR="00E07D1C" w:rsidRPr="00A93DB9">
          <w:rPr>
            <w:rStyle w:val="Hipervnculo"/>
            <w:noProof/>
            <w:lang w:val="es-ES"/>
          </w:rPr>
          <w:t>3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ES"/>
          </w:rPr>
          <w:t>Vista de Casos de Uso y Escenarios de Calidad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_Toc525849737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5</w:t>
        </w:r>
        <w:r w:rsidR="00E07D1C">
          <w:rPr>
            <w:noProof/>
            <w:webHidden/>
          </w:rPr>
          <w:fldChar w:fldCharType="end"/>
        </w:r>
      </w:hyperlink>
    </w:p>
    <w:bookmarkStart w:id="0" w:name="_GoBack"/>
    <w:bookmarkEnd w:id="0"/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r w:rsidRPr="00D6656A">
        <w:fldChar w:fldCharType="begin"/>
      </w:r>
      <w:r w:rsidRPr="00D6656A">
        <w:instrText xml:space="preserve"> HYPERLINK \l "_Toc525849738" </w:instrText>
      </w:r>
      <w:r w:rsidRPr="00D6656A">
        <w:fldChar w:fldCharType="separate"/>
      </w:r>
      <w:r w:rsidR="00E07D1C" w:rsidRPr="00D6656A">
        <w:rPr>
          <w:rStyle w:val="Hipervnculo"/>
          <w:noProof/>
          <w:lang w:val="es-ES"/>
        </w:rPr>
        <w:t>3.1</w:t>
      </w:r>
      <w:r w:rsidR="00E07D1C" w:rsidRPr="00D6656A"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  <w:tab/>
      </w:r>
      <w:r w:rsidR="00E07D1C" w:rsidRPr="00D6656A">
        <w:rPr>
          <w:rStyle w:val="Hipervnculo"/>
          <w:noProof/>
          <w:lang w:val="es-CL"/>
        </w:rPr>
        <w:t>Modelo de Casos de Uso</w:t>
      </w:r>
      <w:r w:rsidR="00E07D1C" w:rsidRPr="00D6656A">
        <w:rPr>
          <w:noProof/>
          <w:webHidden/>
        </w:rPr>
        <w:tab/>
      </w:r>
      <w:r w:rsidR="00E07D1C" w:rsidRPr="00D6656A">
        <w:rPr>
          <w:noProof/>
          <w:webHidden/>
        </w:rPr>
        <w:fldChar w:fldCharType="begin"/>
      </w:r>
      <w:r w:rsidR="00E07D1C" w:rsidRPr="00D6656A">
        <w:rPr>
          <w:noProof/>
          <w:webHidden/>
        </w:rPr>
        <w:instrText xml:space="preserve"> PAGEREF _Toc525849738 \h </w:instrText>
      </w:r>
      <w:r w:rsidR="00E07D1C" w:rsidRPr="00D6656A">
        <w:rPr>
          <w:noProof/>
          <w:webHidden/>
        </w:rPr>
      </w:r>
      <w:r w:rsidR="00E07D1C" w:rsidRPr="00D6656A">
        <w:rPr>
          <w:noProof/>
          <w:webHidden/>
        </w:rPr>
        <w:fldChar w:fldCharType="separate"/>
      </w:r>
      <w:r w:rsidR="00E07D1C" w:rsidRPr="00D6656A">
        <w:rPr>
          <w:noProof/>
          <w:webHidden/>
        </w:rPr>
        <w:t>5</w:t>
      </w:r>
      <w:r w:rsidR="00E07D1C" w:rsidRPr="00D6656A">
        <w:rPr>
          <w:noProof/>
          <w:webHidden/>
        </w:rPr>
        <w:fldChar w:fldCharType="end"/>
      </w:r>
      <w:r w:rsidRPr="00D6656A">
        <w:rPr>
          <w:noProof/>
        </w:rPr>
        <w:fldChar w:fldCharType="end"/>
      </w:r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9" w:history="1">
        <w:r w:rsidR="00E07D1C" w:rsidRPr="00D6656A">
          <w:rPr>
            <w:rStyle w:val="Hipervnculo"/>
            <w:noProof/>
            <w:lang w:val="es-CL"/>
          </w:rPr>
          <w:t>3.2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Especificación de Casos de Uso Relevantes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_Toc525849739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5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40" w:history="1">
        <w:r w:rsidR="00E07D1C" w:rsidRPr="00D6656A">
          <w:rPr>
            <w:rStyle w:val="Hipervnculo"/>
            <w:noProof/>
            <w:lang w:val="es-CL"/>
          </w:rPr>
          <w:t>3.3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Especificación de los Escenarios de Calidad Relevantes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_Toc525849740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6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1" w:history="1">
        <w:r w:rsidR="00E07D1C" w:rsidRPr="00D6656A">
          <w:rPr>
            <w:rStyle w:val="Hipervnculo"/>
            <w:noProof/>
            <w:lang w:val="es-ES"/>
          </w:rPr>
          <w:t>Vista Lógica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_Toc525849741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7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2" w:history="1">
        <w:r w:rsidR="00E07D1C" w:rsidRPr="00D6656A">
          <w:rPr>
            <w:rStyle w:val="Hipervnculo"/>
            <w:noProof/>
            <w:lang w:val="es-CL"/>
          </w:rPr>
          <w:t>Vista de Procesos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_Toc525849742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7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3" w:history="1">
        <w:r w:rsidR="00E07D1C" w:rsidRPr="00D6656A">
          <w:rPr>
            <w:rStyle w:val="Hipervnculo"/>
            <w:noProof/>
            <w:lang w:val="es-ES"/>
          </w:rPr>
          <w:t>Vista de Despliegue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_Toc525849743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8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4" w:history="1">
        <w:r w:rsidR="00E07D1C" w:rsidRPr="00D6656A">
          <w:rPr>
            <w:rStyle w:val="Hipervnculo"/>
            <w:noProof/>
            <w:lang w:val="es-ES"/>
          </w:rPr>
          <w:t>Vista Fisica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_Toc525849744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9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5" w:history="1">
        <w:r w:rsidR="00E07D1C" w:rsidRPr="00D6656A">
          <w:rPr>
            <w:rStyle w:val="Hipervnculo"/>
            <w:noProof/>
            <w:lang w:val="es-ES"/>
          </w:rPr>
          <w:t>Vista Escenarios 4+1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_Toc525849745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10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6" w:history="1">
        <w:r w:rsidR="00E07D1C" w:rsidRPr="00A93DB9">
          <w:rPr>
            <w:rStyle w:val="Hipervnculo"/>
            <w:noProof/>
            <w:lang w:val="es-ES"/>
          </w:rPr>
          <w:t>4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ES"/>
          </w:rPr>
          <w:t>Decisiones de Diseño y Selección de Alternativas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_Toc525849746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11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7" w:history="1">
        <w:r w:rsidR="00E07D1C" w:rsidRPr="00A93DB9">
          <w:rPr>
            <w:rStyle w:val="Hipervnculo"/>
            <w:noProof/>
            <w:lang w:val="es-ES"/>
          </w:rPr>
          <w:t>5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ES"/>
          </w:rPr>
          <w:t>Análisis de Reutilización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_Toc525849747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12</w:t>
        </w:r>
        <w:r w:rsidR="00E07D1C">
          <w:rPr>
            <w:noProof/>
            <w:webHidden/>
          </w:rPr>
          <w:fldChar w:fldCharType="end"/>
        </w:r>
      </w:hyperlink>
    </w:p>
    <w:p w:rsidR="006E6A93" w:rsidRDefault="00D26CEA">
      <w:pPr>
        <w:jc w:val="center"/>
        <w:rPr>
          <w:rFonts w:ascii="Times New Roman" w:hAnsi="Times New Roman"/>
          <w:lang w:val="es-CL"/>
        </w:rPr>
      </w:pPr>
      <w:r>
        <w:rPr>
          <w:rFonts w:ascii="Times New Roman" w:hAnsi="Times New Roman"/>
          <w:lang w:val="es-CL"/>
        </w:rPr>
        <w:fldChar w:fldCharType="end"/>
      </w:r>
    </w:p>
    <w:p w:rsidR="00370CA2" w:rsidRDefault="00370CA2">
      <w:pPr>
        <w:jc w:val="center"/>
        <w:rPr>
          <w:b/>
          <w:bCs/>
          <w:sz w:val="28"/>
          <w:lang w:val="es-CL"/>
        </w:rPr>
      </w:pPr>
    </w:p>
    <w:p w:rsidR="006E6A93" w:rsidRDefault="00370CA2" w:rsidP="00A93783">
      <w:pPr>
        <w:pStyle w:val="EstiloTtulo1VerdanaJustificado"/>
        <w:rPr>
          <w:lang w:val="es-CL"/>
        </w:rPr>
      </w:pPr>
      <w:bookmarkStart w:id="1" w:name="_Toc433104436"/>
      <w:r>
        <w:rPr>
          <w:lang w:val="es-CL"/>
        </w:rPr>
        <w:br w:type="page"/>
      </w:r>
      <w:bookmarkStart w:id="2" w:name="_Toc525849724"/>
      <w:r w:rsidR="006E6A93">
        <w:rPr>
          <w:lang w:val="es-CL"/>
        </w:rPr>
        <w:lastRenderedPageBreak/>
        <w:t>Introducción</w:t>
      </w:r>
      <w:bookmarkEnd w:id="1"/>
      <w:bookmarkEnd w:id="2"/>
    </w:p>
    <w:p w:rsidR="002A0638" w:rsidRDefault="002A0638" w:rsidP="00A93783">
      <w:pPr>
        <w:pStyle w:val="EstiloTtulo2VerdanaJustificado"/>
        <w:rPr>
          <w:lang w:val="es-CL"/>
        </w:rPr>
      </w:pPr>
      <w:bookmarkStart w:id="3" w:name="_Toc525849725"/>
      <w:bookmarkStart w:id="4" w:name="_Toc314978528"/>
      <w:bookmarkStart w:id="5" w:name="_Toc324843634"/>
      <w:bookmarkStart w:id="6" w:name="_Toc324851941"/>
      <w:bookmarkStart w:id="7" w:name="_Toc324915524"/>
      <w:bookmarkStart w:id="8" w:name="_Toc433104437"/>
      <w:r>
        <w:rPr>
          <w:lang w:val="es-CL"/>
        </w:rPr>
        <w:t>Contexto del Problema</w:t>
      </w:r>
      <w:bookmarkEnd w:id="3"/>
    </w:p>
    <w:p>
      <w:pPr/>
      <w:r>
        <w:t>Actualmente existe una gran variedad de restaurantes y opciones gastronómicas, pero encontrar una alternativa que se ajuste simultáneamente al gusto, presupuesto y ubicación del usuario resulta complicado, obligando a revisar manualmente múltiples plataformas, precios y opiniones.</w:t>
      </w:r>
    </w:p>
    <w:p w:rsidR="006E6A93" w:rsidRDefault="006E6A93" w:rsidP="00A93783">
      <w:pPr>
        <w:pStyle w:val="EstiloTtulo2VerdanaJustificado"/>
        <w:rPr>
          <w:lang w:val="es-CL"/>
        </w:rPr>
      </w:pPr>
      <w:bookmarkStart w:id="9" w:name="_Toc525849726"/>
      <w:r>
        <w:rPr>
          <w:lang w:val="es-CL"/>
        </w:rPr>
        <w:t>P</w:t>
      </w:r>
      <w:bookmarkEnd w:id="4"/>
      <w:bookmarkEnd w:id="5"/>
      <w:bookmarkEnd w:id="6"/>
      <w:bookmarkEnd w:id="7"/>
      <w:bookmarkEnd w:id="8"/>
      <w:r>
        <w:rPr>
          <w:lang w:val="es-CL"/>
        </w:rPr>
        <w:t>ropósito</w:t>
      </w:r>
      <w:bookmarkEnd w:id="9"/>
    </w:p>
    <w:p>
      <w:pPr/>
      <w:r>
        <w:t>El propósito de este documento es describir las decisiones arquitectónicas significativas que se han tomado para el sistema FoodMatch, presentando las distintas vistas arquitectónicas relevantes para su construcción.</w:t>
      </w:r>
    </w:p>
    <w:p w:rsidR="006E6A93" w:rsidRDefault="006E6A93" w:rsidP="00A93783">
      <w:pPr>
        <w:pStyle w:val="EstiloTtulo2VerdanaJustificado"/>
        <w:rPr>
          <w:lang w:val="es-CL"/>
        </w:rPr>
      </w:pPr>
      <w:bookmarkStart w:id="10" w:name="_Toc525849727"/>
      <w:r>
        <w:rPr>
          <w:lang w:val="es-CL"/>
        </w:rPr>
        <w:t>Ámbito</w:t>
      </w:r>
      <w:bookmarkEnd w:id="10"/>
    </w:p>
    <w:p>
      <w:pPr/>
      <w:r>
        <w:t>Este documento cubre la arquitectura del backend (desarrollado en PHP con el framework Laravel), la base de datos relacional, la integración con servicios externos de mapas y geolocalización (OpenStreetMap/Nominatim), y la interfaz web/mobile que consume dichos servicios.</w:t>
      </w:r>
    </w:p>
    <w:p w:rsidR="006E6A93" w:rsidRDefault="006E6A93" w:rsidP="00A93783">
      <w:pPr>
        <w:pStyle w:val="EstiloTtulo2VerdanaJustificado"/>
        <w:rPr>
          <w:lang w:val="es-CL"/>
        </w:rPr>
      </w:pPr>
      <w:bookmarkStart w:id="11" w:name="_Toc525849728"/>
      <w:r>
        <w:rPr>
          <w:lang w:val="es-CL"/>
        </w:rPr>
        <w:t>Definiciones, acrónimos y abreviaciones</w:t>
      </w:r>
      <w:bookmarkEnd w:id="11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728"/>
        <w:gridCol w:w="7812"/>
      </w:tblGrid>
      <w:tr w:rsidR="00050F60" w:rsidRPr="009C174C" w:rsidTr="009C174C">
        <w:tc>
          <w:tcPr>
            <w:tcW w:w="1728" w:type="dxa"/>
            <w:shd w:val="clear" w:color="auto" w:fill="E0E0E0"/>
          </w:tcPr>
          <w:p w:rsidR="00050F60" w:rsidRPr="009C174C" w:rsidRDefault="00050F60" w:rsidP="009C174C">
            <w:pPr>
              <w:widowControl/>
              <w:spacing w:line="240" w:lineRule="auto"/>
              <w:jc w:val="center"/>
              <w:rPr>
                <w:rFonts w:cs="Arial"/>
                <w:b/>
                <w:bCs/>
                <w:sz w:val="16"/>
                <w:szCs w:val="16"/>
                <w:lang w:val="es-CL" w:eastAsia="es-ES"/>
              </w:rPr>
            </w:pPr>
            <w:r w:rsidRPr="009C174C">
              <w:rPr>
                <w:rFonts w:cs="Arial"/>
                <w:b/>
                <w:bCs/>
                <w:sz w:val="16"/>
                <w:szCs w:val="16"/>
                <w:lang w:val="es-CL" w:eastAsia="es-ES"/>
              </w:rPr>
              <w:t>ACRONIMO</w:t>
            </w:r>
          </w:p>
        </w:tc>
        <w:tc>
          <w:tcPr>
            <w:tcW w:w="7812" w:type="dxa"/>
            <w:shd w:val="clear" w:color="auto" w:fill="E0E0E0"/>
          </w:tcPr>
          <w:p w:rsidR="00050F60" w:rsidRPr="009C174C" w:rsidRDefault="00050F60" w:rsidP="009C174C">
            <w:pPr>
              <w:widowControl/>
              <w:spacing w:line="240" w:lineRule="auto"/>
              <w:jc w:val="center"/>
              <w:rPr>
                <w:rFonts w:cs="Arial"/>
                <w:b/>
                <w:bCs/>
                <w:sz w:val="16"/>
                <w:szCs w:val="16"/>
                <w:lang w:val="es-CL" w:eastAsia="es-ES"/>
              </w:rPr>
            </w:pPr>
            <w:r w:rsidRPr="009C174C">
              <w:rPr>
                <w:rFonts w:cs="Arial"/>
                <w:b/>
                <w:bCs/>
                <w:sz w:val="16"/>
                <w:szCs w:val="16"/>
                <w:lang w:val="es-CL" w:eastAsia="es-ES"/>
              </w:rPr>
              <w:t>DESCRIPCION</w:t>
            </w:r>
          </w:p>
        </w:tc>
      </w:tr>
      <w:tr w:rsidR="00050F60" w:rsidRPr="009C174C" w:rsidTr="009C174C">
        <w:tc>
          <w:tcPr>
            <w:tcW w:w="1728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  <w:r>
              <w:t>PMV</w:t>
            </w:r>
          </w:p>
        </w:tc>
        <w:tc>
          <w:tcPr>
            <w:tcW w:w="7812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  <w:r>
              <w:t>Producto Mínimo Viable</w:t>
            </w:r>
          </w:p>
        </w:tc>
      </w:tr>
      <w:tr w:rsidR="00050F60" w:rsidRPr="009C174C" w:rsidTr="009C174C">
        <w:tc>
          <w:tcPr>
            <w:tcW w:w="1728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  <w:r>
              <w:t>API</w:t>
            </w:r>
          </w:p>
        </w:tc>
        <w:tc>
          <w:tcPr>
            <w:tcW w:w="7812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  <w:r>
              <w:t>Application Programming Interface</w:t>
            </w:r>
          </w:p>
        </w:tc>
      </w:tr>
      <w:tr w:rsidR="00050F60" w:rsidRPr="009C174C" w:rsidTr="009C174C">
        <w:tc>
          <w:tcPr>
            <w:tcW w:w="1728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  <w:r>
              <w:t>MVC</w:t>
            </w:r>
          </w:p>
        </w:tc>
        <w:tc>
          <w:tcPr>
            <w:tcW w:w="7812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  <w:r>
              <w:t>Modelo Vista Controlador</w:t>
            </w:r>
          </w:p>
        </w:tc>
      </w:tr>
      <w:tr w:rsidR="001803D6" w:rsidRPr="009C174C" w:rsidTr="009C174C">
        <w:tc>
          <w:tcPr>
            <w:tcW w:w="1728" w:type="dxa"/>
            <w:shd w:val="clear" w:color="auto" w:fill="auto"/>
          </w:tcPr>
          <w:p w:rsidR="001803D6" w:rsidRPr="009C174C" w:rsidRDefault="001803D6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  <w:r>
              <w:t>ORM</w:t>
            </w:r>
          </w:p>
        </w:tc>
        <w:tc>
          <w:tcPr>
            <w:tcW w:w="7812" w:type="dxa"/>
            <w:shd w:val="clear" w:color="auto" w:fill="auto"/>
          </w:tcPr>
          <w:p w:rsidR="001803D6" w:rsidRPr="009C174C" w:rsidRDefault="001803D6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  <w:r>
              <w:t>Object-Relational Mapping</w:t>
            </w:r>
          </w:p>
        </w:tc>
      </w:tr>
    </w:tbl>
    <w:p w:rsidR="00050F60" w:rsidRPr="00050F60" w:rsidRDefault="00050F60" w:rsidP="00050F60">
      <w:pPr>
        <w:pStyle w:val="Textoindependiente"/>
        <w:ind w:left="0"/>
        <w:rPr>
          <w:lang w:val="es-ES"/>
        </w:rPr>
      </w:pPr>
      <w:r>
        <w:t>Este documento describe la arquitectura de software del proyecto FoodMatch, una aplicación de recomendación gastronómica que permite a los usuarios encontrar restaurantes según su presupuesto, sus gustos y su ubicación.</w:t>
      </w:r>
    </w:p>
    <w:p w:rsidR="006E6A93" w:rsidRDefault="006E6A93" w:rsidP="00854F5C">
      <w:pPr>
        <w:pStyle w:val="EstiloTtulo2VerdanaJustificado"/>
        <w:rPr>
          <w:lang w:val="es-CL"/>
        </w:rPr>
      </w:pPr>
      <w:bookmarkStart w:id="12" w:name="_Toc525849729"/>
      <w:bookmarkStart w:id="13" w:name="_Toc314978532"/>
      <w:bookmarkStart w:id="14" w:name="_Toc324843638"/>
      <w:bookmarkStart w:id="15" w:name="_Toc324851945"/>
      <w:bookmarkStart w:id="16" w:name="_Toc324915528"/>
      <w:bookmarkStart w:id="17" w:name="_Toc433104441"/>
      <w:r>
        <w:rPr>
          <w:lang w:val="es-CL"/>
        </w:rPr>
        <w:t>Referencias</w:t>
      </w:r>
      <w:bookmarkEnd w:id="12"/>
    </w:p>
    <w:p w:rsidR="00854F5C" w:rsidRDefault="001E1C17" w:rsidP="00854F5C">
      <w:pPr>
        <w:pStyle w:val="Textoindependiente"/>
        <w:ind w:left="0"/>
        <w:rPr>
          <w:lang w:val="es-ES"/>
        </w:rPr>
      </w:pPr>
      <w:r>
        <w:rPr>
          <w:lang w:val="es-ES"/>
        </w:rPr>
        <w:t xml:space="preserve">A </w:t>
      </w:r>
      <w:proofErr w:type="gramStart"/>
      <w:r>
        <w:rPr>
          <w:lang w:val="es-ES"/>
        </w:rPr>
        <w:t>continuación</w:t>
      </w:r>
      <w:proofErr w:type="gramEnd"/>
      <w:r>
        <w:rPr>
          <w:lang w:val="es-ES"/>
        </w:rPr>
        <w:t xml:space="preserve"> se listan las referencias a otros documentos:</w:t>
      </w:r>
    </w:p>
    <w:p w:rsidR="00E442DE" w:rsidRDefault="00E442DE" w:rsidP="00E442DE">
      <w:pPr>
        <w:pStyle w:val="Textoindependiente"/>
        <w:ind w:left="360"/>
        <w:rPr>
          <w:b/>
          <w:lang w:val="es-ES"/>
        </w:rPr>
      </w:pPr>
    </w:p>
    <w:p w:rsidR="00BA4EE6" w:rsidRDefault="006C464D" w:rsidP="00AE09C8">
      <w:pPr>
        <w:pStyle w:val="Textoindependiente"/>
        <w:numPr>
          <w:ilvl w:val="0"/>
          <w:numId w:val="3"/>
        </w:numPr>
        <w:rPr>
          <w:lang w:val="es-ES"/>
        </w:rPr>
      </w:pPr>
      <w:r>
        <w:rPr>
          <w:b/>
          <w:lang w:val="es-ES"/>
        </w:rPr>
        <w:t>Casos de Uso</w:t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</w:p>
    <w:p w:rsidR="00F65CC4" w:rsidRDefault="00F65CC4" w:rsidP="00BA4EE6">
      <w:pPr>
        <w:pStyle w:val="Textoindependiente"/>
        <w:ind w:left="360"/>
        <w:rPr>
          <w:lang w:val="es-ES"/>
        </w:rPr>
      </w:pPr>
    </w:p>
    <w:p w:rsidR="006E6A93" w:rsidRDefault="00ED3B81" w:rsidP="00A93783">
      <w:pPr>
        <w:pStyle w:val="EstiloTtulo2VerdanaJustificado"/>
        <w:rPr>
          <w:lang w:val="es-CL"/>
        </w:rPr>
      </w:pPr>
      <w:bookmarkStart w:id="18" w:name="_Toc525849730"/>
      <w:r>
        <w:rPr>
          <w:lang w:val="es-CL"/>
        </w:rPr>
        <w:t>Resumen e</w:t>
      </w:r>
      <w:r w:rsidR="006E6A93">
        <w:rPr>
          <w:lang w:val="es-CL"/>
        </w:rPr>
        <w:t>jecutivo</w:t>
      </w:r>
      <w:bookmarkEnd w:id="18"/>
      <w:r w:rsidR="006E6A93">
        <w:rPr>
          <w:lang w:val="es-CL"/>
        </w:rPr>
        <w:t xml:space="preserve"> </w:t>
      </w:r>
    </w:p>
    <w:p>
      <w:pPr/>
      <w:r>
        <w:t>FoodMatch es una aplicación web orientada a estudiantes y grupos con presupuesto limitado, que permite buscar y comparar restaurantes según tipo de comida, presupuesto y ubicación. La arquitectura propuesta prioriza la simplicidad y el bajo costo de operación, dado que se trata de un proyecto estudiantil sin financiamiento, utilizando tecnologías de código abierto (PHP/Laravel, MySQL, OpenStreetMap).</w:t>
      </w:r>
    </w:p>
    <w:p w:rsidR="006E6A93" w:rsidRDefault="001F74C8" w:rsidP="00A93783">
      <w:pPr>
        <w:pStyle w:val="EstiloTtulo2VerdanaJustificado"/>
        <w:rPr>
          <w:lang w:val="es-CL"/>
        </w:rPr>
      </w:pPr>
      <w:bookmarkStart w:id="19" w:name="_Toc525849731"/>
      <w:bookmarkEnd w:id="13"/>
      <w:bookmarkEnd w:id="14"/>
      <w:bookmarkEnd w:id="15"/>
      <w:bookmarkEnd w:id="16"/>
      <w:bookmarkEnd w:id="17"/>
      <w:r>
        <w:rPr>
          <w:lang w:val="es-CL"/>
        </w:rPr>
        <w:t>Representación</w:t>
      </w:r>
      <w:bookmarkEnd w:id="19"/>
    </w:p>
    <w:p w:rsidR="001F74C8" w:rsidRDefault="001F74C8" w:rsidP="00357433">
      <w:pPr>
        <w:rPr>
          <w:bCs/>
          <w:lang w:val="es-ES"/>
        </w:rPr>
      </w:pPr>
      <w:r w:rsidRPr="00357433">
        <w:rPr>
          <w:bCs/>
          <w:lang w:val="es-ES"/>
        </w:rPr>
        <w:t xml:space="preserve">La arquitectura del </w:t>
      </w:r>
      <w:r w:rsidR="003F3D30">
        <w:rPr>
          <w:bCs/>
          <w:lang w:val="es-ES"/>
        </w:rPr>
        <w:t xml:space="preserve">sistema </w:t>
      </w:r>
      <w:r w:rsidR="00AE09C8">
        <w:rPr>
          <w:bCs/>
          <w:lang w:val="es-419"/>
        </w:rPr>
        <w:t>&lt;&lt;Nombre del proyecto y/o Aplicación&gt;&gt;</w:t>
      </w:r>
      <w:r w:rsidRPr="00357433">
        <w:rPr>
          <w:bCs/>
          <w:lang w:val="es-ES"/>
        </w:rPr>
        <w:t xml:space="preserve"> está representada siguiendo el enfoque de del </w:t>
      </w:r>
      <w:proofErr w:type="spellStart"/>
      <w:r w:rsidRPr="00357433">
        <w:rPr>
          <w:bCs/>
          <w:lang w:val="es-ES"/>
        </w:rPr>
        <w:t>framework</w:t>
      </w:r>
      <w:proofErr w:type="spellEnd"/>
      <w:r w:rsidRPr="00357433">
        <w:rPr>
          <w:bCs/>
          <w:lang w:val="es-ES"/>
        </w:rPr>
        <w:t xml:space="preserve"> 4+1 y las recomendaciones del pr</w:t>
      </w:r>
      <w:r w:rsidR="003F3D30">
        <w:rPr>
          <w:bCs/>
          <w:lang w:val="es-ES"/>
        </w:rPr>
        <w:t>oceso unificado</w:t>
      </w:r>
      <w:r w:rsidRPr="00357433">
        <w:rPr>
          <w:bCs/>
          <w:lang w:val="es-ES"/>
        </w:rPr>
        <w:t>. Las vistas incluidas en esta versión del documento son:</w:t>
      </w:r>
    </w:p>
    <w:p w:rsidR="003F3D30" w:rsidRPr="00357433" w:rsidRDefault="003F3D30" w:rsidP="00357433">
      <w:pPr>
        <w:rPr>
          <w:bCs/>
          <w:lang w:val="es-ES"/>
        </w:rPr>
      </w:pPr>
      <w:r>
        <w:t>La arquitectura del sistema FoodMatch está representada siguiendo el enfoque del framework 4+1 y las recomendaciones del proceso unificado. Las vistas incluidas en esta versión del documento son:</w:t>
      </w: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de Casos de Uso y Escenarios de Calidad</w:t>
      </w:r>
      <w:r w:rsidRPr="001F74C8">
        <w:rPr>
          <w:lang w:val="es-ES"/>
        </w:rPr>
        <w:t>: Describe los casos de uso más significativos, presenta los actores y una descripción de sus casos de uso asociados. De igual forma describe los escenarios de calidad más relevantes para la arquitectura.</w:t>
      </w:r>
    </w:p>
    <w:p w:rsidR="00524DB3" w:rsidRPr="001F74C8" w:rsidRDefault="00524DB3" w:rsidP="003F3D30">
      <w:pPr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de Metas y Restricciones</w:t>
      </w:r>
      <w:r w:rsidRPr="001F74C8">
        <w:rPr>
          <w:lang w:val="es-ES"/>
        </w:rPr>
        <w:t>: Describe restricciones tecnológicas, normativas, estándares, etc., los cuales influyen sobre las decisiones arquitectónicas, del producto y del proceso de desarrollo.</w:t>
      </w:r>
    </w:p>
    <w:p w:rsidR="00524DB3" w:rsidRPr="001F74C8" w:rsidRDefault="00524DB3" w:rsidP="003F3D30">
      <w:pPr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Lógica</w:t>
      </w:r>
      <w:r w:rsidRPr="001F74C8">
        <w:rPr>
          <w:lang w:val="es-ES"/>
        </w:rPr>
        <w:t>:</w:t>
      </w:r>
    </w:p>
    <w:p w:rsidR="00524DB3" w:rsidRPr="001F74C8" w:rsidRDefault="00524DB3" w:rsidP="003F3D30">
      <w:pPr>
        <w:ind w:left="360"/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de Procesos</w:t>
      </w:r>
      <w:r w:rsidRPr="001F74C8">
        <w:rPr>
          <w:lang w:val="es-ES"/>
        </w:rPr>
        <w:t>:</w:t>
      </w:r>
    </w:p>
    <w:p w:rsidR="00524DB3" w:rsidRPr="001F74C8" w:rsidRDefault="00524DB3" w:rsidP="003F3D30">
      <w:pPr>
        <w:ind w:left="360"/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 xml:space="preserve">Vista de </w:t>
      </w:r>
      <w:r w:rsidR="00563B45">
        <w:rPr>
          <w:b/>
          <w:lang w:val="es-ES"/>
        </w:rPr>
        <w:t>Despliegue</w:t>
      </w:r>
      <w:r w:rsidR="00563B45">
        <w:rPr>
          <w:lang w:val="es-ES"/>
        </w:rPr>
        <w:t>:</w:t>
      </w:r>
    </w:p>
    <w:p w:rsidR="00563B45" w:rsidRDefault="00563B45" w:rsidP="00563B45">
      <w:pPr>
        <w:pStyle w:val="Prrafodelista"/>
        <w:rPr>
          <w:lang w:val="es-ES"/>
        </w:rPr>
      </w:pPr>
    </w:p>
    <w:p w:rsidR="00563B45" w:rsidRPr="00563B45" w:rsidRDefault="00563B45" w:rsidP="003F3D30">
      <w:pPr>
        <w:numPr>
          <w:ilvl w:val="0"/>
          <w:numId w:val="3"/>
        </w:numPr>
        <w:jc w:val="both"/>
        <w:rPr>
          <w:b/>
          <w:lang w:val="es-ES"/>
        </w:rPr>
      </w:pPr>
      <w:r w:rsidRPr="00563B45">
        <w:rPr>
          <w:b/>
          <w:lang w:val="es-ES"/>
        </w:rPr>
        <w:t xml:space="preserve">Vista </w:t>
      </w:r>
      <w:proofErr w:type="gramStart"/>
      <w:r w:rsidRPr="00563B45">
        <w:rPr>
          <w:b/>
          <w:lang w:val="es-ES"/>
        </w:rPr>
        <w:t>Física</w:t>
      </w:r>
      <w:r>
        <w:rPr>
          <w:b/>
          <w:lang w:val="es-ES"/>
        </w:rPr>
        <w:t xml:space="preserve"> :</w:t>
      </w:r>
      <w:proofErr w:type="gramEnd"/>
    </w:p>
    <w:p w:rsidR="00B23533" w:rsidRDefault="00B23533" w:rsidP="00B23533">
      <w:pPr>
        <w:pStyle w:val="EstiloTtulo1VerdanaJustificado"/>
        <w:numPr>
          <w:ilvl w:val="0"/>
          <w:numId w:val="0"/>
        </w:numPr>
        <w:rPr>
          <w:b w:val="0"/>
          <w:bCs w:val="0"/>
          <w:color w:val="auto"/>
          <w:sz w:val="20"/>
          <w:lang w:val="es-ES"/>
        </w:rPr>
      </w:pPr>
    </w:p>
    <w:p w:rsidR="009D481E" w:rsidRPr="001F74C8" w:rsidRDefault="009D481E" w:rsidP="009D481E">
      <w:pPr>
        <w:pStyle w:val="EstiloTtulo1VerdanaJustificado"/>
        <w:numPr>
          <w:ilvl w:val="0"/>
          <w:numId w:val="0"/>
        </w:numPr>
        <w:jc w:val="center"/>
        <w:rPr>
          <w:b w:val="0"/>
          <w:bCs w:val="0"/>
          <w:color w:val="auto"/>
          <w:sz w:val="20"/>
          <w:lang w:val="es-ES"/>
        </w:rPr>
      </w:pPr>
    </w:p>
    <w:p w:rsidR="00B23533" w:rsidRDefault="00B23533" w:rsidP="00B23533">
      <w:pPr>
        <w:pStyle w:val="EstiloTtulo1VerdanaJustificado"/>
        <w:ind w:left="431" w:hanging="431"/>
        <w:rPr>
          <w:lang w:val="es-CL"/>
        </w:rPr>
      </w:pPr>
      <w:r>
        <w:rPr>
          <w:lang w:val="es-CL"/>
        </w:rPr>
        <w:br w:type="page"/>
      </w:r>
      <w:bookmarkStart w:id="20" w:name="_Toc525849732"/>
      <w:r>
        <w:rPr>
          <w:lang w:val="es-CL"/>
        </w:rPr>
        <w:lastRenderedPageBreak/>
        <w:t>Metas y Restricciones de la Arquitectura</w:t>
      </w:r>
      <w:bookmarkEnd w:id="20"/>
    </w:p>
    <w:p w:rsidR="009C5723" w:rsidRPr="009C5723" w:rsidRDefault="009C5723" w:rsidP="009C5723">
      <w:pPr>
        <w:pStyle w:val="EstiloTtulo2VerdanaJustificado"/>
        <w:numPr>
          <w:ilvl w:val="0"/>
          <w:numId w:val="0"/>
        </w:numPr>
        <w:rPr>
          <w:b w:val="0"/>
          <w:bCs w:val="0"/>
          <w:color w:val="auto"/>
          <w:sz w:val="20"/>
          <w:lang w:val="es-ES"/>
        </w:rPr>
      </w:pPr>
      <w:bookmarkStart w:id="21" w:name="_Toc525849733"/>
      <w:r w:rsidRPr="009C5723">
        <w:rPr>
          <w:b w:val="0"/>
          <w:bCs w:val="0"/>
          <w:color w:val="auto"/>
          <w:sz w:val="20"/>
          <w:lang w:val="es-ES"/>
        </w:rPr>
        <w:t xml:space="preserve">A </w:t>
      </w:r>
      <w:proofErr w:type="gramStart"/>
      <w:r w:rsidRPr="009C5723">
        <w:rPr>
          <w:b w:val="0"/>
          <w:bCs w:val="0"/>
          <w:color w:val="auto"/>
          <w:sz w:val="20"/>
          <w:lang w:val="es-ES"/>
        </w:rPr>
        <w:t>continuación</w:t>
      </w:r>
      <w:proofErr w:type="gramEnd"/>
      <w:r>
        <w:rPr>
          <w:b w:val="0"/>
          <w:bCs w:val="0"/>
          <w:color w:val="auto"/>
          <w:sz w:val="20"/>
          <w:lang w:val="es-ES"/>
        </w:rPr>
        <w:t xml:space="preserve"> se revisan las metas y restricciones de la arquitectura.</w:t>
      </w:r>
      <w:bookmarkEnd w:id="21"/>
    </w:p>
    <w:p w:rsidR="00AA76C5" w:rsidRPr="00AA76C5" w:rsidRDefault="00AA76C5" w:rsidP="00AA76C5">
      <w:pPr>
        <w:pStyle w:val="EstiloTtulo2VerdanaJustificado"/>
        <w:rPr>
          <w:lang w:val="es-CL"/>
        </w:rPr>
      </w:pPr>
      <w:bookmarkStart w:id="22" w:name="_Toc525849734"/>
      <w:r w:rsidRPr="00AA76C5">
        <w:rPr>
          <w:lang w:val="es-CL"/>
        </w:rPr>
        <w:t>Metas de la arquitectura</w:t>
      </w:r>
      <w:bookmarkEnd w:id="22"/>
    </w:p>
    <w:p w:rsidR="00265184" w:rsidRDefault="00265184" w:rsidP="005F2F30">
      <w:pPr>
        <w:jc w:val="both"/>
        <w:rPr>
          <w:lang w:val="es-ES"/>
        </w:rPr>
      </w:pPr>
      <w:proofErr w:type="gramStart"/>
      <w:r w:rsidRPr="00693EFD">
        <w:rPr>
          <w:lang w:val="es-ES"/>
        </w:rPr>
        <w:t xml:space="preserve">De </w:t>
      </w:r>
      <w:r w:rsidR="005E53BB">
        <w:rPr>
          <w:lang w:val="es-ES"/>
        </w:rPr>
        <w:t>acuerdo</w:t>
      </w:r>
      <w:r w:rsidR="00000599">
        <w:rPr>
          <w:lang w:val="es-ES"/>
        </w:rPr>
        <w:t xml:space="preserve"> </w:t>
      </w:r>
      <w:r w:rsidR="005E53BB">
        <w:rPr>
          <w:lang w:val="es-ES"/>
        </w:rPr>
        <w:t>a</w:t>
      </w:r>
      <w:proofErr w:type="gramEnd"/>
      <w:r w:rsidR="005E53BB">
        <w:rPr>
          <w:lang w:val="es-ES"/>
        </w:rPr>
        <w:t xml:space="preserve"> las reuniones y al análisis de los requerimientos, se listan </w:t>
      </w:r>
      <w:r w:rsidRPr="00693EFD">
        <w:rPr>
          <w:lang w:val="es-ES"/>
        </w:rPr>
        <w:t xml:space="preserve">los principales </w:t>
      </w:r>
      <w:r w:rsidR="005E53BB">
        <w:rPr>
          <w:lang w:val="es-ES"/>
        </w:rPr>
        <w:t>conductores</w:t>
      </w:r>
      <w:r w:rsidRPr="00693EFD">
        <w:rPr>
          <w:lang w:val="es-ES"/>
        </w:rPr>
        <w:t xml:space="preserve"> iniciales de la arquitectura los cuales corresponden a las metas arquitectónicas iniciales:</w:t>
      </w:r>
    </w:p>
    <w:p w:rsidR="00E2102B" w:rsidRPr="00693EFD" w:rsidRDefault="00E2102B" w:rsidP="00E2102B">
      <w:pPr>
        <w:rPr>
          <w:lang w:val="es-ES"/>
        </w:rPr>
      </w:pPr>
    </w:p>
    <w:p w:rsidR="00E2102B" w:rsidRPr="00AE09C8" w:rsidRDefault="00265184" w:rsidP="00AE09C8">
      <w:pPr>
        <w:numPr>
          <w:ilvl w:val="0"/>
          <w:numId w:val="27"/>
        </w:numPr>
        <w:rPr>
          <w:lang w:val="es-ES"/>
        </w:rPr>
      </w:pPr>
      <w:r w:rsidRPr="00AE09C8">
        <w:rPr>
          <w:b/>
          <w:lang w:val="es-ES"/>
        </w:rPr>
        <w:t>Desempeño</w:t>
      </w:r>
      <w:r w:rsidRPr="00AE09C8">
        <w:rPr>
          <w:lang w:val="es-ES"/>
        </w:rPr>
        <w:t xml:space="preserve">: </w:t>
      </w:r>
      <w:r>
        <w:t xml:space="preserve"> las búsquedas y recomendaciones deben responder en un tiempo razonable (menos de 3 segundos) para una buena experiencia de usuario.</w:t>
      </w:r>
    </w:p>
    <w:p w:rsidR="00265184" w:rsidRDefault="00265184" w:rsidP="00AE09C8">
      <w:pPr>
        <w:numPr>
          <w:ilvl w:val="0"/>
          <w:numId w:val="27"/>
        </w:numPr>
        <w:jc w:val="both"/>
        <w:rPr>
          <w:lang w:val="es-ES"/>
        </w:rPr>
      </w:pPr>
      <w:r>
        <w:t xml:space="preserve">Tolerancia a fallos: </w:t>
      </w:r>
      <w:r>
        <w:t xml:space="preserve"> si el servicio externo de mapas no responde, el sistema debe permitir continuar la búsqueda sin geolocalización, informando al usuario.</w:t>
      </w:r>
    </w:p>
    <w:p w:rsidR="00E2102B" w:rsidRPr="00AE09C8" w:rsidRDefault="00CB6B64" w:rsidP="00AE09C8">
      <w:pPr>
        <w:numPr>
          <w:ilvl w:val="0"/>
          <w:numId w:val="27"/>
        </w:numPr>
        <w:jc w:val="both"/>
        <w:rPr>
          <w:lang w:val="es-ES"/>
        </w:rPr>
      </w:pPr>
      <w:r w:rsidRPr="00AE09C8">
        <w:rPr>
          <w:b/>
          <w:lang w:val="es-ES"/>
        </w:rPr>
        <w:t>Seguridad</w:t>
      </w:r>
      <w:r w:rsidRPr="00AE09C8">
        <w:rPr>
          <w:lang w:val="es-ES"/>
        </w:rPr>
        <w:t xml:space="preserve">: </w:t>
      </w:r>
      <w:r>
        <w:t xml:space="preserve"> las contraseñas de los usuarios se almacenan cifradas (hash), y los administradores de restaurante no pueden editar evaluaciones realizadas por los usuarios.</w:t>
      </w:r>
    </w:p>
    <w:p w:rsidR="00265184" w:rsidRDefault="00265184" w:rsidP="00AE09C8">
      <w:pPr>
        <w:numPr>
          <w:ilvl w:val="0"/>
          <w:numId w:val="27"/>
        </w:numPr>
        <w:jc w:val="both"/>
        <w:rPr>
          <w:lang w:val="es-ES"/>
        </w:rPr>
      </w:pPr>
      <w:proofErr w:type="spellStart"/>
      <w:proofErr w:type="spellEnd"/>
      <w:proofErr w:type="spellStart"/>
      <w:proofErr w:type="spellEnd"/>
      <w:r>
        <w:t xml:space="preserve">Modificabilidad/Reuso: </w:t>
      </w:r>
      <w:r>
        <w:t xml:space="preserve"> la aplicación se construye bajo el patrón MVC de Laravel, separando la lógica de negocio, el acceso a datos y la presentación, para facilitar su mantención y extensión futura (ej. sistema de puntos).</w:t>
      </w:r>
    </w:p>
    <w:p w:rsidR="00E2102B" w:rsidRPr="00AE09C8" w:rsidRDefault="009F44CD" w:rsidP="00AE09C8">
      <w:pPr>
        <w:numPr>
          <w:ilvl w:val="0"/>
          <w:numId w:val="27"/>
        </w:numPr>
        <w:jc w:val="both"/>
        <w:rPr>
          <w:lang w:val="es-ES"/>
        </w:rPr>
      </w:pPr>
      <w:r w:rsidRPr="00AE09C8">
        <w:rPr>
          <w:b/>
          <w:lang w:val="es-ES"/>
        </w:rPr>
        <w:t>Operatividad</w:t>
      </w:r>
      <w:r w:rsidRPr="00AE09C8">
        <w:rPr>
          <w:lang w:val="es-ES"/>
        </w:rPr>
        <w:t xml:space="preserve">: </w:t>
      </w:r>
      <w:r>
        <w:t xml:space="preserve"> el sistema debe poder desplegarse en un entorno de hosting básico o gratuito, acorde al presupuesto del proyecto.</w:t>
      </w:r>
    </w:p>
    <w:p w:rsidR="00AA76C5" w:rsidRPr="00AA76C5" w:rsidRDefault="00AA76C5" w:rsidP="00AA76C5">
      <w:pPr>
        <w:pStyle w:val="EstiloTtulo2VerdanaJustificado"/>
        <w:rPr>
          <w:lang w:val="es-CL"/>
        </w:rPr>
      </w:pPr>
      <w:bookmarkStart w:id="23" w:name="_Toc525849735"/>
      <w:bookmarkEnd w:id="23"/>
      <w:r>
        <w:t>Restricciones de la Arquitectura</w:t>
      </w:r>
    </w:p>
    <w:p w:rsidR="00265184" w:rsidRDefault="00605DDC" w:rsidP="000B79C8">
      <w:pPr>
        <w:jc w:val="both"/>
        <w:rPr>
          <w:lang w:val="es-ES"/>
        </w:rPr>
      </w:pPr>
      <w:r>
        <w:rPr>
          <w:lang w:val="es-ES"/>
        </w:rPr>
        <w:t xml:space="preserve">Existen restricciones que han sido levantadas con los </w:t>
      </w:r>
      <w:proofErr w:type="spellStart"/>
      <w:r>
        <w:rPr>
          <w:lang w:val="es-ES"/>
        </w:rPr>
        <w:t>stakeholders</w:t>
      </w:r>
      <w:proofErr w:type="spellEnd"/>
      <w:r>
        <w:rPr>
          <w:lang w:val="es-ES"/>
        </w:rPr>
        <w:t>, las cuales se presentan a continuación:</w:t>
      </w:r>
    </w:p>
    <w:p w:rsidR="00E2102B" w:rsidRPr="00693EFD" w:rsidRDefault="00E2102B" w:rsidP="00E2102B">
      <w:pPr>
        <w:ind w:left="360"/>
        <w:rPr>
          <w:lang w:val="es-ES"/>
        </w:rPr>
      </w:pPr>
    </w:p>
    <w:p w:rsidR="00265184" w:rsidRDefault="007315DF" w:rsidP="00E2102B">
      <w:pPr>
        <w:numPr>
          <w:ilvl w:val="0"/>
          <w:numId w:val="13"/>
        </w:numPr>
        <w:rPr>
          <w:lang w:val="es-ES"/>
        </w:rPr>
      </w:pPr>
      <w:r>
        <w:t>Tiempo de construcción: el proyecto cuenta con 18 semanas de desarrollo en total (APT122), por lo que el PMV debe priorizar las funcionalidades esenciales.</w:t>
      </w:r>
    </w:p>
    <w:p w:rsidR="007315DF" w:rsidRPr="00693EFD" w:rsidRDefault="007315DF" w:rsidP="007315DF">
      <w:pPr>
        <w:ind w:left="360"/>
        <w:rPr>
          <w:lang w:val="es-ES"/>
        </w:rPr>
      </w:pPr>
    </w:p>
    <w:p w:rsidR="00265184" w:rsidRDefault="00F700FA" w:rsidP="00E2102B">
      <w:pPr>
        <w:numPr>
          <w:ilvl w:val="0"/>
          <w:numId w:val="13"/>
        </w:numPr>
        <w:rPr>
          <w:lang w:val="es-ES"/>
        </w:rPr>
      </w:pPr>
      <w:proofErr w:type="spellStart"/>
      <w:proofErr w:type="spellEnd"/>
      <w:r>
        <w:t>Infraestructura: al ser un proyecto estudiantil sin presupuesto, se utilizará infraestructura gratuita o de bajo costo (hosting compartido o servicios con nivel gratuito) y una única instancia de base de datos.</w:t>
      </w:r>
    </w:p>
    <w:p w:rsidR="007315DF" w:rsidRPr="00693EFD" w:rsidRDefault="007315DF" w:rsidP="007315DF">
      <w:pPr>
        <w:rPr>
          <w:lang w:val="es-ES"/>
        </w:rPr>
      </w:pPr>
    </w:p>
    <w:p w:rsidR="00265184" w:rsidRDefault="0043653A" w:rsidP="00E2102B">
      <w:pPr>
        <w:numPr>
          <w:ilvl w:val="0"/>
          <w:numId w:val="13"/>
        </w:numPr>
        <w:rPr>
          <w:lang w:val="es-ES"/>
        </w:rPr>
      </w:pPr>
      <w:r>
        <w:t>Otros componentes de software: no se considera la adquisición ni licenciamiento de componentes de software de pago; se priorizan herramientas de código abierto (Laravel, MySQL, OpenStreetMap).</w:t>
      </w:r>
    </w:p>
    <w:p w:rsidR="00BE55E4" w:rsidRPr="00693EFD" w:rsidRDefault="00BE55E4" w:rsidP="00BE55E4">
      <w:pPr>
        <w:rPr>
          <w:lang w:val="es-ES"/>
        </w:rPr>
      </w:pPr>
    </w:p>
    <w:p w:rsidR="00265184" w:rsidRPr="00BE55E4" w:rsidRDefault="00BE55E4" w:rsidP="00BE55E4">
      <w:pPr>
        <w:pStyle w:val="EstiloTtulo2VerdanaJustificado"/>
        <w:rPr>
          <w:lang w:val="es-CL"/>
        </w:rPr>
      </w:pPr>
      <w:bookmarkStart w:id="24" w:name="_Toc525849736"/>
      <w:r w:rsidRPr="00BE55E4">
        <w:rPr>
          <w:lang w:val="es-CL"/>
        </w:rPr>
        <w:t>Otros antecedentes</w:t>
      </w:r>
      <w:r w:rsidR="00874F9A">
        <w:rPr>
          <w:lang w:val="es-CL"/>
        </w:rPr>
        <w:t xml:space="preserve"> y consideraciones</w:t>
      </w:r>
      <w:bookmarkEnd w:id="24"/>
    </w:p>
    <w:p w:rsidR="00265184" w:rsidRDefault="000068FB" w:rsidP="00FF6C5E">
      <w:pPr>
        <w:jc w:val="both"/>
        <w:rPr>
          <w:lang w:val="es-ES"/>
        </w:rPr>
      </w:pPr>
      <w:proofErr w:type="spellStart"/>
      <w:proofErr w:type="spellEnd"/>
      <w:r>
        <w:t>El equipo desarrollador utilizará el framework Laravel (PHP), que incorpora los siguientes componentes relevantes para los requerimientos arquitectónicos:</w:t>
      </w:r>
    </w:p>
    <w:p w:rsidR="000068FB" w:rsidRDefault="000068FB" w:rsidP="00FF6C5E">
      <w:pPr>
        <w:jc w:val="both"/>
        <w:rPr>
          <w:lang w:val="es-ES"/>
        </w:rPr>
      </w:pPr>
    </w:p>
    <w:p w:rsidR="000068FB" w:rsidRDefault="000068FB" w:rsidP="00FF6C5E">
      <w:pPr>
        <w:numPr>
          <w:ilvl w:val="0"/>
          <w:numId w:val="22"/>
        </w:numPr>
        <w:jc w:val="both"/>
        <w:rPr>
          <w:lang w:val="es-ES"/>
        </w:rPr>
      </w:pPr>
      <w:proofErr w:type="spellStart"/>
      <w:proofErr w:type="spellEnd"/>
      <w:proofErr w:type="spellStart"/>
      <w:proofErr w:type="spellEnd"/>
      <w:r>
        <w:t>Contenedor de inyección de dependencias (Service Container de Laravel), que soporta la modularización de componentes y facilita la mantenibilidad del sistema.</w:t>
      </w:r>
    </w:p>
    <w:p w:rsidR="000068FB" w:rsidRDefault="000068FB" w:rsidP="00FF6C5E">
      <w:pPr>
        <w:ind w:left="360"/>
        <w:jc w:val="both"/>
        <w:rPr>
          <w:lang w:val="es-ES"/>
        </w:rPr>
      </w:pPr>
    </w:p>
    <w:p w:rsidR="000068FB" w:rsidRPr="00870FC0" w:rsidRDefault="000068FB" w:rsidP="00FF6C5E">
      <w:pPr>
        <w:numPr>
          <w:ilvl w:val="0"/>
          <w:numId w:val="22"/>
        </w:numPr>
        <w:jc w:val="both"/>
        <w:rPr>
          <w:lang w:val="es-ES"/>
        </w:rPr>
      </w:pPr>
      <w:r>
        <w:t>Mecanismos de autenticación y hash de contraseñas incorporados en Laravel (Sanctum / bcrypt), que soportan la meta de seguridad.</w:t>
      </w:r>
    </w:p>
    <w:p w:rsidR="00265184" w:rsidRPr="00870FC0" w:rsidRDefault="00265184" w:rsidP="00FF6C5E">
      <w:pPr>
        <w:jc w:val="both"/>
        <w:rPr>
          <w:lang w:val="es-ES"/>
        </w:rPr>
      </w:pPr>
    </w:p>
    <w:p w:rsidR="00870FC0" w:rsidRDefault="00870FC0" w:rsidP="00870FC0">
      <w:pPr>
        <w:jc w:val="both"/>
        <w:rPr>
          <w:lang w:val="es-ES"/>
        </w:rPr>
      </w:pPr>
    </w:p>
    <w:p w:rsidR="006E6A93" w:rsidRDefault="00870FC0" w:rsidP="00B044D3">
      <w:pPr>
        <w:pStyle w:val="EstiloTtulo1VerdanaJustificado"/>
        <w:rPr>
          <w:lang w:val="es-ES"/>
        </w:rPr>
      </w:pPr>
      <w:r>
        <w:rPr>
          <w:lang w:val="es-ES"/>
        </w:rPr>
        <w:br w:type="page"/>
      </w:r>
      <w:bookmarkStart w:id="25" w:name="_Toc525849737"/>
      <w:r>
        <w:rPr>
          <w:lang w:val="es-ES"/>
        </w:rPr>
        <w:lastRenderedPageBreak/>
        <w:t>Vista de Casos de Uso y Escenarios de Calidad</w:t>
      </w:r>
      <w:bookmarkEnd w:id="25"/>
    </w:p>
    <w:p w:rsidR="001D43FE" w:rsidRPr="001D43FE" w:rsidRDefault="001D43FE" w:rsidP="001D43FE">
      <w:pPr>
        <w:jc w:val="both"/>
        <w:rPr>
          <w:lang w:val="es-ES"/>
        </w:rPr>
      </w:pPr>
      <w:r w:rsidRPr="001D43FE">
        <w:rPr>
          <w:lang w:val="es-ES"/>
        </w:rPr>
        <w:t>Esta sección describe en detalle el conjunto de escenarios funcionales y no funcionales que obtuvieron l</w:t>
      </w:r>
      <w:r w:rsidR="00C00761">
        <w:rPr>
          <w:lang w:val="es-ES"/>
        </w:rPr>
        <w:t>a mayor prioridad en el análisis</w:t>
      </w:r>
      <w:r w:rsidRPr="001D43FE">
        <w:rPr>
          <w:lang w:val="es-ES"/>
        </w:rPr>
        <w:t>. Para esto se presenta y describe el diagrama de casos de uso y los casos de uso prioritarios, así como los escenarios en que uno o más atributos de calidad se ven involucrados de manera significativa.</w:t>
      </w:r>
    </w:p>
    <w:p w:rsidR="001D43FE" w:rsidRPr="001D54F3" w:rsidRDefault="001D43FE" w:rsidP="001D43FE">
      <w:pPr>
        <w:jc w:val="both"/>
        <w:rPr>
          <w:lang w:val="es-ES"/>
        </w:rPr>
      </w:pPr>
    </w:p>
    <w:p w:rsidR="001D43FE" w:rsidRPr="001D54F3" w:rsidRDefault="001D43FE" w:rsidP="001D43FE">
      <w:pPr>
        <w:pStyle w:val="EstiloTtulo2VerdanaJustificado"/>
        <w:rPr>
          <w:lang w:val="es-ES"/>
        </w:rPr>
      </w:pPr>
      <w:bookmarkStart w:id="26" w:name="_Toc525849738"/>
      <w:r>
        <w:rPr>
          <w:lang w:val="es-CL"/>
        </w:rPr>
        <w:t>Modelo de Casos de Uso</w:t>
      </w:r>
      <w:bookmarkEnd w:id="26"/>
    </w:p>
    <w:p w:rsidR="001D43FE" w:rsidRDefault="00075BD0" w:rsidP="001D43FE">
      <w:pPr>
        <w:pStyle w:val="Textoindependiente"/>
        <w:ind w:left="0"/>
        <w:rPr>
          <w:lang w:val="es-ES"/>
        </w:rPr>
      </w:pPr>
      <w:r>
        <w:rPr>
          <w:lang w:val="es-ES"/>
        </w:rPr>
        <w:t>El modelo de casos de uso puede ser encontrado en el documento “Casos de Uso”.</w:t>
      </w:r>
    </w:p>
    <w:p w:rsidR="00075BD0" w:rsidRDefault="00075BD0" w:rsidP="001D43FE">
      <w:pPr>
        <w:pStyle w:val="Textoindependiente"/>
        <w:ind w:left="0"/>
        <w:rPr>
          <w:lang w:val="es-ES"/>
        </w:rPr>
      </w:pPr>
    </w:p>
    <w:p w:rsidR="006E6A93" w:rsidRDefault="003F25BE" w:rsidP="00A93783">
      <w:pPr>
        <w:pStyle w:val="EstiloTtulo2VerdanaJustificado"/>
        <w:rPr>
          <w:lang w:val="es-CL"/>
        </w:rPr>
      </w:pPr>
      <w:bookmarkStart w:id="27" w:name="_Toc525849739"/>
      <w:r>
        <w:rPr>
          <w:lang w:val="es-CL"/>
        </w:rPr>
        <w:t>Especificación de Casos de Uso Relevantes</w:t>
      </w:r>
      <w:bookmarkEnd w:id="27"/>
    </w:p>
    <w:p w:rsidR="003F25BE" w:rsidRPr="003F25BE" w:rsidRDefault="00086B03" w:rsidP="003F25BE">
      <w:pPr>
        <w:jc w:val="both"/>
        <w:rPr>
          <w:lang w:val="es-ES"/>
        </w:rPr>
      </w:pPr>
      <w:r>
        <w:rPr>
          <w:lang w:val="es-CL"/>
        </w:rPr>
        <w:t>L</w:t>
      </w:r>
      <w:r w:rsidR="003F25BE" w:rsidRPr="003F25BE">
        <w:rPr>
          <w:lang w:val="es-ES"/>
        </w:rPr>
        <w:t>os casos de uso considerados los más relevantes para el desarrollo de la arquitectura fueron determinados. Los criterios usados para dicha determinación fueron:</w:t>
      </w:r>
    </w:p>
    <w:p w:rsidR="003F25BE" w:rsidRPr="003F25BE" w:rsidRDefault="003F25BE" w:rsidP="003F25BE">
      <w:pPr>
        <w:jc w:val="both"/>
        <w:rPr>
          <w:lang w:val="es-ES"/>
        </w:rPr>
      </w:pPr>
    </w:p>
    <w:p w:rsid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 xml:space="preserve">Su implementación implica varios nodos de la vista de </w:t>
      </w:r>
      <w:r w:rsidR="007C45ED">
        <w:rPr>
          <w:lang w:val="es-ES"/>
        </w:rPr>
        <w:t>despliegue</w:t>
      </w:r>
      <w:r w:rsidRPr="003F25BE">
        <w:rPr>
          <w:lang w:val="es-ES"/>
        </w:rPr>
        <w:t>.</w:t>
      </w:r>
    </w:p>
    <w:p w:rsidR="00DF0F16" w:rsidRPr="003F25BE" w:rsidRDefault="00DF0F16" w:rsidP="00DF0F16">
      <w:pPr>
        <w:ind w:left="360"/>
        <w:jc w:val="both"/>
        <w:rPr>
          <w:lang w:val="es-ES"/>
        </w:rPr>
      </w:pPr>
    </w:p>
    <w:p w:rsid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>Su implementación es de alto riesgo.</w:t>
      </w:r>
    </w:p>
    <w:p w:rsidR="00DF0F16" w:rsidRPr="003F25BE" w:rsidRDefault="00DF0F16" w:rsidP="00DF0F16">
      <w:pPr>
        <w:jc w:val="both"/>
        <w:rPr>
          <w:lang w:val="es-ES"/>
        </w:rPr>
      </w:pPr>
    </w:p>
    <w:p w:rsid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>Incluye muchos conceptos y relaciones del dominio.</w:t>
      </w:r>
    </w:p>
    <w:p w:rsidR="00DF0F16" w:rsidRPr="003F25BE" w:rsidRDefault="00DF0F16" w:rsidP="00DF0F16">
      <w:pPr>
        <w:jc w:val="both"/>
        <w:rPr>
          <w:lang w:val="es-ES"/>
        </w:rPr>
      </w:pPr>
    </w:p>
    <w:p w:rsidR="003F25BE" w:rsidRP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>Incluye posibles escenarios críticos de calidad.</w:t>
      </w:r>
    </w:p>
    <w:p w:rsidR="003F25BE" w:rsidRDefault="003F25BE" w:rsidP="003F25BE">
      <w:pPr>
        <w:pStyle w:val="Textoindependiente"/>
        <w:ind w:left="0"/>
        <w:rPr>
          <w:lang w:val="es-ES"/>
        </w:rPr>
      </w:pPr>
    </w:p>
    <w:p w:rsidR="003F25BE" w:rsidRDefault="006F457C" w:rsidP="003F25BE">
      <w:pPr>
        <w:pStyle w:val="Textoindependiente"/>
        <w:ind w:left="0"/>
        <w:rPr>
          <w:lang w:val="es-ES"/>
        </w:rPr>
      </w:pPr>
      <w:r>
        <w:rPr>
          <w:lang w:val="es-ES"/>
        </w:rPr>
        <w:t xml:space="preserve">A </w:t>
      </w:r>
      <w:proofErr w:type="gramStart"/>
      <w:r>
        <w:rPr>
          <w:lang w:val="es-ES"/>
        </w:rPr>
        <w:t>continuación</w:t>
      </w:r>
      <w:proofErr w:type="gramEnd"/>
      <w:r>
        <w:rPr>
          <w:lang w:val="es-ES"/>
        </w:rPr>
        <w:t xml:space="preserve"> se listan los casos de uso relevantes, los cuales pueden ser encontrados con su especificación detallada en el documento “Casos de Uso”.</w:t>
      </w:r>
    </w:p>
    <w:p w:rsidR="00D07D63" w:rsidRDefault="00D07D63" w:rsidP="003F25BE">
      <w:pPr>
        <w:pStyle w:val="Textoindependiente"/>
        <w:ind w:left="0"/>
        <w:rPr>
          <w:lang w:val="es-ES"/>
        </w:rPr>
      </w:pPr>
    </w:p>
    <w:tbl>
      <w:tblPr>
        <w:tblpPr w:leftFromText="141" w:rightFromText="141" w:vertAnchor="text" w:horzAnchor="margin" w:tblpY="-54"/>
        <w:tblW w:w="871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2"/>
        <w:gridCol w:w="4762"/>
        <w:gridCol w:w="1701"/>
        <w:gridCol w:w="992"/>
      </w:tblGrid>
      <w:tr w:rsidR="009650A5">
        <w:trPr>
          <w:trHeight w:val="595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lastRenderedPageBreak/>
              <w:t>Código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t>Nombre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00258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t>Actores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t>Prioridad</w:t>
            </w:r>
          </w:p>
        </w:tc>
      </w:tr>
      <w:tr w:rsidR="009650A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CU-001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Registrar usuario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Usuario nuevo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Muy Alta</w:t>
            </w:r>
          </w:p>
        </w:tc>
      </w:tr>
      <w:tr w:rsidR="009650A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CU-002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Iniciar sesión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Usuario registrado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Muy Alta</w:t>
            </w:r>
          </w:p>
        </w:tc>
      </w:tr>
      <w:tr w:rsidR="009650A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CU-003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Definir preferencias y presupuesto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Muy Alta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CU-004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Definir ubicación / zona de búsqueda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Alta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CU-005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Buscar y recibir recomendaciones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Alta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CU-006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Comparar alternativas de restaurantes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Media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CU-007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Evaluar un restaurante visitado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Media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CU-008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Gestionar información del restaurante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Administrador de restaurante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>
              <w:t>Baja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</w:tbl>
    <w:p w:rsidR="00D07D63" w:rsidRDefault="00D07D63" w:rsidP="003F25BE">
      <w:pPr>
        <w:pStyle w:val="Textoindependiente"/>
        <w:ind w:left="0"/>
        <w:rPr>
          <w:lang w:val="es-ES"/>
        </w:rPr>
      </w:pPr>
    </w:p>
    <w:p w:rsidR="006F457C" w:rsidRDefault="006F457C" w:rsidP="003F25BE">
      <w:pPr>
        <w:pStyle w:val="Textoindependiente"/>
        <w:ind w:left="0"/>
        <w:rPr>
          <w:lang w:val="es-ES"/>
        </w:rPr>
      </w:pPr>
    </w:p>
    <w:p w:rsidR="006E6A93" w:rsidRDefault="00835319" w:rsidP="00A93783">
      <w:pPr>
        <w:pStyle w:val="EstiloTtulo2VerdanaJustificado"/>
        <w:rPr>
          <w:lang w:val="es-CL"/>
        </w:rPr>
      </w:pPr>
      <w:bookmarkStart w:id="28" w:name="_Toc525849740"/>
      <w:r>
        <w:rPr>
          <w:lang w:val="es-CL"/>
        </w:rPr>
        <w:t>Especificación de los Escenarios de Calidad Relevantes</w:t>
      </w:r>
      <w:bookmarkEnd w:id="28"/>
    </w:p>
    <w:p w:rsidR="00CD6A9F" w:rsidRPr="00CD6A9F" w:rsidRDefault="006372C8" w:rsidP="00CD6A9F">
      <w:pPr>
        <w:jc w:val="both"/>
        <w:rPr>
          <w:lang w:val="es-ES"/>
        </w:rPr>
      </w:pPr>
      <w:r>
        <w:rPr>
          <w:lang w:val="es-ES"/>
        </w:rPr>
        <w:t xml:space="preserve">Después de un análisis en conjunto con los </w:t>
      </w:r>
      <w:proofErr w:type="spellStart"/>
      <w:r>
        <w:rPr>
          <w:lang w:val="es-ES"/>
        </w:rPr>
        <w:t>stakeholders</w:t>
      </w:r>
      <w:proofErr w:type="spellEnd"/>
      <w:r>
        <w:rPr>
          <w:lang w:val="es-ES"/>
        </w:rPr>
        <w:t>, l</w:t>
      </w:r>
      <w:r w:rsidR="00CD6A9F" w:rsidRPr="00CD6A9F">
        <w:rPr>
          <w:lang w:val="es-ES"/>
        </w:rPr>
        <w:t>os escenarios de cal</w:t>
      </w:r>
      <w:r w:rsidR="000F6297">
        <w:rPr>
          <w:lang w:val="es-ES"/>
        </w:rPr>
        <w:t>idad se expresan a continuación:</w:t>
      </w:r>
    </w:p>
    <w:p w:rsidR="00CD6A9F" w:rsidRDefault="00CD6A9F" w:rsidP="00CD6A9F">
      <w:pPr>
        <w:jc w:val="both"/>
        <w:rPr>
          <w:rFonts w:ascii="Times" w:hAnsi="Times"/>
          <w:sz w:val="24"/>
          <w:szCs w:val="24"/>
          <w:lang w:val="es-ES"/>
        </w:rPr>
      </w:pPr>
    </w:p>
    <w:p w:rsidR="00CD6A9F" w:rsidRPr="00CD6A9F" w:rsidRDefault="00CD6A9F" w:rsidP="00CD6A9F">
      <w:pPr>
        <w:jc w:val="both"/>
        <w:rPr>
          <w:b/>
          <w:u w:val="single"/>
          <w:lang w:val="es-ES"/>
        </w:rPr>
      </w:pPr>
      <w:r w:rsidRPr="00CD6A9F">
        <w:rPr>
          <w:b/>
          <w:u w:val="single"/>
          <w:lang w:val="es-ES"/>
        </w:rPr>
        <w:t>ID: QS1</w:t>
      </w:r>
    </w:p>
    <w:p w:rsidR="00CD6A9F" w:rsidRPr="00CD6A9F" w:rsidRDefault="00CD6A9F" w:rsidP="00CD6A9F">
      <w:pPr>
        <w:jc w:val="both"/>
        <w:rPr>
          <w:lang w:val="es-ES"/>
        </w:rPr>
      </w:pPr>
      <w:proofErr w:type="spellStart"/>
      <w:proofErr w:type="spellEnd"/>
      <w:r>
        <w:t>Nombre: Desempeño — Tiempo de respuesta en la búsqueda de restaurantes.</w:t>
      </w:r>
    </w:p>
    <w:p w:rsidR="00CD6A9F" w:rsidRPr="00CD6A9F" w:rsidRDefault="00CD6A9F" w:rsidP="00CD6A9F">
      <w:pPr>
        <w:jc w:val="both"/>
        <w:rPr>
          <w:lang w:val="es-ES"/>
        </w:rPr>
      </w:pPr>
      <w:r>
        <w:t>Sinopsis: El tiempo que demora el sistema en entregar recomendaciones no debe afectar la experiencia del usuario.</w:t>
      </w:r>
    </w:p>
    <w:p w:rsidR="00CD6A9F" w:rsidRPr="00CD6A9F" w:rsidRDefault="00CD6A9F" w:rsidP="00CD6A9F">
      <w:pPr>
        <w:jc w:val="both"/>
        <w:rPr>
          <w:lang w:val="es-ES"/>
        </w:rPr>
      </w:pPr>
      <w:r>
        <w:t>Entorno: Proceso normal de operación del sistema, con el usuario realizando una búsqueda.</w:t>
      </w:r>
    </w:p>
    <w:p w:rsidR="00CD6A9F" w:rsidRPr="00CD6A9F" w:rsidRDefault="00CD6A9F" w:rsidP="00CD6A9F">
      <w:pPr>
        <w:jc w:val="both"/>
        <w:rPr>
          <w:lang w:val="es-ES"/>
        </w:rPr>
      </w:pPr>
      <w:r>
        <w:t>Cambio en el entorno: el usuario envía una búsqueda con filtros de presupuesto, tipo de comida y ubicación.</w:t>
      </w:r>
    </w:p>
    <w:p w:rsidR="00CD6A9F" w:rsidRPr="00CD6A9F" w:rsidRDefault="00CD6A9F" w:rsidP="00CD6A9F">
      <w:pPr>
        <w:jc w:val="both"/>
        <w:rPr>
          <w:lang w:val="es-ES"/>
        </w:rPr>
      </w:pPr>
      <w:proofErr w:type="spellStart"/>
      <w:proofErr w:type="spellEnd"/>
      <w:r>
        <w:t>Comportamiento esperado: el sistema consulta la base de datos y el servicio de geolocalización, y devuelve la lista de restaurantes recomendados.</w:t>
      </w:r>
    </w:p>
    <w:p w:rsidR="00CD6A9F" w:rsidRPr="00CD6A9F" w:rsidRDefault="00CD6A9F" w:rsidP="00CD6A9F">
      <w:pPr>
        <w:jc w:val="both"/>
        <w:rPr>
          <w:lang w:val="es-ES"/>
        </w:rPr>
      </w:pPr>
      <w:r>
        <w:t>Medida: la respuesta debe entregarse en menos de 3 segundos.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Prioridad Arquitectónica</w:t>
      </w:r>
      <w:r w:rsidRPr="00CD6A9F">
        <w:rPr>
          <w:lang w:val="es-ES"/>
        </w:rPr>
        <w:t>: Alta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Aplicación</w:t>
      </w:r>
      <w:r w:rsidRPr="00CD6A9F">
        <w:rPr>
          <w:lang w:val="es-ES"/>
        </w:rPr>
        <w:t xml:space="preserve">: </w:t>
      </w:r>
      <w:r w:rsidR="00AE0985">
        <w:rPr>
          <w:lang w:val="es-ES"/>
        </w:rPr>
        <w:t>Global</w:t>
      </w:r>
    </w:p>
    <w:p w:rsidR="004B2751" w:rsidRDefault="004B2751" w:rsidP="00CD6A9F">
      <w:pPr>
        <w:jc w:val="both"/>
        <w:rPr>
          <w:lang w:val="es-ES"/>
        </w:rPr>
      </w:pPr>
    </w:p>
    <w:p w:rsidR="001D559C" w:rsidRPr="00CD6A9F" w:rsidRDefault="001D559C" w:rsidP="001D559C">
      <w:pPr>
        <w:jc w:val="both"/>
        <w:rPr>
          <w:b/>
          <w:u w:val="single"/>
          <w:lang w:val="es-ES"/>
        </w:rPr>
      </w:pPr>
      <w:r>
        <w:t>ID: QS2</w:t>
      </w:r>
    </w:p>
    <w:p w:rsidR="001D559C" w:rsidRPr="00CD6A9F" w:rsidRDefault="001D559C" w:rsidP="001D559C">
      <w:pPr>
        <w:jc w:val="both"/>
        <w:rPr>
          <w:lang w:val="es-ES"/>
        </w:rPr>
      </w:pPr>
      <w:r>
        <w:t>Nombre: Tolerancia a fallos — Indisponibilidad del servicio de mapas.</w:t>
      </w:r>
    </w:p>
    <w:p w:rsidR="001D559C" w:rsidRPr="00CD6A9F" w:rsidRDefault="001D559C" w:rsidP="001D559C">
      <w:pPr>
        <w:jc w:val="both"/>
        <w:rPr>
          <w:lang w:val="es-ES"/>
        </w:rPr>
      </w:pPr>
      <w:r>
        <w:t>Sinopsis: El sistema debe seguir funcionando aunque el servicio externo de geolocalización no esté disponible.</w:t>
      </w:r>
    </w:p>
    <w:p w:rsidR="001D559C" w:rsidRPr="00CD6A9F" w:rsidRDefault="001D559C" w:rsidP="001D559C">
      <w:pPr>
        <w:jc w:val="both"/>
        <w:rPr>
          <w:lang w:val="es-ES"/>
        </w:rPr>
      </w:pPr>
      <w:proofErr w:type="spellStart"/>
      <w:proofErr w:type="spellEnd"/>
      <w:r>
        <w:t>Entorno: El sistema operando en condiciones normales.</w:t>
      </w:r>
    </w:p>
    <w:p w:rsidR="001D559C" w:rsidRPr="00CD6A9F" w:rsidRDefault="001D559C" w:rsidP="001D559C">
      <w:pPr>
        <w:jc w:val="both"/>
        <w:rPr>
          <w:lang w:val="es-ES"/>
        </w:rPr>
      </w:pPr>
      <w:proofErr w:type="spellStart"/>
      <w:proofErr w:type="spellEnd"/>
      <w:r>
        <w:t>Cambio en el entorno: El servicio externo de mapas (OpenStreetMap/Nominatim) deja de responder.</w:t>
      </w:r>
    </w:p>
    <w:p w:rsidR="001D559C" w:rsidRPr="00CD6A9F" w:rsidRDefault="001D559C" w:rsidP="001D559C">
      <w:pPr>
        <w:jc w:val="both"/>
        <w:rPr>
          <w:lang w:val="es-ES"/>
        </w:rPr>
      </w:pPr>
      <w:r>
        <w:t>Comportamiento esperado: el sistema permite continuar la búsqueda por tipo de comida y presupuesto, informando al usuario que la ubicación no está disponible.</w:t>
      </w:r>
    </w:p>
    <w:p w:rsidR="001D559C" w:rsidRPr="00CD6A9F" w:rsidRDefault="001D559C" w:rsidP="001D559C">
      <w:pPr>
        <w:jc w:val="both"/>
        <w:rPr>
          <w:lang w:val="es-ES"/>
        </w:rPr>
      </w:pPr>
      <w:r>
        <w:t>Medida: el resto de la aplicación debe seguir operativa en menos de 5 segundos tras detectar la falla.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t>Prioridad Arquitectónica</w:t>
      </w:r>
      <w:r w:rsidRPr="00CD6A9F">
        <w:rPr>
          <w:lang w:val="es-ES"/>
        </w:rPr>
        <w:t>: Alta</w:t>
      </w:r>
    </w:p>
    <w:p w:rsidR="001D559C" w:rsidRPr="00CD6A9F" w:rsidRDefault="001D559C" w:rsidP="00D54753">
      <w:pPr>
        <w:ind w:left="720" w:hanging="720"/>
        <w:jc w:val="both"/>
        <w:rPr>
          <w:lang w:val="es-ES"/>
        </w:rPr>
      </w:pPr>
      <w:r w:rsidRPr="00CD6A9F">
        <w:rPr>
          <w:b/>
          <w:lang w:val="es-ES"/>
        </w:rPr>
        <w:t>Aplicación</w:t>
      </w:r>
      <w:r w:rsidRPr="00CD6A9F">
        <w:rPr>
          <w:lang w:val="es-ES"/>
        </w:rPr>
        <w:t>: Local</w:t>
      </w:r>
    </w:p>
    <w:p w:rsidR="0024355D" w:rsidRDefault="0024355D" w:rsidP="0024355D">
      <w:pPr>
        <w:pStyle w:val="Textoindependiente"/>
        <w:ind w:left="0"/>
        <w:rPr>
          <w:lang w:val="es-ES"/>
        </w:rPr>
      </w:pPr>
    </w:p>
    <w:p w:rsidR="003A4E47" w:rsidRPr="00E07D1C" w:rsidRDefault="006D19FB" w:rsidP="00E07D1C">
      <w:pPr>
        <w:pStyle w:val="EstiloTtulo1VerdanaJustificado"/>
        <w:numPr>
          <w:ilvl w:val="0"/>
          <w:numId w:val="0"/>
        </w:numPr>
        <w:rPr>
          <w:lang w:val="es-ES"/>
        </w:rPr>
      </w:pPr>
      <w:bookmarkStart w:id="29" w:name="_Toc525849741"/>
      <w:r w:rsidRPr="00206FC0">
        <w:rPr>
          <w:lang w:val="es-ES"/>
        </w:rPr>
        <w:t>Vista Lógica</w:t>
      </w:r>
      <w:bookmarkEnd w:id="29"/>
      <w:r w:rsidR="003A4E47">
        <w:rPr>
          <w:color w:val="auto"/>
          <w:lang w:val="es-ES"/>
        </w:rP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log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A4E47" w:rsidRPr="00DD494F" w:rsidRDefault="003A4E47" w:rsidP="003A4E47">
      <w:pPr>
        <w:pStyle w:val="infoblue0"/>
        <w:keepNext/>
        <w:ind w:left="0"/>
        <w:jc w:val="center"/>
        <w:rPr>
          <w:lang w:val="es-ES"/>
        </w:rPr>
      </w:pPr>
    </w:p>
    <w:p w:rsidR="006D19FB" w:rsidRDefault="003A4E47" w:rsidP="003A4E47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 w:rsidR="00E07D1C">
        <w:rPr>
          <w:lang w:val="es-ES"/>
        </w:rPr>
        <w:t xml:space="preserve">: </w:t>
      </w:r>
    </w:p>
    <w:p w:rsidR="006D19FB" w:rsidRDefault="006D19FB" w:rsidP="00935910">
      <w:pPr>
        <w:pStyle w:val="infoblue0"/>
        <w:ind w:left="0"/>
        <w:jc w:val="both"/>
        <w:rPr>
          <w:rFonts w:eastAsia="Times New Roman"/>
          <w:i w:val="0"/>
          <w:iCs w:val="0"/>
          <w:color w:val="auto"/>
          <w:lang w:val="es-ES"/>
        </w:rPr>
      </w:pPr>
    </w:p>
    <w:p w:rsidR="008D0972" w:rsidRDefault="008D0972" w:rsidP="008D0972">
      <w:pPr>
        <w:rPr>
          <w:lang w:val="es-CL"/>
        </w:rPr>
      </w:pPr>
    </w:p>
    <w:p w:rsidR="00E70ED8" w:rsidRDefault="00E70ED8" w:rsidP="008D0972">
      <w:pPr>
        <w:rPr>
          <w:lang w:val="es-CL"/>
        </w:rPr>
      </w:pPr>
    </w:p>
    <w:p w:rsidR="00E70ED8" w:rsidRDefault="00E70ED8" w:rsidP="008D0972">
      <w:pPr>
        <w:rPr>
          <w:lang w:val="es-CL"/>
        </w:rPr>
      </w:pPr>
    </w:p>
    <w:p w:rsidR="00E07D1C" w:rsidRPr="00E07D1C" w:rsidRDefault="00E07D1C" w:rsidP="00E07D1C">
      <w:pPr>
        <w:pStyle w:val="EstiloTtulo1VerdanaJustificado"/>
        <w:numPr>
          <w:ilvl w:val="0"/>
          <w:numId w:val="0"/>
        </w:numPr>
        <w:rPr>
          <w:lang w:val="es-CL"/>
        </w:rPr>
      </w:pPr>
    </w:p>
    <w:p w:rsidR="00113D08" w:rsidRPr="00E07D1C" w:rsidRDefault="00113D08" w:rsidP="00E07D1C">
      <w:pPr>
        <w:pStyle w:val="EstiloTtulo1VerdanaJustificado"/>
        <w:numPr>
          <w:ilvl w:val="0"/>
          <w:numId w:val="0"/>
        </w:numPr>
        <w:rPr>
          <w:lang w:val="es-CL"/>
        </w:rPr>
      </w:pPr>
      <w:bookmarkStart w:id="30" w:name="_Toc525849742"/>
      <w:r w:rsidRPr="00E07D1C">
        <w:rPr>
          <w:lang w:val="es-CL"/>
        </w:rPr>
        <w:t>Vista de Procesos</w:t>
      </w:r>
      <w:bookmarkEnd w:id="30"/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proce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40B7E" w:rsidRDefault="00040B7E" w:rsidP="00740A9A">
      <w:pPr>
        <w:jc w:val="both"/>
        <w:rPr>
          <w:lang w:val="es-ES"/>
        </w:rPr>
      </w:pPr>
    </w:p>
    <w:p w:rsidR="001620B7" w:rsidRDefault="001620B7" w:rsidP="00113D08">
      <w:pPr>
        <w:rPr>
          <w:lang w:val="es-ES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</w:t>
      </w:r>
    </w:p>
    <w:p w:rsidR="002435B7" w:rsidRDefault="001620B7" w:rsidP="00113D08">
      <w:pPr>
        <w:rPr>
          <w:lang w:val="es-ES"/>
        </w:rPr>
      </w:pPr>
      <w:r>
        <w:rPr>
          <w:lang w:val="es-ES"/>
        </w:rPr>
        <w:br w:type="page"/>
      </w:r>
    </w:p>
    <w:p w:rsidR="006E6A93" w:rsidRDefault="00E70ED8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  <w:bookmarkStart w:id="31" w:name="_Toc525849743"/>
      <w:r w:rsidRPr="002435B7">
        <w:rPr>
          <w:lang w:val="es-ES"/>
        </w:rPr>
        <w:lastRenderedPageBreak/>
        <w:t xml:space="preserve">Vista de </w:t>
      </w:r>
      <w:r w:rsidR="00E07D1C">
        <w:rPr>
          <w:lang w:val="es-ES"/>
        </w:rPr>
        <w:t>Despliegue</w:t>
      </w:r>
      <w:bookmarkEnd w:id="31"/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desplieg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435B7" w:rsidRDefault="002435B7" w:rsidP="006E019A">
      <w:pPr>
        <w:jc w:val="both"/>
        <w:rPr>
          <w:lang w:val="es-ES"/>
        </w:rPr>
      </w:pPr>
    </w:p>
    <w:p w:rsidR="006E019A" w:rsidRDefault="006E019A" w:rsidP="006E019A">
      <w:pPr>
        <w:jc w:val="both"/>
        <w:rPr>
          <w:lang w:val="es-ES"/>
        </w:rPr>
      </w:pPr>
    </w:p>
    <w:p w:rsidR="00CC38CE" w:rsidRDefault="00CC38CE" w:rsidP="00526DDB">
      <w:pPr>
        <w:rPr>
          <w:b/>
          <w:lang w:val="es-419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</w:t>
      </w:r>
    </w:p>
    <w:p w:rsidR="00CC38CE" w:rsidRPr="00E07D1C" w:rsidRDefault="00CC38CE" w:rsidP="00526DDB">
      <w:pPr>
        <w:rPr>
          <w:lang w:val="es-ES"/>
        </w:rPr>
      </w:pPr>
    </w:p>
    <w:p w:rsidR="00526DDB" w:rsidRDefault="00526DDB" w:rsidP="00526DDB">
      <w:pPr>
        <w:rPr>
          <w:lang w:val="es-CL"/>
        </w:rPr>
      </w:pPr>
    </w:p>
    <w:p w:rsidR="00E70ED8" w:rsidRDefault="00E70ED8" w:rsidP="00526DDB">
      <w:pPr>
        <w:rPr>
          <w:lang w:val="es-CL"/>
        </w:rPr>
      </w:pPr>
    </w:p>
    <w:p w:rsidR="00E70ED8" w:rsidRDefault="00E70ED8" w:rsidP="00526DDB">
      <w:pPr>
        <w:rPr>
          <w:lang w:val="es-CL"/>
        </w:rPr>
      </w:pPr>
    </w:p>
    <w:p w:rsidR="006A35A9" w:rsidRPr="00CC2D65" w:rsidRDefault="006A35A9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  <w:r w:rsidRPr="00E07D1C">
        <w:rPr>
          <w:rFonts w:ascii="Verdana" w:hAnsi="Verdana"/>
          <w:lang w:val="es-CL"/>
        </w:rPr>
        <w:br w:type="page"/>
      </w:r>
      <w:bookmarkStart w:id="32" w:name="_Toc525849744"/>
      <w:r w:rsidRPr="00CC2D65">
        <w:rPr>
          <w:lang w:val="es-ES"/>
        </w:rPr>
        <w:lastRenderedPageBreak/>
        <w:t xml:space="preserve">Vista </w:t>
      </w:r>
      <w:proofErr w:type="spellStart"/>
      <w:r w:rsidR="00E07D1C">
        <w:rPr>
          <w:lang w:val="es-ES"/>
        </w:rPr>
        <w:t>Fisica</w:t>
      </w:r>
      <w:bookmarkEnd w:id="32"/>
      <w:proofErr w:type="spellEnd"/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fisi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CC38CE" w:rsidRDefault="00CC38CE" w:rsidP="00CC38CE">
      <w:pPr>
        <w:pStyle w:val="Epgrafe"/>
        <w:rPr>
          <w:lang w:val="es-419"/>
        </w:rPr>
      </w:pPr>
    </w:p>
    <w:p w:rsidR="00CC38CE" w:rsidRDefault="00CC38CE" w:rsidP="00CC38CE">
      <w:pPr>
        <w:pStyle w:val="Epgrafe"/>
        <w:rPr>
          <w:lang w:val="es-419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</w:t>
      </w:r>
    </w:p>
    <w:p w:rsidR="00E07D1C" w:rsidRDefault="00E07D1C" w:rsidP="00E07D1C">
      <w:pPr>
        <w:rPr>
          <w:lang w:val="es-ES"/>
        </w:rPr>
      </w:pPr>
    </w:p>
    <w:p w:rsidR="00E07D1C" w:rsidRDefault="00E07D1C" w:rsidP="00E07D1C">
      <w:pPr>
        <w:rPr>
          <w:lang w:val="es-ES"/>
        </w:rPr>
      </w:pPr>
    </w:p>
    <w:p w:rsidR="00E07D1C" w:rsidRPr="00E07D1C" w:rsidRDefault="00E07D1C" w:rsidP="00E07D1C">
      <w:pPr>
        <w:rPr>
          <w:lang w:val="es-ES"/>
        </w:rPr>
      </w:pPr>
    </w:p>
    <w:p w:rsidR="00386B7E" w:rsidRDefault="00386B7E" w:rsidP="00C60599">
      <w:pPr>
        <w:rPr>
          <w:lang w:val="es-CL"/>
        </w:rPr>
      </w:pPr>
    </w:p>
    <w:p w:rsidR="006A35A9" w:rsidRDefault="006A35A9" w:rsidP="00C60599">
      <w:pPr>
        <w:rPr>
          <w:lang w:val="es-CL"/>
        </w:rPr>
      </w:pPr>
    </w:p>
    <w:p w:rsidR="00E07D1C" w:rsidRDefault="00E07D1C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  <w:r w:rsidRPr="00E07D1C">
        <w:rPr>
          <w:rFonts w:ascii="Verdana" w:hAnsi="Verdana"/>
          <w:lang w:val="es-CL"/>
        </w:rPr>
        <w:br w:type="page"/>
      </w:r>
      <w:bookmarkStart w:id="33" w:name="_Toc525849745"/>
      <w:r w:rsidRPr="00CC2D65">
        <w:rPr>
          <w:lang w:val="es-ES"/>
        </w:rPr>
        <w:lastRenderedPageBreak/>
        <w:t xml:space="preserve">Vista </w:t>
      </w:r>
      <w:r>
        <w:rPr>
          <w:lang w:val="es-ES"/>
        </w:rPr>
        <w:t>Escenarios 4+1</w:t>
      </w:r>
      <w:bookmarkEnd w:id="33"/>
    </w:p>
    <w:p w:rsidR="00E07D1C" w:rsidRDefault="00E07D1C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Diagramas </w:t>
      </w:r>
    </w:p>
    <w:p w:rsidR="00E07D1C" w:rsidRPr="00CC2D65" w:rsidRDefault="00E07D1C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</w:p>
    <w:p w:rsidR="00DC2C50" w:rsidRDefault="00DC2C50" w:rsidP="00C60599">
      <w:pPr>
        <w:rPr>
          <w:lang w:val="es-CL"/>
        </w:rPr>
      </w:pPr>
    </w:p>
    <w:p w:rsidR="00FF5D57" w:rsidRPr="00BA2BE3" w:rsidRDefault="00DC2C50" w:rsidP="00FF5D57">
      <w:pPr>
        <w:pStyle w:val="EstiloTtulo1VerdanaJustificado"/>
        <w:rPr>
          <w:lang w:val="es-ES"/>
        </w:rPr>
      </w:pPr>
      <w:r>
        <w:rPr>
          <w:rFonts w:ascii="Verdana" w:hAnsi="Verdana"/>
          <w:lang w:val="es-ES"/>
        </w:rPr>
        <w:br w:type="page"/>
      </w:r>
      <w:bookmarkStart w:id="34" w:name="_Toc525849746"/>
      <w:r w:rsidR="007E5CAE">
        <w:rPr>
          <w:lang w:val="es-ES"/>
        </w:rPr>
        <w:lastRenderedPageBreak/>
        <w:t>Decisiones de Diseño y Selección de Alternativas</w:t>
      </w:r>
      <w:bookmarkEnd w:id="34"/>
    </w:p>
    <w:p w:rsidR="00FF5D57" w:rsidRDefault="0046538D" w:rsidP="0046538D">
      <w:pPr>
        <w:jc w:val="both"/>
        <w:rPr>
          <w:lang w:val="es-CL"/>
        </w:rPr>
      </w:pPr>
      <w:r>
        <w:t>Las principales decisiones arquitectónicas se tomaron considerando la restricción de tiempo de construcción (18 semanas) y la falta de presupuesto del equipo. Por ello se privilegió una arquitectura monolítica basada en Laravel, conocida por el equipo y de bajo riesgo de implementación, en lugar de una arquitectura de microservicios.</w:t>
      </w:r>
    </w:p>
    <w:p w:rsidR="0046538D" w:rsidRDefault="0046538D" w:rsidP="0046538D">
      <w:pPr>
        <w:jc w:val="both"/>
        <w:rPr>
          <w:lang w:val="es-CL"/>
        </w:rPr>
      </w:pPr>
    </w:p>
    <w:p w:rsidR="0046538D" w:rsidRDefault="00126CB5" w:rsidP="0046538D">
      <w:pPr>
        <w:jc w:val="both"/>
        <w:rPr>
          <w:lang w:val="es-CL"/>
        </w:rPr>
      </w:pPr>
      <w:r>
        <w:t>Asimismo, la aplicación se modularizó siguiendo el patrón MVC, separando controladores, modelos y vistas, de forma que los tres integrantes del equipo puedan trabajar en paralelo en distintos módulos (usuarios, búsqueda/recomendación, evaluaciones), y que cada componente pueda probarse de forma unitaria con PHPUnit.</w:t>
      </w:r>
    </w:p>
    <w:p w:rsidR="0046538D" w:rsidRDefault="0046538D" w:rsidP="00FF5D57">
      <w:pPr>
        <w:rPr>
          <w:lang w:val="es-CL"/>
        </w:rPr>
      </w:pPr>
    </w:p>
    <w:p w:rsidR="00126CB5" w:rsidRDefault="008E0B29" w:rsidP="008E0B29">
      <w:pPr>
        <w:jc w:val="both"/>
        <w:rPr>
          <w:lang w:val="es-CL"/>
        </w:rPr>
      </w:pPr>
      <w:r>
        <w:t>Un segundo elemento considerado fue la restricción de infraestructura (hosting básico, sin servidores replicados), combinado con el escenario de calidad de tolerancia a fallos: se optó por desacoplar el servicio de geolocalización (Nominatim) del resto de la aplicación, de modo que una falla en ese servicio externo no afecte las demás funcionalidades del sistema.</w:t>
      </w:r>
    </w:p>
    <w:p w:rsidR="008E0B29" w:rsidRDefault="008E0B29" w:rsidP="008E0B29">
      <w:pPr>
        <w:jc w:val="both"/>
        <w:rPr>
          <w:lang w:val="es-CL"/>
        </w:rPr>
      </w:pPr>
    </w:p>
    <w:p w:rsidR="008E0B29" w:rsidRDefault="004D6EA1" w:rsidP="008E0B29">
      <w:pPr>
        <w:jc w:val="both"/>
        <w:rPr>
          <w:lang w:val="es-CL"/>
        </w:rPr>
      </w:pPr>
      <w:r>
        <w:t>El escenario de calidad relacionado con la modificabilidad condujo a separar la lógica de obtención de ubicación en una clase de servicio independiente (un "provider" de geolocalización), de forma que en el futuro sea posible reemplazar OpenStreetMap/Nominatim por otro proveedor (como Mapbox) sin modificar el resto del sistema.</w:t>
      </w:r>
    </w:p>
    <w:p w:rsidR="008E0B29" w:rsidRDefault="008E0B29" w:rsidP="00FF5D57">
      <w:pPr>
        <w:rPr>
          <w:lang w:val="es-CL"/>
        </w:rPr>
      </w:pPr>
    </w:p>
    <w:p w:rsidR="00DF4CCD" w:rsidRDefault="001C4AB4" w:rsidP="001C4AB4">
      <w:pPr>
        <w:jc w:val="both"/>
        <w:rPr>
          <w:lang w:val="es-CL"/>
        </w:rPr>
      </w:pPr>
      <w:r>
        <w:t>Por último, dado que el PMV no requiere procesamiento asíncrono complejo, las consultas a servicios externos se realizan de forma síncrona mediante el cliente HTTP de Laravel. Esta estrategia fue seleccionada por ser simple y suficiente para el volumen de uso esperado en esta etapa del proyecto.</w:t>
      </w:r>
    </w:p>
    <w:p w:rsidR="001C4AB4" w:rsidRPr="00DF4CCD" w:rsidRDefault="00DF4CCD" w:rsidP="00DF4CCD">
      <w:pPr>
        <w:pStyle w:val="EstiloTtulo1VerdanaJustificado"/>
        <w:rPr>
          <w:lang w:val="es-ES"/>
        </w:rPr>
      </w:pPr>
      <w:r>
        <w:rPr>
          <w:lang w:val="es-CL"/>
        </w:rPr>
        <w:br w:type="page"/>
      </w:r>
      <w:bookmarkStart w:id="35" w:name="_Toc525849747"/>
      <w:r w:rsidRPr="00DF4CCD">
        <w:rPr>
          <w:lang w:val="es-ES"/>
        </w:rPr>
        <w:lastRenderedPageBreak/>
        <w:t>Análisis de Reutilización</w:t>
      </w:r>
      <w:bookmarkEnd w:id="35"/>
    </w:p>
    <w:p w:rsidR="00DF4CCD" w:rsidRDefault="00DF4CCD" w:rsidP="001C4AB4">
      <w:pPr>
        <w:jc w:val="both"/>
        <w:rPr>
          <w:lang w:val="es-CL"/>
        </w:rPr>
      </w:pPr>
      <w:r>
        <w:t>Se reutilizarán componentes de código abierto ya existentes: el framework Laravel (backend y ORM), la librería Leaflet.js y el servicio Nominatim (mapas y geocodificación). Se desarrollarán de forma propia los módulos de negocio específicos de FoodMatch: gestión de preferencias y presupuesto, lógica de recomendación, comparación de alternativas y evaluación de restaurantes.</w:t>
      </w:r>
    </w:p>
    <w:p w:rsidR="001C4AB4" w:rsidRDefault="001C4AB4" w:rsidP="00FF5D57">
      <w:pPr>
        <w:rPr>
          <w:lang w:val="es-CL"/>
        </w:rPr>
      </w:pPr>
    </w:p>
    <w:p w:rsidR="0046538D" w:rsidRPr="00FF5D57" w:rsidRDefault="0046538D" w:rsidP="00FF5D57">
      <w:pPr>
        <w:rPr>
          <w:lang w:val="es-CL"/>
        </w:rPr>
      </w:pPr>
    </w:p>
    <w:p w:rsidR="006E6A93" w:rsidRDefault="006E6A93">
      <w:pPr>
        <w:pStyle w:val="infoblue0"/>
        <w:ind w:left="0"/>
        <w:rPr>
          <w:i w:val="0"/>
          <w:iCs w:val="0"/>
          <w:lang w:val="es-CL"/>
        </w:rPr>
      </w:pPr>
    </w:p>
    <w:sectPr w:rsidR="006E6A93" w:rsidSect="00DC7C63">
      <w:headerReference w:type="default" r:id="rId7"/>
      <w:footerReference w:type="default" r:id="rId8"/>
      <w:headerReference w:type="first" r:id="rId9"/>
      <w:type w:val="continuous"/>
      <w:pgSz w:w="12240" w:h="15840" w:code="1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EDC" w:rsidRDefault="00CF5EDC">
      <w:r>
        <w:separator/>
      </w:r>
    </w:p>
    <w:p w:rsidR="00CF5EDC" w:rsidRDefault="00CF5EDC"/>
  </w:endnote>
  <w:endnote w:type="continuationSeparator" w:id="0">
    <w:p w:rsidR="00CF5EDC" w:rsidRDefault="00CF5EDC">
      <w:r>
        <w:continuationSeparator/>
      </w:r>
    </w:p>
    <w:p w:rsidR="00CF5EDC" w:rsidRDefault="00CF5E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2C50" w:rsidRDefault="00F45AC8">
    <w:pPr>
      <w:pStyle w:val="Piedepgina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78740</wp:posOffset>
              </wp:positionV>
              <wp:extent cx="5715000" cy="0"/>
              <wp:effectExtent l="0" t="0" r="0" b="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8E45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50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zZ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"/>
          </w:pict>
        </mc:Fallback>
      </mc:AlternateContent>
    </w:r>
  </w:p>
  <w:p w:rsidR="00DC2C50" w:rsidRPr="00414267" w:rsidRDefault="00DC2C50" w:rsidP="00414267">
    <w:pPr>
      <w:pStyle w:val="Encabezado"/>
      <w:rPr>
        <w:sz w:val="16"/>
        <w:szCs w:val="16"/>
      </w:rPr>
    </w:pPr>
    <w:r>
      <w:rPr>
        <w:sz w:val="16"/>
        <w:szCs w:val="16"/>
        <w:lang w:val="es-ES"/>
      </w:rPr>
      <w:t xml:space="preserve">Documento </w:t>
    </w:r>
    <w:r w:rsidRPr="00414267">
      <w:rPr>
        <w:sz w:val="16"/>
        <w:szCs w:val="16"/>
        <w:lang w:val="es-ES"/>
      </w:rPr>
      <w:t xml:space="preserve">Confidencial                                                                    </w:t>
    </w:r>
    <w:r>
      <w:rPr>
        <w:sz w:val="16"/>
        <w:szCs w:val="16"/>
        <w:lang w:val="es-ES"/>
      </w:rPr>
      <w:t xml:space="preserve">                                    </w:t>
    </w:r>
    <w:r w:rsidRPr="00414267">
      <w:rPr>
        <w:sz w:val="16"/>
        <w:szCs w:val="16"/>
        <w:lang w:val="es-ES"/>
      </w:rPr>
      <w:t xml:space="preserve">                                         Página </w:t>
    </w:r>
    <w:r w:rsidRPr="00414267">
      <w:rPr>
        <w:rStyle w:val="Nmerodepgina"/>
        <w:sz w:val="16"/>
        <w:szCs w:val="16"/>
        <w:lang w:val="es-ES"/>
      </w:rPr>
      <w:fldChar w:fldCharType="begin"/>
    </w:r>
    <w:r w:rsidRPr="00414267">
      <w:rPr>
        <w:rStyle w:val="Nmerodepgina"/>
        <w:sz w:val="16"/>
        <w:szCs w:val="16"/>
        <w:lang w:val="es-ES"/>
      </w:rPr>
      <w:instrText xml:space="preserve"> PAGE </w:instrText>
    </w:r>
    <w:r w:rsidRPr="00414267">
      <w:rPr>
        <w:rStyle w:val="Nmerodepgina"/>
        <w:sz w:val="16"/>
        <w:szCs w:val="16"/>
        <w:lang w:val="es-ES"/>
      </w:rPr>
      <w:fldChar w:fldCharType="separate"/>
    </w:r>
    <w:r w:rsidR="00F45AC8">
      <w:rPr>
        <w:rStyle w:val="Nmerodepgina"/>
        <w:noProof/>
        <w:sz w:val="16"/>
        <w:szCs w:val="16"/>
        <w:lang w:val="es-ES"/>
      </w:rPr>
      <w:t>12</w:t>
    </w:r>
    <w:r w:rsidRPr="00414267">
      <w:rPr>
        <w:rStyle w:val="Nmerodepgina"/>
        <w:sz w:val="16"/>
        <w:szCs w:val="16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EDC" w:rsidRDefault="00CF5EDC">
      <w:r>
        <w:separator/>
      </w:r>
    </w:p>
    <w:p w:rsidR="00CF5EDC" w:rsidRDefault="00CF5EDC"/>
  </w:footnote>
  <w:footnote w:type="continuationSeparator" w:id="0">
    <w:p w:rsidR="00CF5EDC" w:rsidRDefault="00CF5EDC">
      <w:r>
        <w:continuationSeparator/>
      </w:r>
    </w:p>
    <w:p w:rsidR="00CF5EDC" w:rsidRDefault="00CF5E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2C50" w:rsidRPr="00AE09C8" w:rsidRDefault="00DC2C50" w:rsidP="00AE09C8">
    <w:pPr>
      <w:pStyle w:val="Encabezado"/>
      <w:tabs>
        <w:tab w:val="right" w:pos="8931"/>
      </w:tabs>
      <w:rPr>
        <w:lang w:val="es-419"/>
      </w:rPr>
    </w:pPr>
    <w:r>
      <w:rPr>
        <w:color w:val="5F5F5F"/>
        <w:sz w:val="16"/>
        <w:u w:val="single"/>
        <w:lang w:val="es-ES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09C8" w:rsidRPr="0016797B" w:rsidRDefault="00F45AC8" w:rsidP="00AE09C8">
    <w:pPr>
      <w:spacing w:line="240" w:lineRule="auto"/>
      <w:jc w:val="right"/>
    </w:pPr>
    <w:r w:rsidRPr="000B31AE">
      <w:rPr>
        <w:rFonts w:eastAsia="Calibri"/>
        <w:noProof/>
        <w:sz w:val="24"/>
        <w:szCs w:val="22"/>
        <w:lang w:val="es-CL" w:eastAsia="es-CL"/>
      </w:rPr>
      <w:drawing>
        <wp:anchor distT="0" distB="0" distL="114300" distR="114300" simplePos="0" relativeHeight="251658240" behindDoc="0" locked="0" layoutInCell="0" allowOverlap="0">
          <wp:simplePos x="0" y="0"/>
          <wp:positionH relativeFrom="margin">
            <wp:posOffset>-163830</wp:posOffset>
          </wp:positionH>
          <wp:positionV relativeFrom="paragraph">
            <wp:posOffset>68580</wp:posOffset>
          </wp:positionV>
          <wp:extent cx="1668780" cy="414655"/>
          <wp:effectExtent l="0" t="0" r="7620" b="4445"/>
          <wp:wrapSquare wrapText="bothSides"/>
          <wp:docPr id="11" name="image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09C8">
      <w:rPr>
        <w:lang w:val="es-419"/>
      </w:rPr>
      <w:tab/>
    </w:r>
  </w:p>
  <w:p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Vicerrectoría Académica</w:t>
    </w:r>
  </w:p>
  <w:p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Dirección de Servicios Académicos</w:t>
    </w:r>
  </w:p>
  <w:p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Subdirección de Servicios a Escuelas</w:t>
    </w:r>
  </w:p>
  <w:p w:rsidR="00AE09C8" w:rsidRPr="000B31AE" w:rsidRDefault="00AE09C8" w:rsidP="00AE09C8">
    <w:pPr>
      <w:widowControl/>
      <w:tabs>
        <w:tab w:val="center" w:pos="4419"/>
        <w:tab w:val="right" w:pos="8838"/>
      </w:tabs>
      <w:spacing w:after="200" w:line="276" w:lineRule="auto"/>
      <w:rPr>
        <w:rFonts w:eastAsia="Calibri"/>
        <w:sz w:val="24"/>
        <w:szCs w:val="22"/>
        <w:lang w:val="es-VE"/>
      </w:rPr>
    </w:pPr>
  </w:p>
  <w:p w:rsidR="00AE09C8" w:rsidRPr="004858A4" w:rsidRDefault="00AE09C8" w:rsidP="00AE09C8">
    <w:pPr>
      <w:pStyle w:val="Encabezado"/>
    </w:pPr>
  </w:p>
  <w:p w:rsidR="00AE09C8" w:rsidRDefault="00AE09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1D2EA1"/>
    <w:multiLevelType w:val="hybridMultilevel"/>
    <w:tmpl w:val="071AC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758BE"/>
    <w:multiLevelType w:val="hybridMultilevel"/>
    <w:tmpl w:val="6EFC36D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118E8"/>
    <w:multiLevelType w:val="hybridMultilevel"/>
    <w:tmpl w:val="644416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85ECD"/>
    <w:multiLevelType w:val="hybridMultilevel"/>
    <w:tmpl w:val="51AC8B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719D6"/>
    <w:multiLevelType w:val="hybridMultilevel"/>
    <w:tmpl w:val="98A46F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D73CE"/>
    <w:multiLevelType w:val="singleLevel"/>
    <w:tmpl w:val="52B669A6"/>
    <w:lvl w:ilvl="0">
      <w:start w:val="1"/>
      <w:numFmt w:val="bullet"/>
      <w:pStyle w:val="Bullet"/>
      <w:lvlText w:val="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EC079FF"/>
    <w:multiLevelType w:val="hybridMultilevel"/>
    <w:tmpl w:val="173A531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96D43"/>
    <w:multiLevelType w:val="hybridMultilevel"/>
    <w:tmpl w:val="E72414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476AB"/>
    <w:multiLevelType w:val="hybridMultilevel"/>
    <w:tmpl w:val="9112E5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7B65"/>
    <w:multiLevelType w:val="hybridMultilevel"/>
    <w:tmpl w:val="430A382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17F78"/>
    <w:multiLevelType w:val="hybridMultilevel"/>
    <w:tmpl w:val="0ABE9B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85B6A"/>
    <w:multiLevelType w:val="hybridMultilevel"/>
    <w:tmpl w:val="7CCE62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B0486"/>
    <w:multiLevelType w:val="hybridMultilevel"/>
    <w:tmpl w:val="8D00A36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0403D"/>
    <w:multiLevelType w:val="hybridMultilevel"/>
    <w:tmpl w:val="06DCA5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97D48"/>
    <w:multiLevelType w:val="hybridMultilevel"/>
    <w:tmpl w:val="FC4812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763F2"/>
    <w:multiLevelType w:val="hybridMultilevel"/>
    <w:tmpl w:val="00F89A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153B9"/>
    <w:multiLevelType w:val="hybridMultilevel"/>
    <w:tmpl w:val="6ECC0F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0130EC"/>
    <w:multiLevelType w:val="hybridMultilevel"/>
    <w:tmpl w:val="FD5A09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9"/>
  </w:num>
  <w:num w:numId="5">
    <w:abstractNumId w:val="4"/>
  </w:num>
  <w:num w:numId="6">
    <w:abstractNumId w:val="17"/>
  </w:num>
  <w:num w:numId="7">
    <w:abstractNumId w:val="15"/>
  </w:num>
  <w:num w:numId="8">
    <w:abstractNumId w:val="3"/>
  </w:num>
  <w:num w:numId="9">
    <w:abstractNumId w:val="18"/>
  </w:num>
  <w:num w:numId="10">
    <w:abstractNumId w:val="2"/>
  </w:num>
  <w:num w:numId="11">
    <w:abstractNumId w:val="13"/>
  </w:num>
  <w:num w:numId="12">
    <w:abstractNumId w:val="7"/>
  </w:num>
  <w:num w:numId="13">
    <w:abstractNumId w:val="16"/>
  </w:num>
  <w:num w:numId="14">
    <w:abstractNumId w:val="0"/>
  </w:num>
  <w:num w:numId="15">
    <w:abstractNumId w:val="8"/>
  </w:num>
  <w:num w:numId="16">
    <w:abstractNumId w:val="5"/>
  </w:num>
  <w:num w:numId="17">
    <w:abstractNumId w:val="1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</w:num>
  <w:num w:numId="23">
    <w:abstractNumId w:val="0"/>
  </w:num>
  <w:num w:numId="24">
    <w:abstractNumId w:val="0"/>
  </w:num>
  <w:num w:numId="25">
    <w:abstractNumId w:val="11"/>
  </w:num>
  <w:num w:numId="26">
    <w:abstractNumId w:val="0"/>
  </w:num>
  <w:num w:numId="27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activeWritingStyle w:appName="MSWord" w:lang="es-CL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419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en-GB" w:vendorID="8" w:dllVersion="513" w:checkStyle="1"/>
  <w:activeWritingStyle w:appName="MSWord" w:lang="es-ES_tradnl" w:vendorID="9" w:dllVersion="512" w:checkStyle="1"/>
  <w:activeWritingStyle w:appName="MSWord" w:lang="es-ES" w:vendorID="9" w:dllVersion="512" w:checkStyle="1"/>
  <w:activeWritingStyle w:appName="MSWord" w:lang="es-CL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52C"/>
    <w:rsid w:val="00000599"/>
    <w:rsid w:val="00002585"/>
    <w:rsid w:val="00004618"/>
    <w:rsid w:val="000068FB"/>
    <w:rsid w:val="000143D2"/>
    <w:rsid w:val="000156F7"/>
    <w:rsid w:val="000270AF"/>
    <w:rsid w:val="000332F3"/>
    <w:rsid w:val="00040B7E"/>
    <w:rsid w:val="000414A6"/>
    <w:rsid w:val="0004210E"/>
    <w:rsid w:val="00043D08"/>
    <w:rsid w:val="00050F60"/>
    <w:rsid w:val="00053B21"/>
    <w:rsid w:val="00054CF9"/>
    <w:rsid w:val="000560A9"/>
    <w:rsid w:val="00063531"/>
    <w:rsid w:val="0006453A"/>
    <w:rsid w:val="000758C4"/>
    <w:rsid w:val="00075BD0"/>
    <w:rsid w:val="00077420"/>
    <w:rsid w:val="00080C0A"/>
    <w:rsid w:val="00084498"/>
    <w:rsid w:val="00086B03"/>
    <w:rsid w:val="00097570"/>
    <w:rsid w:val="000A2397"/>
    <w:rsid w:val="000B1F88"/>
    <w:rsid w:val="000B6DAE"/>
    <w:rsid w:val="000B79C8"/>
    <w:rsid w:val="000C31D4"/>
    <w:rsid w:val="000D58CF"/>
    <w:rsid w:val="000D784A"/>
    <w:rsid w:val="000F3D61"/>
    <w:rsid w:val="000F49D9"/>
    <w:rsid w:val="000F6297"/>
    <w:rsid w:val="001044CF"/>
    <w:rsid w:val="00107E01"/>
    <w:rsid w:val="00113D08"/>
    <w:rsid w:val="00121F61"/>
    <w:rsid w:val="00122049"/>
    <w:rsid w:val="00123351"/>
    <w:rsid w:val="001233B6"/>
    <w:rsid w:val="00123B63"/>
    <w:rsid w:val="00126CB5"/>
    <w:rsid w:val="0013252C"/>
    <w:rsid w:val="00132D6B"/>
    <w:rsid w:val="00133E14"/>
    <w:rsid w:val="00135059"/>
    <w:rsid w:val="0014357C"/>
    <w:rsid w:val="00145902"/>
    <w:rsid w:val="00145B63"/>
    <w:rsid w:val="00145EAE"/>
    <w:rsid w:val="0016065F"/>
    <w:rsid w:val="001620B7"/>
    <w:rsid w:val="00162DA7"/>
    <w:rsid w:val="00171A13"/>
    <w:rsid w:val="001758A1"/>
    <w:rsid w:val="00177CA5"/>
    <w:rsid w:val="001803D6"/>
    <w:rsid w:val="00184A7C"/>
    <w:rsid w:val="00186C4B"/>
    <w:rsid w:val="0019344A"/>
    <w:rsid w:val="001940B7"/>
    <w:rsid w:val="001A0CCB"/>
    <w:rsid w:val="001A1598"/>
    <w:rsid w:val="001A1DF3"/>
    <w:rsid w:val="001A2CF8"/>
    <w:rsid w:val="001A396A"/>
    <w:rsid w:val="001B371D"/>
    <w:rsid w:val="001B496D"/>
    <w:rsid w:val="001B5A23"/>
    <w:rsid w:val="001B7454"/>
    <w:rsid w:val="001C4AB4"/>
    <w:rsid w:val="001C73AE"/>
    <w:rsid w:val="001D43FE"/>
    <w:rsid w:val="001D54F3"/>
    <w:rsid w:val="001D559C"/>
    <w:rsid w:val="001E1C17"/>
    <w:rsid w:val="001E3306"/>
    <w:rsid w:val="001F0856"/>
    <w:rsid w:val="001F4F2D"/>
    <w:rsid w:val="001F67EE"/>
    <w:rsid w:val="001F74C8"/>
    <w:rsid w:val="00200092"/>
    <w:rsid w:val="002026E7"/>
    <w:rsid w:val="00202B0B"/>
    <w:rsid w:val="00202EF6"/>
    <w:rsid w:val="0020678E"/>
    <w:rsid w:val="00206FC0"/>
    <w:rsid w:val="002117A7"/>
    <w:rsid w:val="00211BF5"/>
    <w:rsid w:val="0021554B"/>
    <w:rsid w:val="002255F1"/>
    <w:rsid w:val="00225C4D"/>
    <w:rsid w:val="002304C4"/>
    <w:rsid w:val="00230A57"/>
    <w:rsid w:val="00236FC6"/>
    <w:rsid w:val="00242252"/>
    <w:rsid w:val="0024355D"/>
    <w:rsid w:val="002435B7"/>
    <w:rsid w:val="00251757"/>
    <w:rsid w:val="00251B72"/>
    <w:rsid w:val="00252A63"/>
    <w:rsid w:val="00254930"/>
    <w:rsid w:val="0025788F"/>
    <w:rsid w:val="00260F1F"/>
    <w:rsid w:val="002640D4"/>
    <w:rsid w:val="00265184"/>
    <w:rsid w:val="00273A0A"/>
    <w:rsid w:val="00274EB2"/>
    <w:rsid w:val="002A0638"/>
    <w:rsid w:val="002A0E0C"/>
    <w:rsid w:val="002A62DD"/>
    <w:rsid w:val="002A7F6C"/>
    <w:rsid w:val="002C22F5"/>
    <w:rsid w:val="002C4292"/>
    <w:rsid w:val="002C7B0A"/>
    <w:rsid w:val="002D0B24"/>
    <w:rsid w:val="002E33ED"/>
    <w:rsid w:val="002E7012"/>
    <w:rsid w:val="002F0B81"/>
    <w:rsid w:val="002F6CBD"/>
    <w:rsid w:val="003012C8"/>
    <w:rsid w:val="003077ED"/>
    <w:rsid w:val="00307DCE"/>
    <w:rsid w:val="00310659"/>
    <w:rsid w:val="00312C55"/>
    <w:rsid w:val="00312C84"/>
    <w:rsid w:val="003142C6"/>
    <w:rsid w:val="00323BEA"/>
    <w:rsid w:val="003311E5"/>
    <w:rsid w:val="00336709"/>
    <w:rsid w:val="00336B1D"/>
    <w:rsid w:val="0034515B"/>
    <w:rsid w:val="00353F78"/>
    <w:rsid w:val="00355427"/>
    <w:rsid w:val="00357433"/>
    <w:rsid w:val="00367147"/>
    <w:rsid w:val="00370CA2"/>
    <w:rsid w:val="00383419"/>
    <w:rsid w:val="0038457F"/>
    <w:rsid w:val="003862CA"/>
    <w:rsid w:val="00386B7E"/>
    <w:rsid w:val="00396F63"/>
    <w:rsid w:val="003971B8"/>
    <w:rsid w:val="00397E99"/>
    <w:rsid w:val="003A4E47"/>
    <w:rsid w:val="003C2368"/>
    <w:rsid w:val="003C7890"/>
    <w:rsid w:val="003D33BA"/>
    <w:rsid w:val="003D4D23"/>
    <w:rsid w:val="003E23D9"/>
    <w:rsid w:val="003E3DFA"/>
    <w:rsid w:val="003E6603"/>
    <w:rsid w:val="003E71F5"/>
    <w:rsid w:val="003F11F4"/>
    <w:rsid w:val="003F25BE"/>
    <w:rsid w:val="003F3D30"/>
    <w:rsid w:val="003F4A06"/>
    <w:rsid w:val="003F4EF2"/>
    <w:rsid w:val="003F632B"/>
    <w:rsid w:val="004021EB"/>
    <w:rsid w:val="00414267"/>
    <w:rsid w:val="00416AFB"/>
    <w:rsid w:val="00421F38"/>
    <w:rsid w:val="004329EE"/>
    <w:rsid w:val="00433172"/>
    <w:rsid w:val="0043479E"/>
    <w:rsid w:val="004353C7"/>
    <w:rsid w:val="0043653A"/>
    <w:rsid w:val="00437C13"/>
    <w:rsid w:val="00443330"/>
    <w:rsid w:val="00456068"/>
    <w:rsid w:val="00456798"/>
    <w:rsid w:val="004639D4"/>
    <w:rsid w:val="00464116"/>
    <w:rsid w:val="00464502"/>
    <w:rsid w:val="0046538D"/>
    <w:rsid w:val="004662D6"/>
    <w:rsid w:val="004671E8"/>
    <w:rsid w:val="00467E4B"/>
    <w:rsid w:val="00480B8E"/>
    <w:rsid w:val="0049131D"/>
    <w:rsid w:val="00494936"/>
    <w:rsid w:val="004A499B"/>
    <w:rsid w:val="004A5A93"/>
    <w:rsid w:val="004B2751"/>
    <w:rsid w:val="004B3902"/>
    <w:rsid w:val="004B4AA8"/>
    <w:rsid w:val="004C14AA"/>
    <w:rsid w:val="004C6CA8"/>
    <w:rsid w:val="004D0E0D"/>
    <w:rsid w:val="004D69FD"/>
    <w:rsid w:val="004D6EA1"/>
    <w:rsid w:val="004E3F2C"/>
    <w:rsid w:val="004F138C"/>
    <w:rsid w:val="004F6C6A"/>
    <w:rsid w:val="00504D08"/>
    <w:rsid w:val="005110C6"/>
    <w:rsid w:val="005161E1"/>
    <w:rsid w:val="0051709C"/>
    <w:rsid w:val="00524C1A"/>
    <w:rsid w:val="00524DB3"/>
    <w:rsid w:val="005268F2"/>
    <w:rsid w:val="00526DDB"/>
    <w:rsid w:val="0053284E"/>
    <w:rsid w:val="005354CE"/>
    <w:rsid w:val="00544B7C"/>
    <w:rsid w:val="00556993"/>
    <w:rsid w:val="005611FC"/>
    <w:rsid w:val="00563B45"/>
    <w:rsid w:val="00563E81"/>
    <w:rsid w:val="00581959"/>
    <w:rsid w:val="00583F8F"/>
    <w:rsid w:val="00594656"/>
    <w:rsid w:val="00597B73"/>
    <w:rsid w:val="005B16A8"/>
    <w:rsid w:val="005B3011"/>
    <w:rsid w:val="005B3C7F"/>
    <w:rsid w:val="005B6399"/>
    <w:rsid w:val="005B6781"/>
    <w:rsid w:val="005B72BD"/>
    <w:rsid w:val="005C3FFB"/>
    <w:rsid w:val="005D11FF"/>
    <w:rsid w:val="005D199B"/>
    <w:rsid w:val="005D2BD3"/>
    <w:rsid w:val="005D6F0D"/>
    <w:rsid w:val="005D71CE"/>
    <w:rsid w:val="005E4549"/>
    <w:rsid w:val="005E519A"/>
    <w:rsid w:val="005E53BB"/>
    <w:rsid w:val="005F2F30"/>
    <w:rsid w:val="00601E9B"/>
    <w:rsid w:val="0060515B"/>
    <w:rsid w:val="00605DDC"/>
    <w:rsid w:val="00620500"/>
    <w:rsid w:val="006274EE"/>
    <w:rsid w:val="006372C8"/>
    <w:rsid w:val="0066162F"/>
    <w:rsid w:val="006624B6"/>
    <w:rsid w:val="0067256F"/>
    <w:rsid w:val="00672C97"/>
    <w:rsid w:val="00676525"/>
    <w:rsid w:val="00683A62"/>
    <w:rsid w:val="00690EBD"/>
    <w:rsid w:val="00693662"/>
    <w:rsid w:val="00693EFD"/>
    <w:rsid w:val="006A35A9"/>
    <w:rsid w:val="006A3879"/>
    <w:rsid w:val="006A7820"/>
    <w:rsid w:val="006B2236"/>
    <w:rsid w:val="006B4AB7"/>
    <w:rsid w:val="006C464D"/>
    <w:rsid w:val="006D19FB"/>
    <w:rsid w:val="006D5ECE"/>
    <w:rsid w:val="006E019A"/>
    <w:rsid w:val="006E328F"/>
    <w:rsid w:val="006E5B5E"/>
    <w:rsid w:val="006E61F5"/>
    <w:rsid w:val="006E6A93"/>
    <w:rsid w:val="006F43A3"/>
    <w:rsid w:val="006F457C"/>
    <w:rsid w:val="006F607E"/>
    <w:rsid w:val="00700205"/>
    <w:rsid w:val="0071019D"/>
    <w:rsid w:val="00713237"/>
    <w:rsid w:val="0071564E"/>
    <w:rsid w:val="00722C3B"/>
    <w:rsid w:val="007315DF"/>
    <w:rsid w:val="007331B4"/>
    <w:rsid w:val="0074082F"/>
    <w:rsid w:val="00740A9A"/>
    <w:rsid w:val="00741843"/>
    <w:rsid w:val="00743B3C"/>
    <w:rsid w:val="00745433"/>
    <w:rsid w:val="0074790C"/>
    <w:rsid w:val="00747DE1"/>
    <w:rsid w:val="00750049"/>
    <w:rsid w:val="007568EA"/>
    <w:rsid w:val="00762A57"/>
    <w:rsid w:val="0077357B"/>
    <w:rsid w:val="007743AE"/>
    <w:rsid w:val="00777521"/>
    <w:rsid w:val="00781762"/>
    <w:rsid w:val="007828AD"/>
    <w:rsid w:val="0079065B"/>
    <w:rsid w:val="007913F2"/>
    <w:rsid w:val="007966CC"/>
    <w:rsid w:val="00796A6E"/>
    <w:rsid w:val="007A4680"/>
    <w:rsid w:val="007A5054"/>
    <w:rsid w:val="007A757D"/>
    <w:rsid w:val="007B21DE"/>
    <w:rsid w:val="007B73FD"/>
    <w:rsid w:val="007B74A0"/>
    <w:rsid w:val="007C45ED"/>
    <w:rsid w:val="007C751A"/>
    <w:rsid w:val="007D10C2"/>
    <w:rsid w:val="007D39C6"/>
    <w:rsid w:val="007E49E0"/>
    <w:rsid w:val="007E5CAE"/>
    <w:rsid w:val="007F1CAF"/>
    <w:rsid w:val="007F58E1"/>
    <w:rsid w:val="007F72AC"/>
    <w:rsid w:val="007F7D7C"/>
    <w:rsid w:val="00813C05"/>
    <w:rsid w:val="0081550B"/>
    <w:rsid w:val="00817AD6"/>
    <w:rsid w:val="00825C74"/>
    <w:rsid w:val="00826D7D"/>
    <w:rsid w:val="008319DF"/>
    <w:rsid w:val="00833FBF"/>
    <w:rsid w:val="00835319"/>
    <w:rsid w:val="00841CCE"/>
    <w:rsid w:val="00850EBD"/>
    <w:rsid w:val="008522BD"/>
    <w:rsid w:val="00854F5C"/>
    <w:rsid w:val="008566CE"/>
    <w:rsid w:val="008569A9"/>
    <w:rsid w:val="00867E09"/>
    <w:rsid w:val="00870FC0"/>
    <w:rsid w:val="00872625"/>
    <w:rsid w:val="00874F9A"/>
    <w:rsid w:val="0087522B"/>
    <w:rsid w:val="008756F4"/>
    <w:rsid w:val="00883E52"/>
    <w:rsid w:val="00884022"/>
    <w:rsid w:val="00884C4C"/>
    <w:rsid w:val="00887948"/>
    <w:rsid w:val="00893268"/>
    <w:rsid w:val="008953AD"/>
    <w:rsid w:val="008A03A3"/>
    <w:rsid w:val="008C0F48"/>
    <w:rsid w:val="008C165D"/>
    <w:rsid w:val="008D0972"/>
    <w:rsid w:val="008D1903"/>
    <w:rsid w:val="008D2AF7"/>
    <w:rsid w:val="008E0B29"/>
    <w:rsid w:val="008E37FF"/>
    <w:rsid w:val="008E6686"/>
    <w:rsid w:val="008F4108"/>
    <w:rsid w:val="008F527E"/>
    <w:rsid w:val="008F5A56"/>
    <w:rsid w:val="009018A7"/>
    <w:rsid w:val="00910BBB"/>
    <w:rsid w:val="00910FBF"/>
    <w:rsid w:val="009220C4"/>
    <w:rsid w:val="009232D7"/>
    <w:rsid w:val="00923B60"/>
    <w:rsid w:val="00934479"/>
    <w:rsid w:val="00934ED5"/>
    <w:rsid w:val="00935910"/>
    <w:rsid w:val="00941231"/>
    <w:rsid w:val="00941A37"/>
    <w:rsid w:val="009427BD"/>
    <w:rsid w:val="009572C2"/>
    <w:rsid w:val="009627D3"/>
    <w:rsid w:val="009650A5"/>
    <w:rsid w:val="00973968"/>
    <w:rsid w:val="0097530F"/>
    <w:rsid w:val="00976B6E"/>
    <w:rsid w:val="00982642"/>
    <w:rsid w:val="009848E0"/>
    <w:rsid w:val="00985F4B"/>
    <w:rsid w:val="0098726E"/>
    <w:rsid w:val="009875B5"/>
    <w:rsid w:val="009A1426"/>
    <w:rsid w:val="009A5B20"/>
    <w:rsid w:val="009B1A6B"/>
    <w:rsid w:val="009B691B"/>
    <w:rsid w:val="009C0F83"/>
    <w:rsid w:val="009C174C"/>
    <w:rsid w:val="009C5723"/>
    <w:rsid w:val="009C5AC0"/>
    <w:rsid w:val="009D3270"/>
    <w:rsid w:val="009D481E"/>
    <w:rsid w:val="009D5649"/>
    <w:rsid w:val="009E6D9D"/>
    <w:rsid w:val="009E700C"/>
    <w:rsid w:val="009F0AE8"/>
    <w:rsid w:val="009F44CD"/>
    <w:rsid w:val="009F6E83"/>
    <w:rsid w:val="00A00F3D"/>
    <w:rsid w:val="00A023C7"/>
    <w:rsid w:val="00A02FD2"/>
    <w:rsid w:val="00A1175A"/>
    <w:rsid w:val="00A11C18"/>
    <w:rsid w:val="00A126ED"/>
    <w:rsid w:val="00A14C17"/>
    <w:rsid w:val="00A15549"/>
    <w:rsid w:val="00A176CD"/>
    <w:rsid w:val="00A2429E"/>
    <w:rsid w:val="00A46A97"/>
    <w:rsid w:val="00A60DAC"/>
    <w:rsid w:val="00A652A3"/>
    <w:rsid w:val="00A65537"/>
    <w:rsid w:val="00A6672C"/>
    <w:rsid w:val="00A66DBF"/>
    <w:rsid w:val="00A74B3D"/>
    <w:rsid w:val="00A767B8"/>
    <w:rsid w:val="00A776DC"/>
    <w:rsid w:val="00A809F3"/>
    <w:rsid w:val="00A81F79"/>
    <w:rsid w:val="00A90316"/>
    <w:rsid w:val="00A91779"/>
    <w:rsid w:val="00A93783"/>
    <w:rsid w:val="00A93D90"/>
    <w:rsid w:val="00AA1908"/>
    <w:rsid w:val="00AA511B"/>
    <w:rsid w:val="00AA6F81"/>
    <w:rsid w:val="00AA76C5"/>
    <w:rsid w:val="00AB78DC"/>
    <w:rsid w:val="00AC261C"/>
    <w:rsid w:val="00AD24C9"/>
    <w:rsid w:val="00AE07D7"/>
    <w:rsid w:val="00AE0985"/>
    <w:rsid w:val="00AE09C8"/>
    <w:rsid w:val="00AE7224"/>
    <w:rsid w:val="00AF229A"/>
    <w:rsid w:val="00AF272A"/>
    <w:rsid w:val="00B01E56"/>
    <w:rsid w:val="00B044D3"/>
    <w:rsid w:val="00B12902"/>
    <w:rsid w:val="00B12A74"/>
    <w:rsid w:val="00B21D03"/>
    <w:rsid w:val="00B231FE"/>
    <w:rsid w:val="00B23533"/>
    <w:rsid w:val="00B243C0"/>
    <w:rsid w:val="00B262F2"/>
    <w:rsid w:val="00B33FD6"/>
    <w:rsid w:val="00B354EF"/>
    <w:rsid w:val="00B47CDD"/>
    <w:rsid w:val="00B50D6A"/>
    <w:rsid w:val="00B52F42"/>
    <w:rsid w:val="00B61C63"/>
    <w:rsid w:val="00B62126"/>
    <w:rsid w:val="00B704E2"/>
    <w:rsid w:val="00BA2BE3"/>
    <w:rsid w:val="00BA3A01"/>
    <w:rsid w:val="00BA4EE6"/>
    <w:rsid w:val="00BA686D"/>
    <w:rsid w:val="00BA7D40"/>
    <w:rsid w:val="00BB5619"/>
    <w:rsid w:val="00BC3A25"/>
    <w:rsid w:val="00BD311F"/>
    <w:rsid w:val="00BD59E8"/>
    <w:rsid w:val="00BE3309"/>
    <w:rsid w:val="00BE55E4"/>
    <w:rsid w:val="00BE5F2C"/>
    <w:rsid w:val="00BF05BC"/>
    <w:rsid w:val="00BF35F1"/>
    <w:rsid w:val="00BF526E"/>
    <w:rsid w:val="00BF7A47"/>
    <w:rsid w:val="00C00761"/>
    <w:rsid w:val="00C045A8"/>
    <w:rsid w:val="00C0464E"/>
    <w:rsid w:val="00C049B8"/>
    <w:rsid w:val="00C27366"/>
    <w:rsid w:val="00C32346"/>
    <w:rsid w:val="00C33436"/>
    <w:rsid w:val="00C423B6"/>
    <w:rsid w:val="00C42516"/>
    <w:rsid w:val="00C50BF4"/>
    <w:rsid w:val="00C57A5E"/>
    <w:rsid w:val="00C60599"/>
    <w:rsid w:val="00C6796D"/>
    <w:rsid w:val="00C76ED5"/>
    <w:rsid w:val="00C85169"/>
    <w:rsid w:val="00CA0EC3"/>
    <w:rsid w:val="00CA13E0"/>
    <w:rsid w:val="00CA222B"/>
    <w:rsid w:val="00CB3C5A"/>
    <w:rsid w:val="00CB4537"/>
    <w:rsid w:val="00CB6B64"/>
    <w:rsid w:val="00CC2D65"/>
    <w:rsid w:val="00CC38CE"/>
    <w:rsid w:val="00CC7944"/>
    <w:rsid w:val="00CD6A9F"/>
    <w:rsid w:val="00CE54AD"/>
    <w:rsid w:val="00CF4EEA"/>
    <w:rsid w:val="00CF5EDC"/>
    <w:rsid w:val="00D03EA3"/>
    <w:rsid w:val="00D07D63"/>
    <w:rsid w:val="00D239A4"/>
    <w:rsid w:val="00D26CEA"/>
    <w:rsid w:val="00D36C16"/>
    <w:rsid w:val="00D54753"/>
    <w:rsid w:val="00D56699"/>
    <w:rsid w:val="00D612D2"/>
    <w:rsid w:val="00D645CA"/>
    <w:rsid w:val="00D6656A"/>
    <w:rsid w:val="00D67E6C"/>
    <w:rsid w:val="00D76477"/>
    <w:rsid w:val="00D774CC"/>
    <w:rsid w:val="00D80436"/>
    <w:rsid w:val="00D863A1"/>
    <w:rsid w:val="00D90D30"/>
    <w:rsid w:val="00D93912"/>
    <w:rsid w:val="00DA64BD"/>
    <w:rsid w:val="00DA78BE"/>
    <w:rsid w:val="00DB5721"/>
    <w:rsid w:val="00DC2C50"/>
    <w:rsid w:val="00DC7C63"/>
    <w:rsid w:val="00DD0F83"/>
    <w:rsid w:val="00DD28A9"/>
    <w:rsid w:val="00DD494F"/>
    <w:rsid w:val="00DE754C"/>
    <w:rsid w:val="00DF0F16"/>
    <w:rsid w:val="00DF4CCD"/>
    <w:rsid w:val="00DF5943"/>
    <w:rsid w:val="00E02695"/>
    <w:rsid w:val="00E07D1C"/>
    <w:rsid w:val="00E101AB"/>
    <w:rsid w:val="00E15ABD"/>
    <w:rsid w:val="00E2102B"/>
    <w:rsid w:val="00E27392"/>
    <w:rsid w:val="00E32E41"/>
    <w:rsid w:val="00E442DE"/>
    <w:rsid w:val="00E45D8F"/>
    <w:rsid w:val="00E45ECC"/>
    <w:rsid w:val="00E47361"/>
    <w:rsid w:val="00E60DDD"/>
    <w:rsid w:val="00E64EC6"/>
    <w:rsid w:val="00E70986"/>
    <w:rsid w:val="00E70ED8"/>
    <w:rsid w:val="00E72CDB"/>
    <w:rsid w:val="00E77ED7"/>
    <w:rsid w:val="00E84A82"/>
    <w:rsid w:val="00E85334"/>
    <w:rsid w:val="00E86691"/>
    <w:rsid w:val="00E87C1A"/>
    <w:rsid w:val="00E91E0D"/>
    <w:rsid w:val="00E91E4B"/>
    <w:rsid w:val="00E941F6"/>
    <w:rsid w:val="00EA34E6"/>
    <w:rsid w:val="00EB0B29"/>
    <w:rsid w:val="00EC0B41"/>
    <w:rsid w:val="00EC4255"/>
    <w:rsid w:val="00EC78EA"/>
    <w:rsid w:val="00ED2644"/>
    <w:rsid w:val="00ED3B81"/>
    <w:rsid w:val="00ED4A14"/>
    <w:rsid w:val="00ED7C25"/>
    <w:rsid w:val="00EE3603"/>
    <w:rsid w:val="00EF7F80"/>
    <w:rsid w:val="00F00B9E"/>
    <w:rsid w:val="00F03853"/>
    <w:rsid w:val="00F163BB"/>
    <w:rsid w:val="00F21FCC"/>
    <w:rsid w:val="00F3066E"/>
    <w:rsid w:val="00F3365E"/>
    <w:rsid w:val="00F45AC8"/>
    <w:rsid w:val="00F552A6"/>
    <w:rsid w:val="00F60DFB"/>
    <w:rsid w:val="00F65CC4"/>
    <w:rsid w:val="00F66293"/>
    <w:rsid w:val="00F700FA"/>
    <w:rsid w:val="00F73ED5"/>
    <w:rsid w:val="00F847CF"/>
    <w:rsid w:val="00F92E67"/>
    <w:rsid w:val="00F9323E"/>
    <w:rsid w:val="00F95783"/>
    <w:rsid w:val="00F97413"/>
    <w:rsid w:val="00FA0E6F"/>
    <w:rsid w:val="00FA5DB2"/>
    <w:rsid w:val="00FA6809"/>
    <w:rsid w:val="00FA71F8"/>
    <w:rsid w:val="00FD1463"/>
    <w:rsid w:val="00FD4EC3"/>
    <w:rsid w:val="00FE0F26"/>
    <w:rsid w:val="00FE181E"/>
    <w:rsid w:val="00FE747E"/>
    <w:rsid w:val="00FF5D57"/>
    <w:rsid w:val="00FF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9FF9C421-C1B7-4978-9E9E-ED8D2A94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2A62DD"/>
    <w:pPr>
      <w:widowControl w:val="0"/>
      <w:spacing w:line="240" w:lineRule="atLeast"/>
    </w:pPr>
    <w:rPr>
      <w:rFonts w:ascii="Arial" w:hAnsi="Arial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basedOn w:val="Ttulo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Fecha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  <w:spacing w:line="240" w:lineRule="auto"/>
    </w:pPr>
  </w:style>
  <w:style w:type="paragraph" w:styleId="Textosinformato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  <w:spacing w:line="240" w:lineRule="auto"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 w:line="240" w:lineRule="auto"/>
      <w:jc w:val="center"/>
    </w:pPr>
    <w:rPr>
      <w:rFonts w:eastAsia="Arial Unicode MS" w:cs="Arial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 w:line="240" w:lineRule="auto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 w:line="240" w:lineRule="auto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 w:line="240" w:lineRule="auto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 w:line="240" w:lineRule="auto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 w:line="240" w:lineRule="auto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basedOn w:val="Ttulo2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basedOn w:val="Ttulo"/>
    <w:rsid w:val="00184A7C"/>
    <w:pPr>
      <w:jc w:val="left"/>
    </w:pPr>
    <w:rPr>
      <w:bCs/>
      <w:color w:val="000080"/>
      <w:sz w:val="28"/>
    </w:rPr>
  </w:style>
  <w:style w:type="paragraph" w:customStyle="1" w:styleId="EstiloTtulo3VerdanaJustificado">
    <w:name w:val="Estilo Título 3 + Verdana Justificado"/>
    <w:basedOn w:val="Ttulo3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rsid w:val="00050F60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563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C:\R-08042007\ESCRITORIO\tutelkan\Recursos%20de%20TWP\TRP%20v1.1\plantillas\PlanDeProyec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C:\R-08042007\ESCRITORIO\tutelkan\Recursos de TWP\TRP v1.1\plantillas\PlanDeProyecto.dot</Template>
  <TotalTime>17</TotalTime>
  <Pages>13</Pages>
  <Words>1511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Proyecto</vt:lpstr>
    </vt:vector>
  </TitlesOfParts>
  <Company>Proyecto Tutelkan</Company>
  <LinksUpToDate>false</LinksUpToDate>
  <CharactersWithSpaces>9805</CharactersWithSpaces>
  <SharedDoc>false</SharedDoc>
  <HLinks>
    <vt:vector size="150" baseType="variant">
      <vt:variant>
        <vt:i4>1310774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_Toc257301347</vt:lpwstr>
      </vt:variant>
      <vt:variant>
        <vt:i4>1310774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_Toc257301346</vt:lpwstr>
      </vt:variant>
      <vt:variant>
        <vt:i4>1310774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_Toc257301345</vt:lpwstr>
      </vt:variant>
      <vt:variant>
        <vt:i4>1310774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_Toc257301344</vt:lpwstr>
      </vt:variant>
      <vt:variant>
        <vt:i4>1310774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_Toc257301343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_Toc257301342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_Toc257301341</vt:lpwstr>
      </vt:variant>
      <vt:variant>
        <vt:i4>1310774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_Toc257301340</vt:lpwstr>
      </vt:variant>
      <vt:variant>
        <vt:i4>1245238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_Toc257301339</vt:lpwstr>
      </vt:variant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_Toc257301338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_Toc257301337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_Toc257301336</vt:lpwstr>
      </vt:variant>
      <vt:variant>
        <vt:i4>1245238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_Toc257301335</vt:lpwstr>
      </vt:variant>
      <vt:variant>
        <vt:i4>1245238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_Toc257301334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_Toc257301333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_Toc257301332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_Toc257301331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_Toc257301330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_Toc257301329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_Toc257301328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_Toc257301327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_Toc257301326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_Toc257301325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_Toc257301324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_Toc257301323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</dc:title>
  <dc:subject/>
  <dc:creator>israel alberto naranjo retamal</dc:creator>
  <cp:keywords/>
  <cp:lastModifiedBy>Usuario de Microsoft Office</cp:lastModifiedBy>
  <cp:revision>4</cp:revision>
  <cp:lastPrinted>2003-08-22T15:40:00Z</cp:lastPrinted>
  <dcterms:created xsi:type="dcterms:W3CDTF">2018-07-19T21:11:00Z</dcterms:created>
  <dcterms:modified xsi:type="dcterms:W3CDTF">2019-09-26T17:53:00Z</dcterms:modified>
</cp:coreProperties>
</file>