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329" w:rsidRPr="009F0D9F" w:rsidRDefault="009F0D9F">
      <w:pPr>
        <w:rPr>
          <w:b/>
          <w:sz w:val="28"/>
          <w:szCs w:val="28"/>
        </w:rPr>
      </w:pPr>
      <w:r w:rsidRPr="009F0D9F">
        <w:rPr>
          <w:b/>
          <w:sz w:val="28"/>
          <w:szCs w:val="28"/>
        </w:rPr>
        <w:t xml:space="preserve">Requerimientos del sistema </w:t>
      </w:r>
      <w:proofErr w:type="spellStart"/>
      <w:r w:rsidRPr="009F0D9F">
        <w:rPr>
          <w:b/>
          <w:sz w:val="28"/>
          <w:szCs w:val="28"/>
        </w:rPr>
        <w:t>Abogabot</w:t>
      </w:r>
      <w:proofErr w:type="spellEnd"/>
    </w:p>
    <w:p w:rsidR="009F0D9F" w:rsidRDefault="009F0D9F"/>
    <w:p w:rsidR="009F0D9F" w:rsidRDefault="009F0D9F" w:rsidP="00110FF9">
      <w:pPr>
        <w:pStyle w:val="Prrafodelista"/>
        <w:numPr>
          <w:ilvl w:val="0"/>
          <w:numId w:val="2"/>
        </w:numPr>
      </w:pPr>
      <w:r>
        <w:t>Despacho de abogados que necesita automatizar las demandas de sus clientes, esto lo hará a través de una página web llenando un formulario.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El cliente podrá registrarse y crear su cuenta, asimismo podrá revisar el estado y actualizaciones de su demanda.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Se validara la dirección de correo del cliente.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El cliente podrá entrar en la cuenta después de haber sido registrado con éxito mediante el uso de su correo y contraseña.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El sistema podrá mandar notificaciones al cliente cuando tenga avance la demanda o se requiera de su presencia.</w:t>
      </w:r>
      <w:bookmarkStart w:id="0" w:name="_GoBack"/>
      <w:bookmarkEnd w:id="0"/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Una vez registrado el cliente se solicitara llene un formulario para determinar  el tipo de juicio y descripción del caso y la asignación del costo.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Se solicitara el pago y determinara la vía.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Se enviara al correo del cliente la confirmación del pago.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 xml:space="preserve">El administrador recibirá una alerta del pago recibido 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 xml:space="preserve">El administrador confirmara los ingresos recibidos </w:t>
      </w:r>
      <w:r>
        <w:t xml:space="preserve">y con los datos del formulario se generará el documento legal en </w:t>
      </w:r>
      <w:proofErr w:type="spellStart"/>
      <w:r>
        <w:t>pdf</w:t>
      </w:r>
      <w:proofErr w:type="spellEnd"/>
      <w:r>
        <w:t xml:space="preserve"> para comenzar su proceso.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>El administrador actualiza el proceso de la demanda y agrega comentarios en cada paso del proceso.</w:t>
      </w:r>
    </w:p>
    <w:p w:rsidR="009F0D9F" w:rsidRDefault="009F0D9F" w:rsidP="00110FF9">
      <w:pPr>
        <w:pStyle w:val="Prrafodelista"/>
        <w:numPr>
          <w:ilvl w:val="0"/>
          <w:numId w:val="2"/>
        </w:numPr>
      </w:pPr>
      <w:r>
        <w:t xml:space="preserve">La preferencia de colores en azul marino y blanco, acepta propuestas. </w:t>
      </w:r>
    </w:p>
    <w:p w:rsidR="009F0D9F" w:rsidRDefault="009F0D9F"/>
    <w:p w:rsidR="009F0D9F" w:rsidRDefault="009F0D9F" w:rsidP="00110FF9">
      <w:pPr>
        <w:ind w:firstLine="105"/>
      </w:pPr>
    </w:p>
    <w:sectPr w:rsidR="009F0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C5D78"/>
    <w:multiLevelType w:val="hybridMultilevel"/>
    <w:tmpl w:val="F9223C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81A5D"/>
    <w:multiLevelType w:val="multilevel"/>
    <w:tmpl w:val="2A0E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9F"/>
    <w:rsid w:val="00110FF9"/>
    <w:rsid w:val="007D5329"/>
    <w:rsid w:val="009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10F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1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2022-03-03T23:30:00Z</dcterms:created>
  <dcterms:modified xsi:type="dcterms:W3CDTF">2022-03-03T23:51:00Z</dcterms:modified>
</cp:coreProperties>
</file>