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ocumento-10.20.1"/>
    <w:p>
      <w:pPr>
        <w:pStyle w:val="Heading1"/>
      </w:pPr>
      <w:r>
        <w:t xml:space="preserve">DOCUMENTO 10.20.1</w:t>
      </w:r>
    </w:p>
    <w:bookmarkStart w:id="9" w:name="backlog-técnico-e-funcional-da-fase-2"/>
    <w:p>
      <w:pPr>
        <w:pStyle w:val="Heading2"/>
      </w:pPr>
      <w:r>
        <w:t xml:space="preserve">BACKLOG TÉCNICO E FUNCIONAL DA FASE 2</w:t>
      </w:r>
    </w:p>
    <w:bookmarkEnd w:id="9"/>
    <w:bookmarkEnd w:id="10"/>
    <w:bookmarkStart w:id="11" w:name="e10-cart"/>
    <w:p>
      <w:pPr>
        <w:pStyle w:val="Heading1"/>
      </w:pPr>
      <w:r>
        <w:t xml:space="preserve">E10 — CART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Especificação detalhada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P1 — Essencial para a primeira operação comercial</w:t>
      </w:r>
    </w:p>
    <w:p>
      <w:r>
        <w:pict>
          <v:rect style="width:0;height:1.5pt" o:hralign="center" o:hrstd="t" o:hr="t"/>
        </w:pict>
      </w:r>
    </w:p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Epic E10 implementará o</w:t>
      </w:r>
      <w:r>
        <w:t xml:space="preserve"> </w:t>
      </w:r>
      <w:r>
        <w:rPr>
          <w:b/>
          <w:bCs/>
        </w:rPr>
        <w:t xml:space="preserve">Carrinho de Compras do MiniHub Car</w:t>
      </w:r>
      <w:r>
        <w:t xml:space="preserve">.</w:t>
      </w:r>
    </w:p>
    <w:p>
      <w:pPr>
        <w:pStyle w:val="BodyText"/>
      </w:pPr>
      <w:r>
        <w:t xml:space="preserve">O Carrinho será responsável por representar a intenção atual do comprador de adquirir uma ou mais Offers.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O Carrinho deverá:</w:t>
      </w:r>
    </w:p>
    <w:p>
      <w:pPr>
        <w:pStyle w:val="Compact"/>
        <w:numPr>
          <w:ilvl w:val="0"/>
          <w:numId w:val="1001"/>
        </w:numPr>
      </w:pPr>
      <w:r>
        <w:t xml:space="preserve">criar um carrinho para o usuário;</w:t>
      </w:r>
    </w:p>
    <w:p>
      <w:pPr>
        <w:pStyle w:val="Compact"/>
        <w:numPr>
          <w:ilvl w:val="0"/>
          <w:numId w:val="1001"/>
        </w:numPr>
      </w:pPr>
      <w:r>
        <w:t xml:space="preserve">adicionar Offers;</w:t>
      </w:r>
    </w:p>
    <w:p>
      <w:pPr>
        <w:pStyle w:val="Compact"/>
        <w:numPr>
          <w:ilvl w:val="0"/>
          <w:numId w:val="1001"/>
        </w:numPr>
      </w:pPr>
      <w:r>
        <w:t xml:space="preserve">alterar quantidades;</w:t>
      </w:r>
    </w:p>
    <w:p>
      <w:pPr>
        <w:pStyle w:val="Compact"/>
        <w:numPr>
          <w:ilvl w:val="0"/>
          <w:numId w:val="1001"/>
        </w:numPr>
      </w:pPr>
      <w:r>
        <w:t xml:space="preserve">remover itens;</w:t>
      </w:r>
    </w:p>
    <w:p>
      <w:pPr>
        <w:pStyle w:val="Compact"/>
        <w:numPr>
          <w:ilvl w:val="0"/>
          <w:numId w:val="1001"/>
        </w:numPr>
      </w:pPr>
      <w:r>
        <w:t xml:space="preserve">agrupar itens;</w:t>
      </w:r>
    </w:p>
    <w:p>
      <w:pPr>
        <w:pStyle w:val="Compact"/>
        <w:numPr>
          <w:ilvl w:val="0"/>
          <w:numId w:val="1001"/>
        </w:numPr>
      </w:pPr>
      <w:r>
        <w:t xml:space="preserve">recalcular valores;</w:t>
      </w:r>
    </w:p>
    <w:p>
      <w:pPr>
        <w:pStyle w:val="Compact"/>
        <w:numPr>
          <w:ilvl w:val="0"/>
          <w:numId w:val="1001"/>
        </w:numPr>
      </w:pPr>
      <w:r>
        <w:t xml:space="preserve">validar preço;</w:t>
      </w:r>
    </w:p>
    <w:p>
      <w:pPr>
        <w:pStyle w:val="Compact"/>
        <w:numPr>
          <w:ilvl w:val="0"/>
          <w:numId w:val="1001"/>
        </w:numPr>
      </w:pPr>
      <w:r>
        <w:t xml:space="preserve">validar estoque;</w:t>
      </w:r>
    </w:p>
    <w:p>
      <w:pPr>
        <w:pStyle w:val="Compact"/>
        <w:numPr>
          <w:ilvl w:val="0"/>
          <w:numId w:val="1001"/>
        </w:numPr>
      </w:pPr>
      <w:r>
        <w:t xml:space="preserve">validar seller;</w:t>
      </w:r>
    </w:p>
    <w:p>
      <w:pPr>
        <w:pStyle w:val="Compact"/>
        <w:numPr>
          <w:ilvl w:val="0"/>
          <w:numId w:val="1001"/>
        </w:numPr>
      </w:pPr>
      <w:r>
        <w:t xml:space="preserve">validar disponibilidade;</w:t>
      </w:r>
    </w:p>
    <w:p>
      <w:pPr>
        <w:pStyle w:val="Compact"/>
        <w:numPr>
          <w:ilvl w:val="0"/>
          <w:numId w:val="1001"/>
        </w:numPr>
      </w:pPr>
      <w:r>
        <w:t xml:space="preserve">preparar a criação do Order;</w:t>
      </w:r>
    </w:p>
    <w:p>
      <w:pPr>
        <w:pStyle w:val="Compact"/>
        <w:numPr>
          <w:ilvl w:val="0"/>
          <w:numId w:val="1001"/>
        </w:numPr>
      </w:pPr>
      <w:r>
        <w:t xml:space="preserve">evitar inconsistências entre o que foi exibido e o que será comprado.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fundamental"/>
    <w:p>
      <w:pPr>
        <w:pStyle w:val="Heading1"/>
      </w:pPr>
      <w:r>
        <w:t xml:space="preserve">2. Princípio fundamental</w:t>
      </w:r>
    </w:p>
    <w:p>
      <w:pPr>
        <w:pStyle w:val="BlockText"/>
      </w:pPr>
      <w:r>
        <w:rPr>
          <w:b/>
          <w:bCs/>
        </w:rPr>
        <w:t xml:space="preserve">O Carrinho representa a intenção de compra do usuário. Ele não representa a compra efetivada.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CART ≠ ORDER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CART ≠ PAYMENT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CART ≠ STOCK RESERVATION</w:t>
      </w:r>
    </w:p>
    <w:p>
      <w:pPr>
        <w:pStyle w:val="FirstParagraph"/>
      </w:pPr>
      <w:r>
        <w:t xml:space="preserve">A reserva poderá ocorrer durante a preparação/checkout conforme a estratégia definida para o fluxo comercial, mas não deverá ser confundida com o simples fato de um item estar no Carrinho.</w:t>
      </w:r>
    </w:p>
    <w:p>
      <w:r>
        <w:pict>
          <v:rect style="width:0;height:1.5pt" o:hralign="center" o:hrstd="t" o:hr="t"/>
        </w:pict>
      </w:r>
    </w:p>
    <w:bookmarkEnd w:id="13"/>
    <w:bookmarkStart w:id="15" w:name="conceitos"/>
    <w:p>
      <w:pPr>
        <w:pStyle w:val="Heading1"/>
      </w:pPr>
      <w:r>
        <w:t xml:space="preserve">3. Conceitos</w:t>
      </w:r>
    </w:p>
    <w:bookmarkStart w:id="14" w:name="cart"/>
    <w:p>
      <w:pPr>
        <w:pStyle w:val="Heading2"/>
      </w:pPr>
      <w:r>
        <w:t xml:space="preserve">3.1 Cart</w:t>
      </w:r>
    </w:p>
    <w:p>
      <w:pPr>
        <w:pStyle w:val="FirstParagraph"/>
      </w:pPr>
      <w:r>
        <w:t xml:space="preserve">Representa o conjunto atual de Offers que o usuário pretende comprar.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Carrinho Carlos</w:t>
      </w:r>
      <w:r>
        <w:br/>
      </w:r>
      <w:r>
        <w:br/>
      </w:r>
      <w:r>
        <w:rPr>
          <w:rStyle w:val="VerbatimChar"/>
        </w:rPr>
        <w:t xml:space="preserve">Mini GT Porsche 911 GT3 R</w:t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2 unidades</w:t>
      </w:r>
      <w:r>
        <w:br/>
      </w:r>
      <w:r>
        <w:rPr>
          <w:rStyle w:val="VerbatimChar"/>
        </w:rPr>
        <w:t xml:space="preserve">R$ 120,00 cada</w:t>
      </w:r>
      <w:r>
        <w:br/>
      </w:r>
      <w:r>
        <w:br/>
      </w:r>
      <w:r>
        <w:rPr>
          <w:rStyle w:val="VerbatimChar"/>
        </w:rPr>
        <w:t xml:space="preserve">Hot Wheels Skyline R34</w:t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1 unidade</w:t>
      </w:r>
      <w:r>
        <w:br/>
      </w:r>
      <w:r>
        <w:rPr>
          <w:rStyle w:val="VerbatimChar"/>
        </w:rPr>
        <w:t xml:space="preserve">R$ 45,00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art-item"/>
    <w:p>
      <w:pPr>
        <w:pStyle w:val="Heading1"/>
      </w:pPr>
      <w:r>
        <w:t xml:space="preserve">3.2 Cart Item</w:t>
      </w:r>
    </w:p>
    <w:p>
      <w:pPr>
        <w:pStyle w:val="FirstParagraph"/>
      </w:pPr>
      <w:r>
        <w:t xml:space="preserve">Representa uma Offer específica dentro do Carrinho.</w:t>
      </w:r>
    </w:p>
    <w:p>
      <w:pPr>
        <w:pStyle w:val="BodyText"/>
      </w:pPr>
      <w:r>
        <w:t xml:space="preserve">Relação:</w:t>
      </w:r>
    </w:p>
    <w:p>
      <w:pPr>
        <w:pStyle w:val="SourceCode"/>
      </w:pPr>
      <w:r>
        <w:rPr>
          <w:rStyle w:val="VerbatimChar"/>
        </w:rPr>
        <w:t xml:space="preserve">CART 1:N CART_ITEM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CART_ITEM</w:t>
      </w:r>
      <w:r>
        <w:t xml:space="preserve"> </w:t>
      </w:r>
      <w:r>
        <w:t xml:space="preserve">deverá possuir referência para uma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offer"/>
    <w:p>
      <w:pPr>
        <w:pStyle w:val="Heading1"/>
      </w:pPr>
      <w:r>
        <w:t xml:space="preserve">3.3 Offer</w:t>
      </w:r>
    </w:p>
    <w:p>
      <w:pPr>
        <w:pStyle w:val="FirstParagraph"/>
      </w:pPr>
      <w:r>
        <w:t xml:space="preserve">A Offer continua sendo a entidade comercial.</w:t>
      </w:r>
    </w:p>
    <w:p>
      <w:pPr>
        <w:pStyle w:val="SourceCode"/>
      </w:pPr>
      <w:r>
        <w:rPr>
          <w:rStyle w:val="VerbatimChar"/>
        </w:rPr>
        <w:t xml:space="preserve">CART_ITEM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 Carrinho não copia a identidade da Variation como fonte principal.</w:t>
      </w:r>
    </w:p>
    <w:p>
      <w:r>
        <w:pict>
          <v:rect style="width:0;height:1.5pt" o:hralign="center" o:hrstd="t" o:hr="t"/>
        </w:pict>
      </w:r>
    </w:p>
    <w:bookmarkEnd w:id="17"/>
    <w:bookmarkStart w:id="18" w:name="relações"/>
    <w:p>
      <w:pPr>
        <w:pStyle w:val="Heading1"/>
      </w:pPr>
      <w:r>
        <w:t xml:space="preserve">4. Relações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0..1 ACTIVE_CART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 1:N CART_ITEM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└── N:1 OFFER</w:t>
      </w:r>
    </w:p>
    <w:p>
      <w:pPr>
        <w:pStyle w:val="FirstParagraph"/>
      </w:pPr>
      <w:r>
        <w:t xml:space="preserve">O modelo consolidado permanece:</w:t>
      </w:r>
    </w:p>
    <w:p>
      <w:pPr>
        <w:pStyle w:val="SourceCode"/>
      </w:pPr>
      <w:r>
        <w:rPr>
          <w:rStyle w:val="VerbatimChar"/>
        </w:rPr>
        <w:t xml:space="preserve">APP_USER 1:N CART</w:t>
      </w:r>
      <w:r>
        <w:br/>
      </w:r>
      <w:r>
        <w:rPr>
          <w:rStyle w:val="VerbatimChar"/>
        </w:rPr>
        <w:t xml:space="preserve">CART 1:N CART_ITEM</w:t>
      </w:r>
      <w:r>
        <w:br/>
      </w:r>
      <w:r>
        <w:rPr>
          <w:rStyle w:val="VerbatimChar"/>
        </w:rPr>
        <w:t xml:space="preserve">CART_ITEM N:1 OFFER</w:t>
      </w:r>
    </w:p>
    <w:p>
      <w:pPr>
        <w:pStyle w:val="FirstParagraph"/>
      </w:pPr>
      <w:r>
        <w:t xml:space="preserve">Com a regra:</w:t>
      </w:r>
    </w:p>
    <w:p>
      <w:pPr>
        <w:pStyle w:val="BlockText"/>
      </w:pPr>
      <w:r>
        <w:rPr>
          <w:b/>
          <w:bCs/>
        </w:rPr>
        <w:t xml:space="preserve">Um usuário poderá possuir apenas um Carrinho ativo no fluxo inicial do MiniHub.</w:t>
      </w:r>
    </w:p>
    <w:p>
      <w:r>
        <w:pict>
          <v:rect style="width:0;height:1.5pt" o:hralign="center" o:hrstd="t" o:hr="t"/>
        </w:pict>
      </w:r>
    </w:p>
    <w:bookmarkEnd w:id="18"/>
    <w:bookmarkStart w:id="19" w:name="estados-do-cart"/>
    <w:p>
      <w:pPr>
        <w:pStyle w:val="Heading1"/>
      </w:pPr>
      <w:r>
        <w:t xml:space="preserve">5. Estados do Cart</w:t>
      </w:r>
    </w:p>
    <w:p>
      <w:pPr>
        <w:pStyle w:val="FirstParagraph"/>
      </w:pPr>
      <w:r>
        <w:t xml:space="preserve">O Carrinho deverá possuir uma máquina de estados própria.</w:t>
      </w:r>
    </w:p>
    <w:p>
      <w:pPr>
        <w:pStyle w:val="BodyText"/>
      </w:pPr>
      <w:r>
        <w:t xml:space="preserve">Estados iniciais: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CONVERTED</w:t>
      </w:r>
      <w:r>
        <w:br/>
      </w:r>
      <w:r>
        <w:rPr>
          <w:rStyle w:val="VerbatimChar"/>
        </w:rPr>
        <w:t xml:space="preserve">ABANDONED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19"/>
    <w:bookmarkStart w:id="20" w:name="máquina-de-estados-do-cart"/>
    <w:p>
      <w:pPr>
        <w:pStyle w:val="Heading1"/>
      </w:pPr>
      <w:r>
        <w:t xml:space="preserve">6. Máquina de estados do Cart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   ACTIVE    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  CHECKOUT   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   ▼                     ▼</w:t>
      </w:r>
      <w:r>
        <w:br/>
      </w:r>
      <w:r>
        <w:rPr>
          <w:rStyle w:val="VerbatimChar"/>
        </w:rPr>
        <w:t xml:space="preserve">   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    │   CONVERTED   │     │     ACTIVE    │</w:t>
      </w:r>
      <w:r>
        <w:br/>
      </w:r>
      <w:r>
        <w:rPr>
          <w:rStyle w:val="VerbatimChar"/>
        </w:rPr>
        <w:t xml:space="preserve">       └───────────────┘     └───────────────┘</w:t>
      </w:r>
      <w:r>
        <w:br/>
      </w:r>
      <w:r>
        <w:br/>
      </w:r>
      <w:r>
        <w:rPr>
          <w:rStyle w:val="VerbatimChar"/>
        </w:rPr>
        <w:t xml:space="preserve">ACTIVE → ABANDONED</w:t>
      </w:r>
      <w:r>
        <w:br/>
      </w:r>
      <w:r>
        <w:rPr>
          <w:rStyle w:val="VerbatimChar"/>
        </w:rPr>
        <w:t xml:space="preserve">ACTIVE → EXPIRED</w:t>
      </w:r>
      <w:r>
        <w:br/>
      </w:r>
      <w:r>
        <w:rPr>
          <w:rStyle w:val="VerbatimChar"/>
        </w:rPr>
        <w:t xml:space="preserve">ACTIVE → CANCELLED</w:t>
      </w:r>
    </w:p>
    <w:p>
      <w:r>
        <w:pict>
          <v:rect style="width:0;height:1.5pt" o:hralign="center" o:hrstd="t" o:hr="t"/>
        </w:pict>
      </w:r>
    </w:p>
    <w:bookmarkEnd w:id="20"/>
    <w:bookmarkStart w:id="27" w:name="regras-dos-estados"/>
    <w:p>
      <w:pPr>
        <w:pStyle w:val="Heading1"/>
      </w:pPr>
      <w:r>
        <w:t xml:space="preserve">7. Regras dos estados</w:t>
      </w:r>
    </w:p>
    <w:bookmarkStart w:id="21" w:name="active"/>
    <w:p>
      <w:pPr>
        <w:pStyle w:val="Heading2"/>
      </w:pPr>
      <w:r>
        <w:t xml:space="preserve">ACTIVE</w:t>
      </w:r>
    </w:p>
    <w:p>
      <w:pPr>
        <w:pStyle w:val="FirstParagraph"/>
      </w:pPr>
      <w:r>
        <w:t xml:space="preserve">Carrinho normal.</w:t>
      </w:r>
    </w:p>
    <w:p>
      <w:pPr>
        <w:pStyle w:val="BodyText"/>
      </w:pPr>
      <w:r>
        <w:t xml:space="preserve">Permite:</w:t>
      </w:r>
    </w:p>
    <w:p>
      <w:pPr>
        <w:pStyle w:val="Compact"/>
        <w:numPr>
          <w:ilvl w:val="0"/>
          <w:numId w:val="1002"/>
        </w:numPr>
      </w:pPr>
      <w:r>
        <w:t xml:space="preserve">adicionar item;</w:t>
      </w:r>
    </w:p>
    <w:p>
      <w:pPr>
        <w:pStyle w:val="Compact"/>
        <w:numPr>
          <w:ilvl w:val="0"/>
          <w:numId w:val="1002"/>
        </w:numPr>
      </w:pPr>
      <w:r>
        <w:t xml:space="preserve">remover item;</w:t>
      </w:r>
    </w:p>
    <w:p>
      <w:pPr>
        <w:pStyle w:val="Compact"/>
        <w:numPr>
          <w:ilvl w:val="0"/>
          <w:numId w:val="1002"/>
        </w:numPr>
      </w:pPr>
      <w:r>
        <w:t xml:space="preserve">alterar quantidade;</w:t>
      </w:r>
    </w:p>
    <w:p>
      <w:pPr>
        <w:pStyle w:val="Compact"/>
        <w:numPr>
          <w:ilvl w:val="0"/>
          <w:numId w:val="1002"/>
        </w:numPr>
      </w:pPr>
      <w:r>
        <w:t xml:space="preserve">consultar;</w:t>
      </w:r>
    </w:p>
    <w:p>
      <w:pPr>
        <w:pStyle w:val="Compact"/>
        <w:numPr>
          <w:ilvl w:val="0"/>
          <w:numId w:val="1002"/>
        </w:numPr>
      </w:pPr>
      <w:r>
        <w:t xml:space="preserve">iniciar checkout.</w:t>
      </w:r>
    </w:p>
    <w:p>
      <w:r>
        <w:pict>
          <v:rect style="width:0;height:1.5pt" o:hralign="center" o:hrstd="t" o:hr="t"/>
        </w:pict>
      </w:r>
    </w:p>
    <w:bookmarkEnd w:id="21"/>
    <w:bookmarkStart w:id="22" w:name="checkout"/>
    <w:p>
      <w:pPr>
        <w:pStyle w:val="Heading2"/>
      </w:pPr>
      <w:r>
        <w:t xml:space="preserve">CHECKOUT</w:t>
      </w:r>
    </w:p>
    <w:p>
      <w:pPr>
        <w:pStyle w:val="FirstParagraph"/>
      </w:pPr>
      <w:r>
        <w:t xml:space="preserve">Carrinho em processo de preparação para criação do Order.</w:t>
      </w:r>
    </w:p>
    <w:p>
      <w:pPr>
        <w:pStyle w:val="BodyText"/>
      </w:pPr>
      <w:r>
        <w:t xml:space="preserve">Nesse estado deverão ocorrer validações críticas.</w:t>
      </w:r>
    </w:p>
    <w:p>
      <w:r>
        <w:pict>
          <v:rect style="width:0;height:1.5pt" o:hralign="center" o:hrstd="t" o:hr="t"/>
        </w:pict>
      </w:r>
    </w:p>
    <w:bookmarkEnd w:id="22"/>
    <w:bookmarkStart w:id="23" w:name="converted"/>
    <w:p>
      <w:pPr>
        <w:pStyle w:val="Heading2"/>
      </w:pPr>
      <w:r>
        <w:t xml:space="preserve">CONVERTED</w:t>
      </w:r>
    </w:p>
    <w:p>
      <w:pPr>
        <w:pStyle w:val="FirstParagraph"/>
      </w:pPr>
      <w:r>
        <w:t xml:space="preserve">Carrinho utilizado para gerar um Order.</w:t>
      </w:r>
    </w:p>
    <w:p>
      <w:pPr>
        <w:pStyle w:val="BodyText"/>
      </w:pPr>
      <w:r>
        <w:t xml:space="preserve">Estado terminal.</w:t>
      </w:r>
    </w:p>
    <w:p>
      <w:r>
        <w:pict>
          <v:rect style="width:0;height:1.5pt" o:hralign="center" o:hrstd="t" o:hr="t"/>
        </w:pict>
      </w:r>
    </w:p>
    <w:bookmarkEnd w:id="23"/>
    <w:bookmarkStart w:id="24" w:name="abandoned"/>
    <w:p>
      <w:pPr>
        <w:pStyle w:val="Heading2"/>
      </w:pPr>
      <w:r>
        <w:t xml:space="preserve">ABANDONED</w:t>
      </w:r>
    </w:p>
    <w:p>
      <w:pPr>
        <w:pStyle w:val="FirstParagraph"/>
      </w:pPr>
      <w:r>
        <w:t xml:space="preserve">Carrinho abandonado.</w:t>
      </w:r>
    </w:p>
    <w:p>
      <w:pPr>
        <w:pStyle w:val="BodyText"/>
      </w:pPr>
      <w:r>
        <w:t xml:space="preserve">Pode ocorrer por:</w:t>
      </w:r>
    </w:p>
    <w:p>
      <w:pPr>
        <w:pStyle w:val="Compact"/>
        <w:numPr>
          <w:ilvl w:val="0"/>
          <w:numId w:val="1003"/>
        </w:numPr>
      </w:pPr>
      <w:r>
        <w:t xml:space="preserve">inatividade;</w:t>
      </w:r>
    </w:p>
    <w:p>
      <w:pPr>
        <w:pStyle w:val="Compact"/>
        <w:numPr>
          <w:ilvl w:val="0"/>
          <w:numId w:val="1003"/>
        </w:numPr>
      </w:pPr>
      <w:r>
        <w:t xml:space="preserve">novo carrinho;</w:t>
      </w:r>
    </w:p>
    <w:p>
      <w:pPr>
        <w:pStyle w:val="Compact"/>
        <w:numPr>
          <w:ilvl w:val="0"/>
          <w:numId w:val="1003"/>
        </w:numPr>
      </w:pPr>
      <w:r>
        <w:t xml:space="preserve">comportamento definido futuramente.</w:t>
      </w:r>
    </w:p>
    <w:p>
      <w:r>
        <w:pict>
          <v:rect style="width:0;height:1.5pt" o:hralign="center" o:hrstd="t" o:hr="t"/>
        </w:pict>
      </w:r>
    </w:p>
    <w:bookmarkEnd w:id="24"/>
    <w:bookmarkStart w:id="25" w:name="expired"/>
    <w:p>
      <w:pPr>
        <w:pStyle w:val="Heading2"/>
      </w:pPr>
      <w:r>
        <w:t xml:space="preserve">EXPIRED</w:t>
      </w:r>
    </w:p>
    <w:p>
      <w:pPr>
        <w:pStyle w:val="FirstParagraph"/>
      </w:pPr>
      <w:r>
        <w:t xml:space="preserve">Carrinho expirado por política do sistema.</w:t>
      </w:r>
    </w:p>
    <w:p>
      <w:r>
        <w:pict>
          <v:rect style="width:0;height:1.5pt" o:hralign="center" o:hrstd="t" o:hr="t"/>
        </w:pict>
      </w:r>
    </w:p>
    <w:bookmarkEnd w:id="25"/>
    <w:bookmarkStart w:id="26" w:name="cancelled"/>
    <w:p>
      <w:pPr>
        <w:pStyle w:val="Heading2"/>
      </w:pPr>
      <w:r>
        <w:t xml:space="preserve">CANCELLED</w:t>
      </w:r>
    </w:p>
    <w:p>
      <w:pPr>
        <w:pStyle w:val="FirstParagraph"/>
      </w:pPr>
      <w:r>
        <w:t xml:space="preserve">Carrinho cancelado explicitamente ou por regra operacional.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e10-us01-criar-cart"/>
    <w:p>
      <w:pPr>
        <w:pStyle w:val="Heading1"/>
      </w:pPr>
      <w:r>
        <w:t xml:space="preserve">8. E10-US01 — Criar Cart</w:t>
      </w:r>
    </w:p>
    <w:bookmarkStart w:id="2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o usuário possua um Carrinho ativo.</w:t>
      </w:r>
    </w:p>
    <w:p>
      <w:r>
        <w:pict>
          <v:rect style="width:0;height:1.5pt" o:hralign="center" o:hrstd="t" o:hr="t"/>
        </w:pict>
      </w:r>
    </w:p>
    <w:bookmarkEnd w:id="28"/>
    <w:bookmarkStart w:id="29" w:name="e10-us01-t01-criar-entidade-cart"/>
    <w:p>
      <w:pPr>
        <w:pStyle w:val="Heading2"/>
      </w:pPr>
      <w:r>
        <w:t xml:space="preserve">E10-US01-T01 — Criar entidade Cart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CART</w:t>
      </w:r>
    </w:p>
    <w:p>
      <w:pPr>
        <w:pStyle w:val="FirstParagraph"/>
      </w:pPr>
      <w:r>
        <w:t xml:space="preserve">com referência ao: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r>
        <w:pict>
          <v:rect style="width:0;height:1.5pt" o:hralign="center" o:hrstd="t" o:hr="t"/>
        </w:pict>
      </w:r>
    </w:p>
    <w:bookmarkEnd w:id="29"/>
    <w:bookmarkStart w:id="30" w:name="e10-us01-t02-garantir-um-carrinho-ativo"/>
    <w:p>
      <w:pPr>
        <w:pStyle w:val="Heading2"/>
      </w:pPr>
      <w:r>
        <w:t xml:space="preserve">E10-US01-T02 — Garantir um Carrinho ativo</w:t>
      </w:r>
    </w:p>
    <w:p>
      <w:pPr>
        <w:pStyle w:val="FirstParagraph"/>
      </w:pPr>
      <w:r>
        <w:t xml:space="preserve">No MVP comercial: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0..1 ACTIVE_CART</w:t>
      </w:r>
    </w:p>
    <w:p>
      <w:pPr>
        <w:pStyle w:val="FirstParagraph"/>
      </w:pPr>
      <w:r>
        <w:t xml:space="preserve">Não permitir dois Carrinhos ativos simultaneamente.</w:t>
      </w:r>
    </w:p>
    <w:p>
      <w:pPr>
        <w:pStyle w:val="BodyText"/>
      </w:pPr>
      <w:r>
        <w:t xml:space="preserve">Essa regra deverá possuir proteção no banco e na aplicação.</w:t>
      </w:r>
    </w:p>
    <w:p>
      <w:r>
        <w:pict>
          <v:rect style="width:0;height:1.5pt" o:hralign="center" o:hrstd="t" o:hr="t"/>
        </w:pict>
      </w:r>
    </w:p>
    <w:bookmarkEnd w:id="30"/>
    <w:bookmarkStart w:id="31" w:name="e10-us01-t03-criar-carrinho-sob-demanda"/>
    <w:p>
      <w:pPr>
        <w:pStyle w:val="Heading2"/>
      </w:pPr>
      <w:r>
        <w:t xml:space="preserve">E10-US01-T03 — Criar Carrinho sob demanda</w:t>
      </w:r>
    </w:p>
    <w:p>
      <w:pPr>
        <w:pStyle w:val="FirstParagraph"/>
      </w:pPr>
      <w:r>
        <w:t xml:space="preserve">Não é necessário criar um Carrinho para todo usuário automaticamente.</w:t>
      </w:r>
    </w:p>
    <w:p>
      <w:pPr>
        <w:pStyle w:val="BodyText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Usuário navega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seleciona 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Adicionar ao Carrinho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 não existe Cart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cria Cart</w:t>
      </w:r>
    </w:p>
    <w:p>
      <w:r>
        <w:pict>
          <v:rect style="width:0;height:1.5pt" o:hralign="center" o:hrstd="t" o:hr="t"/>
        </w:pict>
      </w:r>
    </w:p>
    <w:bookmarkEnd w:id="31"/>
    <w:bookmarkStart w:id="32" w:name="e10-us01-t04-idempotência"/>
    <w:p>
      <w:pPr>
        <w:pStyle w:val="Heading2"/>
      </w:pPr>
      <w:r>
        <w:t xml:space="preserve">E10-US01-T04 — Idempotência</w:t>
      </w:r>
    </w:p>
    <w:p>
      <w:pPr>
        <w:pStyle w:val="FirstParagraph"/>
      </w:pPr>
      <w:r>
        <w:t xml:space="preserve">Uma requisição repetida para criar/obter o Carrinho ativo não deverá criar Carrinhos duplicados.</w:t>
      </w:r>
    </w:p>
    <w:p>
      <w:r>
        <w:pict>
          <v:rect style="width:0;height:1.5pt" o:hralign="center" o:hrstd="t" o:hr="t"/>
        </w:pict>
      </w:r>
    </w:p>
    <w:bookmarkEnd w:id="32"/>
    <w:bookmarkStart w:id="33" w:name="e10-us01-t05-ownership"/>
    <w:p>
      <w:pPr>
        <w:pStyle w:val="Heading2"/>
      </w:pPr>
      <w:r>
        <w:t xml:space="preserve">E10-US01-T05 — Ownership</w:t>
      </w:r>
    </w:p>
    <w:p>
      <w:pPr>
        <w:pStyle w:val="FirstParagraph"/>
      </w:pPr>
      <w:r>
        <w:t xml:space="preserve">O Carrinho pertence ao usuário.</w:t>
      </w:r>
    </w:p>
    <w:p>
      <w:pPr>
        <w:pStyle w:val="BodyText"/>
      </w:pPr>
      <w:r>
        <w:t xml:space="preserve">Usuário A não poderá consultar ou alterar Carrinho do usuário B.</w:t>
      </w:r>
    </w:p>
    <w:p>
      <w:r>
        <w:pict>
          <v:rect style="width:0;height:1.5pt" o:hralign="center" o:hrstd="t" o:hr="t"/>
        </w:pict>
      </w:r>
    </w:p>
    <w:bookmarkEnd w:id="33"/>
    <w:bookmarkStart w:id="34" w:name="e10-us01-t06-auditoria"/>
    <w:p>
      <w:pPr>
        <w:pStyle w:val="Heading2"/>
      </w:pPr>
      <w:r>
        <w:t xml:space="preserve">E10-US01-T06 — Auditoria</w:t>
      </w:r>
    </w:p>
    <w:p>
      <w:pPr>
        <w:pStyle w:val="FirstParagraph"/>
      </w:pPr>
      <w:r>
        <w:t xml:space="preserve">Criação do Carrinho poderá gerar:</w:t>
      </w:r>
    </w:p>
    <w:p>
      <w:pPr>
        <w:pStyle w:val="SourceCode"/>
      </w:pPr>
      <w:r>
        <w:rPr>
          <w:rStyle w:val="VerbatimChar"/>
        </w:rPr>
        <w:t xml:space="preserve">CART_CREATED</w:t>
      </w:r>
    </w:p>
    <w:p>
      <w:pPr>
        <w:pStyle w:val="FirstParagraph"/>
      </w:pPr>
      <w:r>
        <w:t xml:space="preserve">Dependendo da política de auditoria.</w:t>
      </w:r>
    </w:p>
    <w:p>
      <w:pPr>
        <w:pStyle w:val="BodyText"/>
      </w:pPr>
      <w:r>
        <w:t xml:space="preserve">Não é necessário auditar cada consulta ao Carrinho.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ritérios-de-aceite-us01"/>
    <w:p>
      <w:pPr>
        <w:pStyle w:val="Heading1"/>
      </w:pPr>
      <w:r>
        <w:t xml:space="preserve">9. Critérios de aceite — US01</w:t>
      </w:r>
    </w:p>
    <w:bookmarkStart w:id="36" w:name="ac-e10-us01-01"/>
    <w:p>
      <w:pPr>
        <w:pStyle w:val="Heading3"/>
      </w:pPr>
      <w:r>
        <w:t xml:space="preserve">AC-E10-US01-01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o usuário não possua Carrinho ativo,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adicionar uma Offer,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deverá criar um Carrinho ativo.</w:t>
      </w:r>
    </w:p>
    <w:p>
      <w:r>
        <w:pict>
          <v:rect style="width:0;height:1.5pt" o:hralign="center" o:hrstd="t" o:hr="t"/>
        </w:pict>
      </w:r>
    </w:p>
    <w:bookmarkEnd w:id="36"/>
    <w:bookmarkStart w:id="37" w:name="ac-e10-us01-02"/>
    <w:p>
      <w:pPr>
        <w:pStyle w:val="Heading3"/>
      </w:pPr>
      <w:r>
        <w:t xml:space="preserve">AC-E10-US01-02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o usuário já possua Carrinho ativo,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adicionar outra Offer,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deverá reutilizar o Carrinho existente.</w:t>
      </w:r>
    </w:p>
    <w:p>
      <w:r>
        <w:pict>
          <v:rect style="width:0;height:1.5pt" o:hralign="center" o:hrstd="t" o:hr="t"/>
        </w:pict>
      </w:r>
    </w:p>
    <w:bookmarkEnd w:id="37"/>
    <w:bookmarkStart w:id="38" w:name="ac-e10-us01-03"/>
    <w:p>
      <w:pPr>
        <w:pStyle w:val="Heading3"/>
      </w:pPr>
      <w:r>
        <w:t xml:space="preserve">AC-E10-US01-03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exista um Carrinho ativo,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ocorrer uma requisição duplicada,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não deverá criar um segundo Carrinho ativo.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10-us02-adicionar-offer"/>
    <w:p>
      <w:pPr>
        <w:pStyle w:val="Heading1"/>
      </w:pPr>
      <w:r>
        <w:t xml:space="preserve">10. E10-US02 — Adicionar Offer</w:t>
      </w:r>
    </w:p>
    <w:bookmarkStart w:id="40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o usuário adicione uma Offer ao Carrinho.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fluxo"/>
    <w:p>
      <w:pPr>
        <w:pStyle w:val="Heading1"/>
      </w:pPr>
      <w:r>
        <w:t xml:space="preserve">10.1 Fluxo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ADICIONAR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CART_ITEM</w:t>
      </w:r>
    </w:p>
    <w:p>
      <w:r>
        <w:pict>
          <v:rect style="width:0;height:1.5pt" o:hralign="center" o:hrstd="t" o:hr="t"/>
        </w:pict>
      </w:r>
    </w:p>
    <w:bookmarkEnd w:id="42"/>
    <w:bookmarkStart w:id="43" w:name="validações-obrigatórias"/>
    <w:p>
      <w:pPr>
        <w:pStyle w:val="Heading1"/>
      </w:pPr>
      <w:r>
        <w:t xml:space="preserve">10.2 Validações obrigatórias</w:t>
      </w:r>
    </w:p>
    <w:p>
      <w:pPr>
        <w:pStyle w:val="FirstParagraph"/>
      </w:pPr>
      <w:r>
        <w:t xml:space="preserve">Ao adicionar:</w:t>
      </w:r>
    </w:p>
    <w:p>
      <w:pPr>
        <w:pStyle w:val="Compact"/>
        <w:numPr>
          <w:ilvl w:val="0"/>
          <w:numId w:val="1004"/>
        </w:numPr>
      </w:pPr>
      <w:r>
        <w:t xml:space="preserve">Offer existente;</w:t>
      </w:r>
    </w:p>
    <w:p>
      <w:pPr>
        <w:pStyle w:val="Compact"/>
        <w:numPr>
          <w:ilvl w:val="0"/>
          <w:numId w:val="1004"/>
        </w:numPr>
      </w:pPr>
      <w:r>
        <w:t xml:space="preserve">Variation válida;</w:t>
      </w:r>
    </w:p>
    <w:p>
      <w:pPr>
        <w:pStyle w:val="Compact"/>
        <w:numPr>
          <w:ilvl w:val="0"/>
          <w:numId w:val="1004"/>
        </w:numPr>
      </w:pPr>
      <w:r>
        <w:t xml:space="preserve">Commercial Product válido;</w:t>
      </w:r>
    </w:p>
    <w:p>
      <w:pPr>
        <w:pStyle w:val="Compact"/>
        <w:numPr>
          <w:ilvl w:val="0"/>
          <w:numId w:val="1004"/>
        </w:numPr>
      </w:pPr>
      <w:r>
        <w:t xml:space="preserve">seller ativo;</w:t>
      </w:r>
    </w:p>
    <w:p>
      <w:pPr>
        <w:pStyle w:val="Compact"/>
        <w:numPr>
          <w:ilvl w:val="0"/>
          <w:numId w:val="1004"/>
        </w:numPr>
      </w:pPr>
      <w:r>
        <w:t xml:space="preserve">autorização aprovada;</w:t>
      </w:r>
    </w:p>
    <w:p>
      <w:pPr>
        <w:pStyle w:val="Compact"/>
        <w:numPr>
          <w:ilvl w:val="0"/>
          <w:numId w:val="1004"/>
        </w:numPr>
      </w:pPr>
      <w:r>
        <w:t xml:space="preserve">Offer ativa;</w:t>
      </w:r>
    </w:p>
    <w:p>
      <w:pPr>
        <w:pStyle w:val="Compact"/>
        <w:numPr>
          <w:ilvl w:val="0"/>
          <w:numId w:val="1004"/>
        </w:numPr>
      </w:pPr>
      <w:r>
        <w:t xml:space="preserve">estoque disponível;</w:t>
      </w:r>
    </w:p>
    <w:p>
      <w:pPr>
        <w:pStyle w:val="Compact"/>
        <w:numPr>
          <w:ilvl w:val="0"/>
          <w:numId w:val="1004"/>
        </w:numPr>
      </w:pPr>
      <w:r>
        <w:t xml:space="preserve">quantidade válida.</w:t>
      </w:r>
    </w:p>
    <w:p>
      <w:r>
        <w:pict>
          <v:rect style="width:0;height:1.5pt" o:hralign="center" o:hrstd="t" o:hr="t"/>
        </w:pict>
      </w:r>
    </w:p>
    <w:bookmarkEnd w:id="43"/>
    <w:bookmarkStart w:id="44" w:name="não-confiar-no-marketplace"/>
    <w:p>
      <w:pPr>
        <w:pStyle w:val="Heading1"/>
      </w:pPr>
      <w:r>
        <w:t xml:space="preserve">10.3 Não confiar no Marketplace</w:t>
      </w:r>
    </w:p>
    <w:p>
      <w:pPr>
        <w:pStyle w:val="FirstParagraph"/>
      </w:pPr>
      <w:r>
        <w:t xml:space="preserve">Mesmo que o Marketplace tenha mostrado:</w:t>
      </w:r>
    </w:p>
    <w:p>
      <w:pPr>
        <w:pStyle w:val="SourceCode"/>
      </w:pPr>
      <w:r>
        <w:rPr>
          <w:rStyle w:val="VerbatimChar"/>
        </w:rPr>
        <w:t xml:space="preserve">2 unidades disponíveis</w:t>
      </w:r>
    </w:p>
    <w:p>
      <w:pPr>
        <w:pStyle w:val="FirstParagraph"/>
      </w:pPr>
      <w:r>
        <w:t xml:space="preserve">o Carrinho deverá consultar novamente a autoridade de estoque.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INVENTORY</w:t>
      </w:r>
    </w:p>
    <w:p>
      <w:r>
        <w:pict>
          <v:rect style="width:0;height:1.5pt" o:hralign="center" o:hrstd="t" o:hr="t"/>
        </w:pict>
      </w:r>
    </w:p>
    <w:bookmarkEnd w:id="44"/>
    <w:bookmarkStart w:id="45" w:name="quantidade"/>
    <w:p>
      <w:pPr>
        <w:pStyle w:val="Heading1"/>
      </w:pPr>
      <w:r>
        <w:t xml:space="preserve">10.4 Quantidade</w:t>
      </w:r>
    </w:p>
    <w:p>
      <w:pPr>
        <w:pStyle w:val="FirstParagraph"/>
      </w:pPr>
      <w:r>
        <w:t xml:space="preserve">A quantidade deverá ser:</w:t>
      </w:r>
    </w:p>
    <w:p>
      <w:pPr>
        <w:pStyle w:val="SourceCode"/>
      </w:pPr>
      <w:r>
        <w:rPr>
          <w:rStyle w:val="VerbatimChar"/>
        </w:rPr>
        <w:t xml:space="preserve">INTEGER &gt; 0</w:t>
      </w:r>
    </w:p>
    <w:p>
      <w:pPr>
        <w:pStyle w:val="FirstParagraph"/>
      </w:pPr>
      <w:r>
        <w:t xml:space="preserve">Não aceitar: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-1</w:t>
      </w:r>
      <w:r>
        <w:br/>
      </w:r>
      <w:r>
        <w:rPr>
          <w:rStyle w:val="VerbatimChar"/>
        </w:rPr>
        <w:t xml:space="preserve">1.5</w:t>
      </w:r>
    </w:p>
    <w:p>
      <w:r>
        <w:pict>
          <v:rect style="width:0;height:1.5pt" o:hralign="center" o:hrstd="t" o:hr="t"/>
        </w:pict>
      </w:r>
    </w:p>
    <w:bookmarkEnd w:id="45"/>
    <w:bookmarkStart w:id="46" w:name="quantidade-máxima"/>
    <w:p>
      <w:pPr>
        <w:pStyle w:val="Heading1"/>
      </w:pPr>
      <w:r>
        <w:t xml:space="preserve">10.5 Quantidade máxima</w:t>
      </w:r>
    </w:p>
    <w:p>
      <w:pPr>
        <w:pStyle w:val="FirstParagraph"/>
      </w:pPr>
      <w:r>
        <w:t xml:space="preserve">O sistema deverá possuir um limite máximo configurável.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MAX_QTY_PER_CART_ITEM</w:t>
      </w:r>
    </w:p>
    <w:p>
      <w:pPr>
        <w:pStyle w:val="FirstParagraph"/>
      </w:pPr>
      <w:r>
        <w:t xml:space="preserve">O valor definitivo deverá ser parametrizado, e não fixado na interface.</w:t>
      </w:r>
    </w:p>
    <w:p>
      <w:r>
        <w:pict>
          <v:rect style="width:0;height:1.5pt" o:hralign="center" o:hrstd="t" o:hr="t"/>
        </w:pict>
      </w:r>
    </w:p>
    <w:bookmarkEnd w:id="46"/>
    <w:bookmarkStart w:id="47" w:name="item-já-existente"/>
    <w:p>
      <w:pPr>
        <w:pStyle w:val="Heading1"/>
      </w:pPr>
      <w:r>
        <w:t xml:space="preserve">10.6 Item já existente</w:t>
      </w:r>
    </w:p>
    <w:p>
      <w:pPr>
        <w:pStyle w:val="FirstParagraph"/>
      </w:pPr>
      <w:r>
        <w:t xml:space="preserve">Se o usuário adicionar novamente a mesma Offer: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└── Offer A — 2 unidades</w:t>
      </w:r>
    </w:p>
    <w:p>
      <w:pPr>
        <w:pStyle w:val="FirstParagraph"/>
      </w:pPr>
      <w:r>
        <w:t xml:space="preserve">e solicitar:</w:t>
      </w:r>
    </w:p>
    <w:p>
      <w:pPr>
        <w:pStyle w:val="SourceCode"/>
      </w:pPr>
      <w:r>
        <w:rPr>
          <w:rStyle w:val="VerbatimChar"/>
        </w:rPr>
        <w:t xml:space="preserve">Adicionar Offer A — 1 unidade</w:t>
      </w:r>
    </w:p>
    <w:p>
      <w:pPr>
        <w:pStyle w:val="FirstParagraph"/>
      </w:pPr>
      <w:r>
        <w:t xml:space="preserve">o comportamento inicial será:</w:t>
      </w:r>
    </w:p>
    <w:p>
      <w:pPr>
        <w:pStyle w:val="SourceCode"/>
      </w:pPr>
      <w:r>
        <w:rPr>
          <w:rStyle w:val="VerbatimChar"/>
        </w:rPr>
        <w:t xml:space="preserve">Offer A — 3 unidades</w:t>
      </w:r>
    </w:p>
    <w:p>
      <w:pPr>
        <w:pStyle w:val="FirstParagraph"/>
      </w:pPr>
      <w:r>
        <w:t xml:space="preserve">desde que o estoque permita.</w:t>
      </w:r>
    </w:p>
    <w:p>
      <w:pPr>
        <w:pStyle w:val="BodyText"/>
      </w:pPr>
      <w:r>
        <w:t xml:space="preserve">Não criar dois</w:t>
      </w:r>
      <w:r>
        <w:t xml:space="preserve"> </w:t>
      </w:r>
      <w:r>
        <w:rPr>
          <w:rStyle w:val="VerbatimChar"/>
        </w:rPr>
        <w:t xml:space="preserve">CART_ITEM</w:t>
      </w:r>
      <w:r>
        <w:t xml:space="preserve"> </w:t>
      </w:r>
      <w:r>
        <w:t xml:space="preserve">para a mesma Offer dentro do mesmo Carrinho ativo.</w:t>
      </w:r>
    </w:p>
    <w:p>
      <w:r>
        <w:pict>
          <v:rect style="width:0;height:1.5pt" o:hralign="center" o:hrstd="t" o:hr="t"/>
        </w:pict>
      </w:r>
    </w:p>
    <w:bookmarkEnd w:id="47"/>
    <w:bookmarkStart w:id="58" w:name="tarefas"/>
    <w:p>
      <w:pPr>
        <w:pStyle w:val="Heading1"/>
      </w:pPr>
      <w:r>
        <w:t xml:space="preserve">10.7 Tarefas</w:t>
      </w:r>
    </w:p>
    <w:bookmarkStart w:id="48" w:name="e10-us02-t01"/>
    <w:p>
      <w:pPr>
        <w:pStyle w:val="Heading3"/>
      </w:pPr>
      <w:r>
        <w:t xml:space="preserve">E10-US02-T01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CART_ITEM</w:t>
      </w:r>
      <w:r>
        <w:t xml:space="preserve">.</w:t>
      </w:r>
    </w:p>
    <w:bookmarkEnd w:id="48"/>
    <w:bookmarkStart w:id="49" w:name="e10-us02-t02"/>
    <w:p>
      <w:pPr>
        <w:pStyle w:val="Heading3"/>
      </w:pPr>
      <w:r>
        <w:t xml:space="preserve">E10-US02-T02</w:t>
      </w:r>
    </w:p>
    <w:p>
      <w:pPr>
        <w:pStyle w:val="FirstParagraph"/>
      </w:pPr>
      <w:r>
        <w:t xml:space="preserve">Validar Offer.</w:t>
      </w:r>
    </w:p>
    <w:bookmarkEnd w:id="49"/>
    <w:bookmarkStart w:id="50" w:name="e10-us02-t03"/>
    <w:p>
      <w:pPr>
        <w:pStyle w:val="Heading3"/>
      </w:pPr>
      <w:r>
        <w:t xml:space="preserve">E10-US02-T03</w:t>
      </w:r>
    </w:p>
    <w:p>
      <w:pPr>
        <w:pStyle w:val="FirstParagraph"/>
      </w:pPr>
      <w:r>
        <w:t xml:space="preserve">Validar Seller.</w:t>
      </w:r>
    </w:p>
    <w:bookmarkEnd w:id="50"/>
    <w:bookmarkStart w:id="51" w:name="e10-us02-t04"/>
    <w:p>
      <w:pPr>
        <w:pStyle w:val="Heading3"/>
      </w:pPr>
      <w:r>
        <w:t xml:space="preserve">E10-US02-T04</w:t>
      </w:r>
    </w:p>
    <w:p>
      <w:pPr>
        <w:pStyle w:val="FirstParagraph"/>
      </w:pPr>
      <w:r>
        <w:t xml:space="preserve">Validar Authorization.</w:t>
      </w:r>
    </w:p>
    <w:bookmarkEnd w:id="51"/>
    <w:bookmarkStart w:id="52" w:name="e10-us02-t05"/>
    <w:p>
      <w:pPr>
        <w:pStyle w:val="Heading3"/>
      </w:pPr>
      <w:r>
        <w:t xml:space="preserve">E10-US02-T05</w:t>
      </w:r>
    </w:p>
    <w:p>
      <w:pPr>
        <w:pStyle w:val="FirstParagraph"/>
      </w:pPr>
      <w:r>
        <w:t xml:space="preserve">Validar estoque.</w:t>
      </w:r>
    </w:p>
    <w:bookmarkEnd w:id="52"/>
    <w:bookmarkStart w:id="53" w:name="e10-us02-t06"/>
    <w:p>
      <w:pPr>
        <w:pStyle w:val="Heading3"/>
      </w:pPr>
      <w:r>
        <w:t xml:space="preserve">E10-US02-T06</w:t>
      </w:r>
    </w:p>
    <w:p>
      <w:pPr>
        <w:pStyle w:val="FirstParagraph"/>
      </w:pPr>
      <w:r>
        <w:t xml:space="preserve">Validar quantidade.</w:t>
      </w:r>
    </w:p>
    <w:bookmarkEnd w:id="53"/>
    <w:bookmarkStart w:id="54" w:name="e10-us02-t07"/>
    <w:p>
      <w:pPr>
        <w:pStyle w:val="Heading3"/>
      </w:pPr>
      <w:r>
        <w:t xml:space="preserve">E10-US02-T07</w:t>
      </w:r>
    </w:p>
    <w:p>
      <w:pPr>
        <w:pStyle w:val="FirstParagraph"/>
      </w:pPr>
      <w:r>
        <w:t xml:space="preserve">Consolidar item existente.</w:t>
      </w:r>
    </w:p>
    <w:bookmarkEnd w:id="54"/>
    <w:bookmarkStart w:id="55" w:name="e10-us02-t08"/>
    <w:p>
      <w:pPr>
        <w:pStyle w:val="Heading3"/>
      </w:pPr>
      <w:r>
        <w:t xml:space="preserve">E10-US02-T08</w:t>
      </w:r>
    </w:p>
    <w:p>
      <w:pPr>
        <w:pStyle w:val="FirstParagraph"/>
      </w:pPr>
      <w:r>
        <w:t xml:space="preserve">Calcular subtotal.</w:t>
      </w:r>
    </w:p>
    <w:bookmarkEnd w:id="55"/>
    <w:bookmarkStart w:id="56" w:name="e10-us02-t09"/>
    <w:p>
      <w:pPr>
        <w:pStyle w:val="Heading3"/>
      </w:pPr>
      <w:r>
        <w:t xml:space="preserve">E10-US02-T09</w:t>
      </w:r>
    </w:p>
    <w:p>
      <w:pPr>
        <w:pStyle w:val="FirstParagraph"/>
      </w:pPr>
      <w:r>
        <w:t xml:space="preserve">Registrar alteração relevante.</w:t>
      </w:r>
    </w:p>
    <w:bookmarkEnd w:id="56"/>
    <w:bookmarkStart w:id="57" w:name="e10-us02-t10"/>
    <w:p>
      <w:pPr>
        <w:pStyle w:val="Heading3"/>
      </w:pPr>
      <w:r>
        <w:t xml:space="preserve">E10-US02-T10</w:t>
      </w:r>
    </w:p>
    <w:p>
      <w:pPr>
        <w:pStyle w:val="FirstParagraph"/>
      </w:pPr>
      <w:r>
        <w:t xml:space="preserve">Implementar testes.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ritérios-de-aceite-us02"/>
    <w:p>
      <w:pPr>
        <w:pStyle w:val="Heading1"/>
      </w:pPr>
      <w:r>
        <w:t xml:space="preserve">11. Critérios de aceite — US02</w:t>
      </w:r>
    </w:p>
    <w:bookmarkStart w:id="59" w:name="ac-e10-us02-01"/>
    <w:p>
      <w:pPr>
        <w:pStyle w:val="Heading3"/>
      </w:pPr>
      <w:r>
        <w:t xml:space="preserve">AC-E10-US02-01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a Offer esteja ativa e disponível,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adicionar uma unidade,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Cart deverá possuir um</w:t>
      </w:r>
      <w:r>
        <w:t xml:space="preserve"> </w:t>
      </w:r>
      <w:r>
        <w:rPr>
          <w:rStyle w:val="VerbatimChar"/>
        </w:rPr>
        <w:t xml:space="preserve">CART_ITEM</w:t>
      </w:r>
      <w:r>
        <w:t xml:space="preserve"> </w:t>
      </w:r>
      <w:r>
        <w:t xml:space="preserve">com quantidade 1.</w:t>
      </w:r>
    </w:p>
    <w:p>
      <w:r>
        <w:pict>
          <v:rect style="width:0;height:1.5pt" o:hralign="center" o:hrstd="t" o:hr="t"/>
        </w:pict>
      </w:r>
    </w:p>
    <w:bookmarkEnd w:id="59"/>
    <w:bookmarkStart w:id="60" w:name="ac-e10-us02-02"/>
    <w:p>
      <w:pPr>
        <w:pStyle w:val="Heading3"/>
      </w:pPr>
      <w:r>
        <w:t xml:space="preserve">AC-E10-US02-02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a Offer possua estoque insuficiente,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tentar adicionar quantidade superior ao disponível,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operação deverá ser recusada.</w:t>
      </w:r>
    </w:p>
    <w:p>
      <w:r>
        <w:pict>
          <v:rect style="width:0;height:1.5pt" o:hralign="center" o:hrstd="t" o:hr="t"/>
        </w:pict>
      </w:r>
    </w:p>
    <w:bookmarkEnd w:id="60"/>
    <w:bookmarkStart w:id="61" w:name="ac-e10-us02-03"/>
    <w:p>
      <w:pPr>
        <w:pStyle w:val="Heading3"/>
      </w:pPr>
      <w:r>
        <w:t xml:space="preserve">AC-E10-US02-03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a Offer já esteja no Carrinho,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adicioná-la novamente,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quantidade deverá ser incrementada no mesmo</w:t>
      </w:r>
      <w:r>
        <w:t xml:space="preserve"> </w:t>
      </w:r>
      <w:r>
        <w:rPr>
          <w:rStyle w:val="VerbatimChar"/>
        </w:rPr>
        <w:t xml:space="preserve">CART_ITEM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ac-e10-us02-04"/>
    <w:p>
      <w:pPr>
        <w:pStyle w:val="Heading3"/>
      </w:pPr>
      <w:r>
        <w:t xml:space="preserve">AC-E10-US02-04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a Offer esteja suspensa,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tentar adicioná-la,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operação deverá ser recusada.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e10-us03-alterar-quantidade"/>
    <w:p>
      <w:pPr>
        <w:pStyle w:val="Heading1"/>
      </w:pPr>
      <w:r>
        <w:t xml:space="preserve">12. E10-US03 — Alterar quantidade</w:t>
      </w:r>
    </w:p>
    <w:bookmarkStart w:id="64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alterar a quantidade de um</w:t>
      </w:r>
      <w:r>
        <w:t xml:space="preserve"> </w:t>
      </w:r>
      <w:r>
        <w:rPr>
          <w:rStyle w:val="VerbatimChar"/>
        </w:rPr>
        <w:t xml:space="preserve">CART_ITEM</w:t>
      </w:r>
      <w:r>
        <w:t xml:space="preserve">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PATCH /api/v1/cart/items/{cartItemId}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validações"/>
    <w:p>
      <w:pPr>
        <w:pStyle w:val="Heading1"/>
      </w:pPr>
      <w:r>
        <w:t xml:space="preserve">12.1 Validações</w:t>
      </w:r>
    </w:p>
    <w:p>
      <w:pPr>
        <w:pStyle w:val="FirstParagraph"/>
      </w:pPr>
      <w:r>
        <w:t xml:space="preserve">Ao alterar:</w:t>
      </w:r>
    </w:p>
    <w:p>
      <w:pPr>
        <w:pStyle w:val="Compact"/>
        <w:numPr>
          <w:ilvl w:val="0"/>
          <w:numId w:val="1005"/>
        </w:numPr>
      </w:pPr>
      <w:r>
        <w:t xml:space="preserve">Cart pertence ao usuário;</w:t>
      </w:r>
    </w:p>
    <w:p>
      <w:pPr>
        <w:pStyle w:val="Compact"/>
        <w:numPr>
          <w:ilvl w:val="0"/>
          <w:numId w:val="1005"/>
        </w:numPr>
      </w:pPr>
      <w:r>
        <w:t xml:space="preserve">Cart está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item pertence ao Cart;</w:t>
      </w:r>
    </w:p>
    <w:p>
      <w:pPr>
        <w:pStyle w:val="Compact"/>
        <w:numPr>
          <w:ilvl w:val="0"/>
          <w:numId w:val="1005"/>
        </w:numPr>
      </w:pPr>
      <w:r>
        <w:t xml:space="preserve">Offer continua válida;</w:t>
      </w:r>
    </w:p>
    <w:p>
      <w:pPr>
        <w:pStyle w:val="Compact"/>
        <w:numPr>
          <w:ilvl w:val="0"/>
          <w:numId w:val="1005"/>
        </w:numPr>
      </w:pPr>
      <w:r>
        <w:t xml:space="preserve">seller continua autorizado;</w:t>
      </w:r>
    </w:p>
    <w:p>
      <w:pPr>
        <w:pStyle w:val="Compact"/>
        <w:numPr>
          <w:ilvl w:val="0"/>
          <w:numId w:val="1005"/>
        </w:numPr>
      </w:pPr>
      <w:r>
        <w:t xml:space="preserve">estoque disponível;</w:t>
      </w:r>
    </w:p>
    <w:p>
      <w:pPr>
        <w:pStyle w:val="Compact"/>
        <w:numPr>
          <w:ilvl w:val="0"/>
          <w:numId w:val="1005"/>
        </w:numPr>
      </w:pPr>
      <w:r>
        <w:t xml:space="preserve">quantidade dentro do limite.</w:t>
      </w:r>
    </w:p>
    <w:p>
      <w:r>
        <w:pict>
          <v:rect style="width:0;height:1.5pt" o:hralign="center" o:hrstd="t" o:hr="t"/>
        </w:pict>
      </w:r>
    </w:p>
    <w:bookmarkEnd w:id="66"/>
    <w:bookmarkStart w:id="67" w:name="não-permitir-quantidade-negativa"/>
    <w:p>
      <w:pPr>
        <w:pStyle w:val="Heading1"/>
      </w:pPr>
      <w:r>
        <w:t xml:space="preserve">12.2 Não permitir quantidade negativa</w:t>
      </w:r>
    </w:p>
    <w:p>
      <w:pPr>
        <w:pStyle w:val="FirstParagraph"/>
      </w:pPr>
      <w:r>
        <w:t xml:space="preserve">Exemplos inválidos: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remoção deverá utilizar comando específico.</w:t>
      </w:r>
    </w:p>
    <w:p>
      <w:r>
        <w:pict>
          <v:rect style="width:0;height:1.5pt" o:hralign="center" o:hrstd="t" o:hr="t"/>
        </w:pict>
      </w:r>
    </w:p>
    <w:bookmarkEnd w:id="67"/>
    <w:bookmarkStart w:id="68" w:name="regra-de-concorrência"/>
    <w:p>
      <w:pPr>
        <w:pStyle w:val="Heading1"/>
      </w:pPr>
      <w:r>
        <w:t xml:space="preserve">12.3 Regra de concorrência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disponível = 3</w:t>
      </w:r>
      <w:r>
        <w:br/>
      </w:r>
      <w:r>
        <w:br/>
      </w:r>
      <w:r>
        <w:rPr>
          <w:rStyle w:val="VerbatimChar"/>
        </w:rPr>
        <w:t xml:space="preserve">Cart A → solicita 2</w:t>
      </w:r>
      <w:r>
        <w:br/>
      </w:r>
      <w:r>
        <w:rPr>
          <w:rStyle w:val="VerbatimChar"/>
        </w:rPr>
        <w:t xml:space="preserve">Cart B → solicita 2</w:t>
      </w:r>
    </w:p>
    <w:p>
      <w:pPr>
        <w:pStyle w:val="FirstParagraph"/>
      </w:pPr>
      <w:r>
        <w:t xml:space="preserve">O Carrinho não deverá simplesmente assumir que os dois possuem estoque.</w:t>
      </w:r>
    </w:p>
    <w:p>
      <w:pPr>
        <w:pStyle w:val="BodyText"/>
      </w:pPr>
      <w:r>
        <w:t xml:space="preserve">A autoridade transacional deverá ser validada no momento da reserva/checkout.</w:t>
      </w:r>
    </w:p>
    <w:p>
      <w:r>
        <w:pict>
          <v:rect style="width:0;height:1.5pt" o:hralign="center" o:hrstd="t" o:hr="t"/>
        </w:pict>
      </w:r>
    </w:p>
    <w:bookmarkEnd w:id="68"/>
    <w:bookmarkStart w:id="71" w:name="critérios-de-aceite"/>
    <w:p>
      <w:pPr>
        <w:pStyle w:val="Heading1"/>
      </w:pPr>
      <w:r>
        <w:t xml:space="preserve">12.4 Critérios de aceite</w:t>
      </w:r>
    </w:p>
    <w:bookmarkStart w:id="69" w:name="ac-e10-us03-01"/>
    <w:p>
      <w:pPr>
        <w:pStyle w:val="Heading3"/>
      </w:pPr>
      <w:r>
        <w:t xml:space="preserve">AC-E10-US03-01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existam 5 unidades disponíveis,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alterar a quantidade para 3,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Cart deverá passar a representar 3 unidades.</w:t>
      </w:r>
    </w:p>
    <w:p>
      <w:r>
        <w:pict>
          <v:rect style="width:0;height:1.5pt" o:hralign="center" o:hrstd="t" o:hr="t"/>
        </w:pict>
      </w:r>
    </w:p>
    <w:bookmarkEnd w:id="69"/>
    <w:bookmarkStart w:id="70" w:name="ac-e10-us03-02"/>
    <w:p>
      <w:pPr>
        <w:pStyle w:val="Heading3"/>
      </w:pPr>
      <w:r>
        <w:t xml:space="preserve">AC-E10-US03-02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somente 2 unidades estejam disponíveis,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solicitar 4,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alteração deverá ser recusada.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e10-us04-remover-item"/>
    <w:p>
      <w:pPr>
        <w:pStyle w:val="Heading1"/>
      </w:pPr>
      <w:r>
        <w:t xml:space="preserve">13. E10-US04 — Remover item</w:t>
      </w:r>
    </w:p>
    <w:bookmarkStart w:id="72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remover uma Offer do Carrinho.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DELETE /api/v1/cart/items/{cartItemId}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regra"/>
    <w:p>
      <w:pPr>
        <w:pStyle w:val="Heading1"/>
      </w:pPr>
      <w:r>
        <w:t xml:space="preserve">13.1 Regra</w:t>
      </w:r>
    </w:p>
    <w:p>
      <w:pPr>
        <w:pStyle w:val="FirstParagraph"/>
      </w:pPr>
      <w:r>
        <w:t xml:space="preserve">Remover do Carrinho:</w:t>
      </w:r>
    </w:p>
    <w:p>
      <w:pPr>
        <w:pStyle w:val="SourceCode"/>
      </w:pPr>
      <w:r>
        <w:rPr>
          <w:rStyle w:val="VerbatimChar"/>
        </w:rPr>
        <w:t xml:space="preserve">CART_ITEM → REMOVIDO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STOCK → RELEASE</w:t>
      </w:r>
    </w:p>
    <w:p>
      <w:pPr>
        <w:pStyle w:val="FirstParagraph"/>
      </w:pPr>
      <w:r>
        <w:t xml:space="preserve">porque simplesmente estar no Carrinho não significa necessariamente possuir uma reserva.</w:t>
      </w:r>
    </w:p>
    <w:p>
      <w:pPr>
        <w:pStyle w:val="BodyText"/>
      </w:pPr>
      <w:r>
        <w:t xml:space="preserve">Caso exista uma reserva vinculada ao item, ela deverá ser tratada pelo domínio de estoque.</w:t>
      </w:r>
    </w:p>
    <w:p>
      <w:r>
        <w:pict>
          <v:rect style="width:0;height:1.5pt" o:hralign="center" o:hrstd="t" o:hr="t"/>
        </w:pict>
      </w:r>
    </w:p>
    <w:bookmarkEnd w:id="74"/>
    <w:bookmarkStart w:id="77" w:name="critérios"/>
    <w:p>
      <w:pPr>
        <w:pStyle w:val="Heading1"/>
      </w:pPr>
      <w:r>
        <w:t xml:space="preserve">13.2 Critérios</w:t>
      </w:r>
    </w:p>
    <w:bookmarkStart w:id="75" w:name="ac-e10-us04-01"/>
    <w:p>
      <w:pPr>
        <w:pStyle w:val="Heading3"/>
      </w:pPr>
      <w:r>
        <w:t xml:space="preserve">AC-E10-US04-01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o item pertença ao Carrinho do usuário,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removê-lo,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ele não deverá permanecer como item ativo no Carrinho.</w:t>
      </w:r>
    </w:p>
    <w:p>
      <w:r>
        <w:pict>
          <v:rect style="width:0;height:1.5pt" o:hralign="center" o:hrstd="t" o:hr="t"/>
        </w:pict>
      </w:r>
    </w:p>
    <w:bookmarkEnd w:id="75"/>
    <w:bookmarkStart w:id="76" w:name="ac-e10-us04-02"/>
    <w:p>
      <w:pPr>
        <w:pStyle w:val="Heading3"/>
      </w:pPr>
      <w:r>
        <w:t xml:space="preserve">AC-E10-US04-02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exista uma reserva vinculada ao item,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item for removido,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reserva deverá ser liberada conforme as regras do E08.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e10-us05-recalcular-cart"/>
    <w:p>
      <w:pPr>
        <w:pStyle w:val="Heading1"/>
      </w:pPr>
      <w:r>
        <w:t xml:space="preserve">14. E10-US05 — Recalcular Cart</w:t>
      </w:r>
    </w:p>
    <w:bookmarkStart w:id="78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os valores apresentados estejam atualizados.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o-carrinho-não-confia-no-preço-antigo"/>
    <w:p>
      <w:pPr>
        <w:pStyle w:val="Heading1"/>
      </w:pPr>
      <w:r>
        <w:t xml:space="preserve">14.1 O Carrinho não confia no preço antigo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Usuário adiciona.</w:t>
      </w:r>
    </w:p>
    <w:p>
      <w:pPr>
        <w:pStyle w:val="BodyText"/>
      </w:pPr>
      <w:r>
        <w:t xml:space="preserve">Seller altera para:</w:t>
      </w:r>
    </w:p>
    <w:p>
      <w:pPr>
        <w:pStyle w:val="SourceCode"/>
      </w:pPr>
      <w:r>
        <w:rPr>
          <w:rStyle w:val="VerbatimChar"/>
        </w:rPr>
        <w:t xml:space="preserve">R$ 110</w:t>
      </w:r>
    </w:p>
    <w:p>
      <w:pPr>
        <w:pStyle w:val="FirstParagraph"/>
      </w:pPr>
      <w:r>
        <w:t xml:space="preserve">O Carrinho deverá detectar a alteração.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REVALIDAÇÃO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PREÇO ATUAL</w:t>
      </w:r>
    </w:p>
    <w:p>
      <w:r>
        <w:pict>
          <v:rect style="width:0;height:1.5pt" o:hralign="center" o:hrstd="t" o:hr="t"/>
        </w:pict>
      </w:r>
    </w:p>
    <w:bookmarkEnd w:id="80"/>
    <w:bookmarkStart w:id="81" w:name="snapshot"/>
    <w:p>
      <w:pPr>
        <w:pStyle w:val="Heading1"/>
      </w:pPr>
      <w:r>
        <w:t xml:space="preserve">14.2 Snapshot</w:t>
      </w:r>
    </w:p>
    <w:p>
      <w:pPr>
        <w:pStyle w:val="FirstParagraph"/>
      </w:pPr>
      <w:r>
        <w:t xml:space="preserve">O Cart poderá manter informações transitórias para UX, mas a autoridade comercial continuará sendo a Offer.</w:t>
      </w:r>
    </w:p>
    <w:p>
      <w:pPr>
        <w:pStyle w:val="BodyText"/>
      </w:pPr>
      <w:r>
        <w:t xml:space="preserve">No Order serão preservados os snapshots definitivos.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valor atual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snapshot histórico</w:t>
      </w:r>
    </w:p>
    <w:p>
      <w:r>
        <w:pict>
          <v:rect style="width:0;height:1.5pt" o:hralign="center" o:hrstd="t" o:hr="t"/>
        </w:pict>
      </w:r>
    </w:p>
    <w:bookmarkEnd w:id="81"/>
    <w:bookmarkStart w:id="82" w:name="totais"/>
    <w:p>
      <w:pPr>
        <w:pStyle w:val="Heading1"/>
      </w:pPr>
      <w:r>
        <w:t xml:space="preserve">14.3 Totais</w:t>
      </w:r>
    </w:p>
    <w:p>
      <w:pPr>
        <w:pStyle w:val="FirstParagraph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ITEM_TOTAL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Σ (QUANTITY × UNIT_PRICE)</w:t>
      </w:r>
      <w:r>
        <w:br/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Σ ITEM_TOTAL</w:t>
      </w:r>
      <w:r>
        <w:br/>
      </w:r>
      <w:r>
        <w:br/>
      </w:r>
      <w:r>
        <w:rPr>
          <w:rStyle w:val="VerbatimChar"/>
        </w:rPr>
        <w:t xml:space="preserve">FREIGHT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valor calculado pelo domínio logístico</w:t>
      </w:r>
      <w:r>
        <w:br/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desconto válido</w:t>
      </w:r>
      <w:r>
        <w:br/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+ FREIGHT</w:t>
      </w:r>
      <w:r>
        <w:br/>
      </w:r>
      <w:r>
        <w:rPr>
          <w:rStyle w:val="VerbatimChar"/>
        </w:rPr>
        <w:t xml:space="preserve">- DISCOUNT</w:t>
      </w:r>
    </w:p>
    <w:p>
      <w:r>
        <w:pict>
          <v:rect style="width:0;height:1.5pt" o:hralign="center" o:hrstd="t" o:hr="t"/>
        </w:pict>
      </w:r>
    </w:p>
    <w:bookmarkEnd w:id="82"/>
    <w:bookmarkStart w:id="83" w:name="comissão"/>
    <w:p>
      <w:pPr>
        <w:pStyle w:val="Heading1"/>
      </w:pPr>
      <w:r>
        <w:t xml:space="preserve">14.4 Comissão</w:t>
      </w:r>
    </w:p>
    <w:p>
      <w:pPr>
        <w:pStyle w:val="FirstParagraph"/>
      </w:pPr>
      <w:r>
        <w:t xml:space="preserve">A comissão do Marketplace não deverá ser tratada como desconto do comprador.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BUYER TOTAL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SELLER NET</w:t>
      </w:r>
    </w:p>
    <w:p>
      <w:pPr>
        <w:pStyle w:val="FirstParagraph"/>
      </w:pPr>
      <w:r>
        <w:t xml:space="preserve">A comissão será tratada pelo domínio financeiro.</w:t>
      </w:r>
    </w:p>
    <w:p>
      <w:r>
        <w:pict>
          <v:rect style="width:0;height:1.5pt" o:hralign="center" o:hrstd="t" o:hr="t"/>
        </w:pict>
      </w:r>
    </w:p>
    <w:bookmarkEnd w:id="83"/>
    <w:bookmarkStart w:id="86" w:name="critérios-de-aceite-1"/>
    <w:p>
      <w:pPr>
        <w:pStyle w:val="Heading1"/>
      </w:pPr>
      <w:r>
        <w:t xml:space="preserve">14.5 Critérios de aceite</w:t>
      </w:r>
    </w:p>
    <w:bookmarkStart w:id="84" w:name="ac-e10-us05-01"/>
    <w:p>
      <w:pPr>
        <w:pStyle w:val="Heading3"/>
      </w:pPr>
      <w:r>
        <w:t xml:space="preserve">AC-E10-US05-01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o preço da Offer tenha sido alterado,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Carrinho for recalculado,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novo preço deverá ser considerado.</w:t>
      </w:r>
    </w:p>
    <w:p>
      <w:r>
        <w:pict>
          <v:rect style="width:0;height:1.5pt" o:hralign="center" o:hrstd="t" o:hr="t"/>
        </w:pict>
      </w:r>
    </w:p>
    <w:bookmarkEnd w:id="84"/>
    <w:bookmarkStart w:id="85" w:name="ac-e10-us05-02"/>
    <w:p>
      <w:pPr>
        <w:pStyle w:val="Heading3"/>
      </w:pPr>
      <w:r>
        <w:t xml:space="preserve">AC-E10-US05-02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o estoque tenha sido reduzido,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Carrinho for recalculado,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quantidade solicitada deverá ser revalidada.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e10-us06-checkout-do-cart"/>
    <w:p>
      <w:pPr>
        <w:pStyle w:val="Heading1"/>
      </w:pPr>
      <w:r>
        <w:t xml:space="preserve">15. E10-US06 — Checkout do Cart</w:t>
      </w:r>
    </w:p>
    <w:p>
      <w:pPr>
        <w:pStyle w:val="FirstParagraph"/>
      </w:pPr>
      <w:r>
        <w:t xml:space="preserve">Embora não conste como User Story original no backlog resumido, o Checkout deverá ser formalmente tratado no E10 porque representa a transição entre Carrinho e Order.</w:t>
      </w:r>
    </w:p>
    <w:bookmarkStart w:id="87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Preparar o Carrinho para criação do Pedido.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CRIAÇÃO DO 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CONVERTED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validações-do-checkout"/>
    <w:p>
      <w:pPr>
        <w:pStyle w:val="Heading1"/>
      </w:pPr>
      <w:r>
        <w:t xml:space="preserve">16. Validações do Checkout</w:t>
      </w:r>
    </w:p>
    <w:p>
      <w:pPr>
        <w:pStyle w:val="FirstParagraph"/>
      </w:pPr>
      <w:r>
        <w:t xml:space="preserve">Antes da criação do Order:</w:t>
      </w:r>
    </w:p>
    <w:bookmarkStart w:id="89" w:name="usuário"/>
    <w:p>
      <w:pPr>
        <w:pStyle w:val="Heading3"/>
      </w:pPr>
      <w:r>
        <w:t xml:space="preserve">Usuário</w:t>
      </w:r>
    </w:p>
    <w:p>
      <w:pPr>
        <w:pStyle w:val="SourceCode"/>
      </w:pPr>
      <w:r>
        <w:rPr>
          <w:rStyle w:val="VerbatimChar"/>
        </w:rPr>
        <w:t xml:space="preserve">APP_USER = ACTIVE</w:t>
      </w:r>
    </w:p>
    <w:bookmarkEnd w:id="89"/>
    <w:bookmarkStart w:id="90" w:name="seller"/>
    <w:p>
      <w:pPr>
        <w:pStyle w:val="Heading3"/>
      </w:pPr>
      <w:r>
        <w:t xml:space="preserve">Seller</w:t>
      </w:r>
    </w:p>
    <w:p>
      <w:pPr>
        <w:pStyle w:val="SourceCode"/>
      </w:pPr>
      <w:r>
        <w:rPr>
          <w:rStyle w:val="VerbatimChar"/>
        </w:rPr>
        <w:t xml:space="preserve">SELLER_PROFILE = ACTIVE</w:t>
      </w:r>
      <w:r>
        <w:br/>
      </w:r>
      <w:r>
        <w:rPr>
          <w:rStyle w:val="VerbatimChar"/>
        </w:rPr>
        <w:t xml:space="preserve">SELLER_AUTHORIZATION = APPROVED</w:t>
      </w:r>
    </w:p>
    <w:bookmarkEnd w:id="90"/>
    <w:bookmarkStart w:id="91" w:name="offer-1"/>
    <w:p>
      <w:pPr>
        <w:pStyle w:val="Heading3"/>
      </w:pPr>
      <w:r>
        <w:t xml:space="preserve">Offer</w:t>
      </w:r>
    </w:p>
    <w:p>
      <w:pPr>
        <w:pStyle w:val="SourceCode"/>
      </w:pPr>
      <w:r>
        <w:rPr>
          <w:rStyle w:val="VerbatimChar"/>
        </w:rPr>
        <w:t xml:space="preserve">OFFER = ACTIVE</w:t>
      </w:r>
    </w:p>
    <w:bookmarkEnd w:id="91"/>
    <w:bookmarkStart w:id="92" w:name="variation"/>
    <w:p>
      <w:pPr>
        <w:pStyle w:val="Heading3"/>
      </w:pPr>
      <w:r>
        <w:t xml:space="preserve">Variation</w:t>
      </w:r>
    </w:p>
    <w:p>
      <w:pPr>
        <w:pStyle w:val="SourceCode"/>
      </w:pPr>
      <w:r>
        <w:rPr>
          <w:rStyle w:val="VerbatimChar"/>
        </w:rPr>
        <w:t xml:space="preserve">VARIATION = VALID</w:t>
      </w:r>
    </w:p>
    <w:bookmarkEnd w:id="92"/>
    <w:bookmarkStart w:id="93" w:name="estoque"/>
    <w:p>
      <w:pPr>
        <w:pStyle w:val="Heading3"/>
      </w:pPr>
      <w:r>
        <w:t xml:space="preserve">Estoque</w:t>
      </w:r>
    </w:p>
    <w:p>
      <w:pPr>
        <w:pStyle w:val="SourceCode"/>
      </w:pPr>
      <w:r>
        <w:rPr>
          <w:rStyle w:val="VerbatimChar"/>
        </w:rPr>
        <w:t xml:space="preserve">AVAILABLE &gt;= QUANTITY</w:t>
      </w:r>
    </w:p>
    <w:bookmarkEnd w:id="93"/>
    <w:bookmarkStart w:id="94" w:name="preço"/>
    <w:p>
      <w:pPr>
        <w:pStyle w:val="Heading3"/>
      </w:pPr>
      <w:r>
        <w:t xml:space="preserve">Preço</w:t>
      </w:r>
    </w:p>
    <w:p>
      <w:pPr>
        <w:pStyle w:val="FirstParagraph"/>
      </w:pPr>
      <w:r>
        <w:t xml:space="preserve">Preço atual da Offer.</w:t>
      </w:r>
    </w:p>
    <w:bookmarkEnd w:id="94"/>
    <w:bookmarkStart w:id="95" w:name="frete"/>
    <w:p>
      <w:pPr>
        <w:pStyle w:val="Heading3"/>
      </w:pPr>
      <w:r>
        <w:t xml:space="preserve">Frete</w:t>
      </w:r>
    </w:p>
    <w:p>
      <w:pPr>
        <w:pStyle w:val="FirstParagraph"/>
      </w:pPr>
      <w:r>
        <w:t xml:space="preserve">Quando aplicável:</w:t>
      </w:r>
    </w:p>
    <w:p>
      <w:pPr>
        <w:pStyle w:val="SourceCode"/>
      </w:pPr>
      <w:r>
        <w:rPr>
          <w:rStyle w:val="VerbatimChar"/>
        </w:rPr>
        <w:t xml:space="preserve">SHIPPING_QUOTE</w:t>
      </w:r>
    </w:p>
    <w:bookmarkEnd w:id="95"/>
    <w:bookmarkStart w:id="96" w:name="total"/>
    <w:p>
      <w:pPr>
        <w:pStyle w:val="Heading3"/>
      </w:pPr>
      <w:r>
        <w:t xml:space="preserve">Total</w:t>
      </w:r>
    </w:p>
    <w:p>
      <w:pPr>
        <w:pStyle w:val="FirstParagraph"/>
      </w:pPr>
      <w:r>
        <w:t xml:space="preserve">Recalculado pelo backend.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reserva-no-checkout"/>
    <w:p>
      <w:pPr>
        <w:pStyle w:val="Heading1"/>
      </w:pPr>
      <w:r>
        <w:t xml:space="preserve">17. Reserva no Checkout</w:t>
      </w:r>
    </w:p>
    <w:p>
      <w:pPr>
        <w:pStyle w:val="FirstParagraph"/>
      </w:pPr>
      <w:r>
        <w:t xml:space="preserve">Aqui está uma das regras mais importantes do E10.</w:t>
      </w:r>
    </w:p>
    <w:p>
      <w:pPr>
        <w:pStyle w:val="BodyText"/>
      </w:pPr>
      <w:r>
        <w:t xml:space="preserve">O Carrinho não deverá ser considerado reserva permanente.</w:t>
      </w:r>
    </w:p>
    <w:p>
      <w:pPr>
        <w:pStyle w:val="BodyText"/>
      </w:pPr>
      <w:r>
        <w:t xml:space="preserve">Entretanto, no momento em que o usuário iniciar a finalização da compra, será necessário impedir que outro usuário consuma o mesmo estoque durante a transação comercial.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RESERVE STOCK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A reserva deverá ser realizada pelo domínio de estoque definido no E08.</w:t>
      </w:r>
    </w:p>
    <w:p>
      <w:r>
        <w:pict>
          <v:rect style="width:0;height:1.5pt" o:hralign="center" o:hrstd="t" o:hr="t"/>
        </w:pict>
      </w:r>
    </w:p>
    <w:bookmarkEnd w:id="98"/>
    <w:bookmarkStart w:id="99" w:name="concorrência"/>
    <w:p>
      <w:pPr>
        <w:pStyle w:val="Heading1"/>
      </w:pPr>
      <w:r>
        <w:t xml:space="preserve">18. Concorrência</w:t>
      </w:r>
    </w:p>
    <w:p>
      <w:pPr>
        <w:pStyle w:val="FirstParagraph"/>
      </w:pPr>
      <w:r>
        <w:t xml:space="preserve">Cenário crítico:</w:t>
      </w:r>
    </w:p>
    <w:p>
      <w:pPr>
        <w:pStyle w:val="SourceCode"/>
      </w:pPr>
      <w:r>
        <w:rPr>
          <w:rStyle w:val="VerbatimChar"/>
        </w:rPr>
        <w:t xml:space="preserve">Estoque = 1</w:t>
      </w:r>
      <w:r>
        <w:br/>
      </w:r>
      <w:r>
        <w:br/>
      </w: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br/>
      </w:r>
      <w:r>
        <w:rPr>
          <w:rStyle w:val="VerbatimChar"/>
        </w:rPr>
        <w:t xml:space="preserve">Usuário 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Checkout</w:t>
      </w:r>
    </w:p>
    <w:p>
      <w:pPr>
        <w:pStyle w:val="FirstParagraph"/>
      </w:pPr>
      <w:r>
        <w:t xml:space="preserve">O sistema deverá garantir:</w:t>
      </w:r>
    </w:p>
    <w:p>
      <w:pPr>
        <w:pStyle w:val="SourceCode"/>
      </w:pPr>
      <w:r>
        <w:rPr>
          <w:rStyle w:val="VerbatimChar"/>
        </w:rPr>
        <w:t xml:space="preserve">A → RESERVA CONCEDIDA</w:t>
      </w:r>
      <w:r>
        <w:br/>
      </w:r>
      <w:r>
        <w:rPr>
          <w:rStyle w:val="VerbatimChar"/>
        </w:rPr>
        <w:t xml:space="preserve">B → RESERVA RECUSADA</w:t>
      </w:r>
    </w:p>
    <w:p>
      <w:pPr>
        <w:pStyle w:val="FirstParagraph"/>
      </w:pPr>
      <w:r>
        <w:t xml:space="preserve">ou o inverso, conforme quem vencer a operação transacional.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A → reserva</w:t>
      </w:r>
      <w:r>
        <w:br/>
      </w:r>
      <w:r>
        <w:rPr>
          <w:rStyle w:val="VerbatimChar"/>
        </w:rPr>
        <w:t xml:space="preserve">B → reserva</w:t>
      </w:r>
      <w:r>
        <w:br/>
      </w:r>
      <w:r>
        <w:br/>
      </w:r>
      <w:r>
        <w:rPr>
          <w:rStyle w:val="VerbatimChar"/>
        </w:rPr>
        <w:t xml:space="preserve">estoque = -1</w:t>
      </w:r>
    </w:p>
    <w:p>
      <w:r>
        <w:pict>
          <v:rect style="width:0;height:1.5pt" o:hralign="center" o:hrstd="t" o:hr="t"/>
        </w:pict>
      </w:r>
    </w:p>
    <w:bookmarkEnd w:id="99"/>
    <w:bookmarkStart w:id="100" w:name="estratégia-transacional"/>
    <w:p>
      <w:pPr>
        <w:pStyle w:val="Heading1"/>
      </w:pPr>
      <w:r>
        <w:t xml:space="preserve">19. Estratégia transacional</w:t>
      </w:r>
    </w:p>
    <w:p>
      <w:pPr>
        <w:pStyle w:val="FirstParagraph"/>
      </w:pPr>
      <w:r>
        <w:t xml:space="preserve">A operação crítica deverá utilizar transação.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validar Cart</w:t>
      </w:r>
      <w:r>
        <w:br/>
      </w:r>
      <w:r>
        <w:rPr>
          <w:rStyle w:val="VerbatimChar"/>
        </w:rPr>
        <w:t xml:space="preserve">validar Offer</w:t>
      </w:r>
      <w:r>
        <w:br/>
      </w:r>
      <w:r>
        <w:rPr>
          <w:rStyle w:val="VerbatimChar"/>
        </w:rPr>
        <w:t xml:space="preserve">validar Seller</w:t>
      </w:r>
      <w:r>
        <w:br/>
      </w:r>
      <w:r>
        <w:rPr>
          <w:rStyle w:val="VerbatimChar"/>
        </w:rPr>
        <w:t xml:space="preserve">validar Authorization</w:t>
      </w:r>
      <w:r>
        <w:br/>
      </w:r>
      <w:r>
        <w:rPr>
          <w:rStyle w:val="VerbatimChar"/>
        </w:rPr>
        <w:t xml:space="preserve">validar preço</w:t>
      </w:r>
      <w:r>
        <w:br/>
      </w:r>
      <w:r>
        <w:rPr>
          <w:rStyle w:val="VerbatimChar"/>
        </w:rPr>
        <w:t xml:space="preserve">validar estoque</w:t>
      </w:r>
      <w:r>
        <w:br/>
      </w:r>
      <w:r>
        <w:rPr>
          <w:rStyle w:val="VerbatimChar"/>
        </w:rPr>
        <w:t xml:space="preserve">reservar estoque</w:t>
      </w:r>
      <w:r>
        <w:br/>
      </w:r>
      <w:r>
        <w:rPr>
          <w:rStyle w:val="VerbatimChar"/>
        </w:rPr>
        <w:t xml:space="preserve">criar Order</w:t>
      </w:r>
      <w:r>
        <w:br/>
      </w:r>
      <w:r>
        <w:rPr>
          <w:rStyle w:val="VerbatimChar"/>
        </w:rPr>
        <w:t xml:space="preserve">criar snapshots</w:t>
      </w:r>
      <w:r>
        <w:br/>
      </w:r>
      <w:r>
        <w:rPr>
          <w:rStyle w:val="VerbatimChar"/>
        </w:rPr>
        <w:t xml:space="preserve">registrar Outbox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Em caso de erro: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Nenhuma alteração parcial deverá permanecer.</w:t>
      </w:r>
    </w:p>
    <w:p>
      <w:r>
        <w:pict>
          <v:rect style="width:0;height:1.5pt" o:hralign="center" o:hrstd="t" o:hr="t"/>
        </w:pict>
      </w:r>
    </w:p>
    <w:bookmarkEnd w:id="100"/>
    <w:bookmarkStart w:id="101" w:name="idempotência-do-checkout"/>
    <w:p>
      <w:pPr>
        <w:pStyle w:val="Heading1"/>
      </w:pPr>
      <w:r>
        <w:t xml:space="preserve">20. Idempotência do Checkout</w:t>
      </w:r>
    </w:p>
    <w:p>
      <w:pPr>
        <w:pStyle w:val="FirstParagraph"/>
      </w:pPr>
      <w:r>
        <w:t xml:space="preserve">O Checkout é operação sensível.</w:t>
      </w:r>
    </w:p>
    <w:p>
      <w:pPr>
        <w:pStyle w:val="BodyText"/>
      </w:pPr>
      <w:r>
        <w:t xml:space="preserve">Deverá aceitar:</w:t>
      </w:r>
    </w:p>
    <w:p>
      <w:pPr>
        <w:pStyle w:val="SourceCode"/>
      </w:pPr>
      <w:r>
        <w:rPr>
          <w:rStyle w:val="VerbatimChar"/>
        </w:rPr>
        <w:t xml:space="preserve">Idempotency-Key: &lt;uuid&gt;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Primeira requisição</w:t>
      </w:r>
      <w:r>
        <w:br/>
      </w:r>
      <w:r>
        <w:rPr>
          <w:rStyle w:val="VerbatimChar"/>
        </w:rPr>
        <w:t xml:space="preserve">→ cria Order</w:t>
      </w:r>
      <w:r>
        <w:br/>
      </w:r>
      <w:r>
        <w:br/>
      </w:r>
      <w:r>
        <w:rPr>
          <w:rStyle w:val="VerbatimChar"/>
        </w:rPr>
        <w:t xml:space="preserve">segunda requisição com mesma chave</w:t>
      </w:r>
      <w:r>
        <w:br/>
      </w:r>
      <w:r>
        <w:rPr>
          <w:rStyle w:val="VerbatimChar"/>
        </w:rPr>
        <w:t xml:space="preserve">→ retorna o mesmo resultado</w:t>
      </w:r>
    </w:p>
    <w:p>
      <w:pPr>
        <w:pStyle w:val="FirstParagraph"/>
      </w:pPr>
      <w:r>
        <w:t xml:space="preserve">Não poderá criar:</w:t>
      </w:r>
    </w:p>
    <w:p>
      <w:pPr>
        <w:pStyle w:val="SourceCode"/>
      </w:pPr>
      <w:r>
        <w:rPr>
          <w:rStyle w:val="VerbatimChar"/>
        </w:rPr>
        <w:t xml:space="preserve">ORDER 001</w:t>
      </w:r>
      <w:r>
        <w:br/>
      </w:r>
      <w:r>
        <w:rPr>
          <w:rStyle w:val="VerbatimChar"/>
        </w:rPr>
        <w:t xml:space="preserve">ORDER 002</w:t>
      </w:r>
    </w:p>
    <w:p>
      <w:pPr>
        <w:pStyle w:val="FirstParagraph"/>
      </w:pPr>
      <w:r>
        <w:t xml:space="preserve">para a mesma operação lógica.</w:t>
      </w:r>
    </w:p>
    <w:p>
      <w:r>
        <w:pict>
          <v:rect style="width:0;height:1.5pt" o:hralign="center" o:hrstd="t" o:hr="t"/>
        </w:pict>
      </w:r>
    </w:p>
    <w:bookmarkEnd w:id="101"/>
    <w:bookmarkStart w:id="102" w:name="cart-order"/>
    <w:p>
      <w:pPr>
        <w:pStyle w:val="Heading1"/>
      </w:pPr>
      <w:r>
        <w:t xml:space="preserve">21. Cart → Order</w:t>
      </w:r>
    </w:p>
    <w:p>
      <w:pPr>
        <w:pStyle w:val="FirstParagraph"/>
      </w:pPr>
      <w:r>
        <w:t xml:space="preserve">O Carrinho deverá deixar de ser o objeto comercial principal quando convertido.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 = CONVERTED</w:t>
      </w:r>
    </w:p>
    <w:p>
      <w:pPr>
        <w:pStyle w:val="FirstParagraph"/>
      </w:pPr>
      <w:r>
        <w:t xml:space="preserve">O Order deverá receber snapshots de:</w:t>
      </w:r>
    </w:p>
    <w:p>
      <w:pPr>
        <w:pStyle w:val="Compact"/>
        <w:numPr>
          <w:ilvl w:val="0"/>
          <w:numId w:val="1006"/>
        </w:numPr>
      </w:pPr>
      <w:r>
        <w:t xml:space="preserve">Offer;</w:t>
      </w:r>
    </w:p>
    <w:p>
      <w:pPr>
        <w:pStyle w:val="Compact"/>
        <w:numPr>
          <w:ilvl w:val="0"/>
          <w:numId w:val="1006"/>
        </w:numPr>
      </w:pPr>
      <w:r>
        <w:t xml:space="preserve">seller;</w:t>
      </w:r>
    </w:p>
    <w:p>
      <w:pPr>
        <w:pStyle w:val="Compact"/>
        <w:numPr>
          <w:ilvl w:val="0"/>
          <w:numId w:val="1006"/>
        </w:numPr>
      </w:pPr>
      <w:r>
        <w:t xml:space="preserve">Variation;</w:t>
      </w:r>
    </w:p>
    <w:p>
      <w:pPr>
        <w:pStyle w:val="Compact"/>
        <w:numPr>
          <w:ilvl w:val="0"/>
          <w:numId w:val="1006"/>
        </w:numPr>
      </w:pPr>
      <w:r>
        <w:t xml:space="preserve">descrição;</w:t>
      </w:r>
    </w:p>
    <w:p>
      <w:pPr>
        <w:pStyle w:val="Compact"/>
        <w:numPr>
          <w:ilvl w:val="0"/>
          <w:numId w:val="1006"/>
        </w:numPr>
      </w:pPr>
      <w:r>
        <w:t xml:space="preserve">código;</w:t>
      </w:r>
    </w:p>
    <w:p>
      <w:pPr>
        <w:pStyle w:val="Compact"/>
        <w:numPr>
          <w:ilvl w:val="0"/>
          <w:numId w:val="1006"/>
        </w:numPr>
      </w:pPr>
      <w:r>
        <w:t xml:space="preserve">preço unitário;</w:t>
      </w:r>
    </w:p>
    <w:p>
      <w:pPr>
        <w:pStyle w:val="Compact"/>
        <w:numPr>
          <w:ilvl w:val="0"/>
          <w:numId w:val="1006"/>
        </w:numPr>
      </w:pPr>
      <w:r>
        <w:t xml:space="preserve">quantidade;</w:t>
      </w:r>
    </w:p>
    <w:p>
      <w:pPr>
        <w:pStyle w:val="Compact"/>
        <w:numPr>
          <w:ilvl w:val="0"/>
          <w:numId w:val="1006"/>
        </w:numPr>
      </w:pPr>
      <w:r>
        <w:t xml:space="preserve">descontos;</w:t>
      </w:r>
    </w:p>
    <w:p>
      <w:pPr>
        <w:pStyle w:val="Compact"/>
        <w:numPr>
          <w:ilvl w:val="0"/>
          <w:numId w:val="1006"/>
        </w:numPr>
      </w:pPr>
      <w:r>
        <w:t xml:space="preserve">valores;</w:t>
      </w:r>
    </w:p>
    <w:p>
      <w:pPr>
        <w:pStyle w:val="Compact"/>
        <w:numPr>
          <w:ilvl w:val="0"/>
          <w:numId w:val="1006"/>
        </w:numPr>
      </w:pPr>
      <w:r>
        <w:t xml:space="preserve">condições necessárias.</w:t>
      </w:r>
    </w:p>
    <w:p>
      <w:r>
        <w:pict>
          <v:rect style="width:0;height:1.5pt" o:hralign="center" o:hrstd="t" o:hr="t"/>
        </w:pict>
      </w:r>
    </w:p>
    <w:bookmarkEnd w:id="102"/>
    <w:bookmarkStart w:id="103" w:name="cart-não-é-histórico-comercial"/>
    <w:p>
      <w:pPr>
        <w:pStyle w:val="Heading1"/>
      </w:pPr>
      <w:r>
        <w:t xml:space="preserve">22. Cart não é histórico comercial</w:t>
      </w:r>
    </w:p>
    <w:p>
      <w:pPr>
        <w:pStyle w:val="FirstParagraph"/>
      </w:pPr>
      <w:r>
        <w:t xml:space="preserve">Depois de convertido: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CONVERTED</w:t>
      </w:r>
    </w:p>
    <w:p>
      <w:pPr>
        <w:pStyle w:val="FirstParagraph"/>
      </w:pPr>
      <w:r>
        <w:t xml:space="preserve">O histórico oficial da compra estará no: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Não deverá existir dependência obrigatória do Order em relação ao Cart para reconstrução da operação.</w:t>
      </w:r>
    </w:p>
    <w:p>
      <w:pPr>
        <w:pStyle w:val="BodyText"/>
      </w:pPr>
      <w:r>
        <w:t xml:space="preserve">O Cart é origem operacional, não fonte histórica principal.</w:t>
      </w:r>
    </w:p>
    <w:p>
      <w:r>
        <w:pict>
          <v:rect style="width:0;height:1.5pt" o:hralign="center" o:hrstd="t" o:hr="t"/>
        </w:pict>
      </w:r>
    </w:p>
    <w:bookmarkEnd w:id="103"/>
    <w:bookmarkStart w:id="104" w:name="carrinho-com-múltiplos-sellers"/>
    <w:p>
      <w:pPr>
        <w:pStyle w:val="Heading1"/>
      </w:pPr>
      <w:r>
        <w:t xml:space="preserve">23. Carrinho com múltiplos Sellers</w:t>
      </w:r>
    </w:p>
    <w:p>
      <w:pPr>
        <w:pStyle w:val="FirstParagraph"/>
      </w:pPr>
      <w:r>
        <w:t xml:space="preserve">O MiniHub deverá permitir: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├── Seller A</w:t>
      </w:r>
      <w:r>
        <w:br/>
      </w:r>
      <w:r>
        <w:rPr>
          <w:rStyle w:val="VerbatimChar"/>
        </w:rPr>
        <w:t xml:space="preserve"> │     ├── Offer 1</w:t>
      </w:r>
      <w:r>
        <w:br/>
      </w:r>
      <w:r>
        <w:rPr>
          <w:rStyle w:val="VerbatimChar"/>
        </w:rPr>
        <w:t xml:space="preserve"> │     └── Offer 2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Seller B</w:t>
      </w:r>
      <w:r>
        <w:br/>
      </w:r>
      <w:r>
        <w:rPr>
          <w:rStyle w:val="VerbatimChar"/>
        </w:rPr>
        <w:t xml:space="preserve">       └── Offer 3</w:t>
      </w:r>
    </w:p>
    <w:p>
      <w:pPr>
        <w:pStyle w:val="FirstParagraph"/>
      </w:pPr>
      <w:r>
        <w:t xml:space="preserve">Isso é importante porque o Marketplace permite comparar e comprar Offers de vários sellers.</w:t>
      </w:r>
    </w:p>
    <w:p>
      <w:r>
        <w:pict>
          <v:rect style="width:0;height:1.5pt" o:hralign="center" o:hrstd="t" o:hr="t"/>
        </w:pict>
      </w:r>
    </w:p>
    <w:bookmarkEnd w:id="104"/>
    <w:bookmarkStart w:id="105" w:name="divisão-futura-do-order"/>
    <w:p>
      <w:pPr>
        <w:pStyle w:val="Heading1"/>
      </w:pPr>
      <w:r>
        <w:t xml:space="preserve">24. Divisão futura do Order</w:t>
      </w:r>
    </w:p>
    <w:p>
      <w:pPr>
        <w:pStyle w:val="FirstParagraph"/>
      </w:pPr>
      <w:r>
        <w:t xml:space="preserve">Um único Cart poderá originar um Order contendo múltiplos sellers.</w:t>
      </w:r>
    </w:p>
    <w:p>
      <w:pPr>
        <w:pStyle w:val="BodyText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FULFILLMENT — Seller A</w:t>
      </w:r>
      <w:r>
        <w:br/>
      </w:r>
      <w:r>
        <w:rPr>
          <w:rStyle w:val="VerbatimChar"/>
        </w:rPr>
        <w:t xml:space="preserve"> └── FULFILLMENT — Seller B</w:t>
      </w:r>
    </w:p>
    <w:p>
      <w:pPr>
        <w:pStyle w:val="FirstParagraph"/>
      </w:pPr>
      <w:r>
        <w:t xml:space="preserve">Isso mantém a arquitetura definida no E06.</w:t>
      </w:r>
    </w:p>
    <w:p>
      <w:r>
        <w:pict>
          <v:rect style="width:0;height:1.5pt" o:hralign="center" o:hrstd="t" o:hr="t"/>
        </w:pict>
      </w:r>
    </w:p>
    <w:bookmarkEnd w:id="105"/>
    <w:bookmarkStart w:id="106" w:name="frete-1"/>
    <w:p>
      <w:pPr>
        <w:pStyle w:val="Heading1"/>
      </w:pPr>
      <w:r>
        <w:t xml:space="preserve">25. Frete</w:t>
      </w:r>
    </w:p>
    <w:p>
      <w:pPr>
        <w:pStyle w:val="FirstParagraph"/>
      </w:pPr>
      <w:r>
        <w:t xml:space="preserve">O frete deverá ser tratado considerando que: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Seller B</w:t>
      </w:r>
    </w:p>
    <w:p>
      <w:pPr>
        <w:pStyle w:val="FirstParagraph"/>
      </w:pPr>
      <w:r>
        <w:t xml:space="preserve">Portanto, um Carrinho com múltiplos sellers poderá gerar múltiplas obrigações logísticas.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├── Seller A</w:t>
      </w:r>
      <w:r>
        <w:br/>
      </w:r>
      <w:r>
        <w:rPr>
          <w:rStyle w:val="VerbatimChar"/>
        </w:rPr>
        <w:t xml:space="preserve"> │     └── Shipment futuro 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Seller B</w:t>
      </w:r>
      <w:r>
        <w:br/>
      </w:r>
      <w:r>
        <w:rPr>
          <w:rStyle w:val="VerbatimChar"/>
        </w:rPr>
        <w:t xml:space="preserve">       └── Shipment futuro B</w:t>
      </w:r>
    </w:p>
    <w:p>
      <w:pPr>
        <w:pStyle w:val="FirstParagraph"/>
      </w:pPr>
      <w:r>
        <w:t xml:space="preserve">A definição completa pertence aos E15/E16.</w:t>
      </w:r>
    </w:p>
    <w:p>
      <w:r>
        <w:pict>
          <v:rect style="width:0;height:1.5pt" o:hralign="center" o:hrstd="t" o:hr="t"/>
        </w:pict>
      </w:r>
    </w:p>
    <w:bookmarkEnd w:id="106"/>
    <w:bookmarkStart w:id="107" w:name="garage"/>
    <w:p>
      <w:pPr>
        <w:pStyle w:val="Heading1"/>
      </w:pPr>
      <w:r>
        <w:t xml:space="preserve">26. Garage</w:t>
      </w:r>
    </w:p>
    <w:p>
      <w:pPr>
        <w:pStyle w:val="FirstParagraph"/>
      </w:pPr>
      <w:r>
        <w:t xml:space="preserve">O Carrinho não pertence à Garage.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Ou, quando o comprador optar por envio direto: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RECEBIMENTO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CART ≠ GARAGE</w:t>
      </w:r>
    </w:p>
    <w:p>
      <w:r>
        <w:pict>
          <v:rect style="width:0;height:1.5pt" o:hralign="center" o:hrstd="t" o:hr="t"/>
        </w:pict>
      </w:r>
    </w:p>
    <w:bookmarkEnd w:id="107"/>
    <w:bookmarkStart w:id="115" w:name="apis"/>
    <w:p>
      <w:pPr>
        <w:pStyle w:val="Heading1"/>
      </w:pPr>
      <w:r>
        <w:t xml:space="preserve">27. APIs</w:t>
      </w:r>
    </w:p>
    <w:bookmarkStart w:id="108" w:name="consultar-carrinho"/>
    <w:p>
      <w:pPr>
        <w:pStyle w:val="Heading2"/>
      </w:pPr>
      <w:r>
        <w:t xml:space="preserve">Consultar Carrinho</w:t>
      </w:r>
    </w:p>
    <w:p>
      <w:pPr>
        <w:pStyle w:val="SourceCode"/>
      </w:pPr>
      <w:r>
        <w:rPr>
          <w:rStyle w:val="VerbatimChar"/>
        </w:rPr>
        <w:t xml:space="preserve">GET /api/v1/cart</w:t>
      </w:r>
    </w:p>
    <w:p>
      <w:r>
        <w:pict>
          <v:rect style="width:0;height:1.5pt" o:hralign="center" o:hrstd="t" o:hr="t"/>
        </w:pict>
      </w:r>
    </w:p>
    <w:bookmarkEnd w:id="108"/>
    <w:bookmarkStart w:id="109" w:name="criarobter-carrinho"/>
    <w:p>
      <w:pPr>
        <w:pStyle w:val="Heading2"/>
      </w:pPr>
      <w:r>
        <w:t xml:space="preserve">Criar/obter Carrinho</w:t>
      </w:r>
    </w:p>
    <w:p>
      <w:pPr>
        <w:pStyle w:val="SourceCode"/>
      </w:pPr>
      <w:r>
        <w:rPr>
          <w:rStyle w:val="VerbatimChar"/>
        </w:rPr>
        <w:t xml:space="preserve">POST /api/v1/cart</w:t>
      </w:r>
    </w:p>
    <w:p>
      <w:pPr>
        <w:pStyle w:val="FirstParagraph"/>
      </w:pPr>
      <w:r>
        <w:t xml:space="preserve">A operação deverá ser idempotente no contexto do Carrinho ativo.</w:t>
      </w:r>
    </w:p>
    <w:p>
      <w:r>
        <w:pict>
          <v:rect style="width:0;height:1.5pt" o:hralign="center" o:hrstd="t" o:hr="t"/>
        </w:pict>
      </w:r>
    </w:p>
    <w:bookmarkEnd w:id="109"/>
    <w:bookmarkStart w:id="110" w:name="adicionar-offer"/>
    <w:p>
      <w:pPr>
        <w:pStyle w:val="Heading2"/>
      </w:pPr>
      <w:r>
        <w:t xml:space="preserve">Adicionar Offer</w:t>
      </w:r>
    </w:p>
    <w:p>
      <w:pPr>
        <w:pStyle w:val="SourceCode"/>
      </w:pPr>
      <w:r>
        <w:rPr>
          <w:rStyle w:val="VerbatimChar"/>
        </w:rPr>
        <w:t xml:space="preserve">POST /api/v1/cart/items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1" w:name="alterar-quantidade"/>
    <w:p>
      <w:pPr>
        <w:pStyle w:val="Heading2"/>
      </w:pPr>
      <w:r>
        <w:t xml:space="preserve">Alterar quantidade</w:t>
      </w:r>
    </w:p>
    <w:p>
      <w:pPr>
        <w:pStyle w:val="SourceCode"/>
      </w:pPr>
      <w:r>
        <w:rPr>
          <w:rStyle w:val="VerbatimChar"/>
        </w:rPr>
        <w:t xml:space="preserve">PATCH /api/v1/cart/items/{cartItemId}</w:t>
      </w:r>
    </w:p>
    <w:p>
      <w:r>
        <w:pict>
          <v:rect style="width:0;height:1.5pt" o:hralign="center" o:hrstd="t" o:hr="t"/>
        </w:pict>
      </w:r>
    </w:p>
    <w:bookmarkEnd w:id="111"/>
    <w:bookmarkStart w:id="112" w:name="remover-item"/>
    <w:p>
      <w:pPr>
        <w:pStyle w:val="Heading2"/>
      </w:pPr>
      <w:r>
        <w:t xml:space="preserve">Remover item</w:t>
      </w:r>
    </w:p>
    <w:p>
      <w:pPr>
        <w:pStyle w:val="SourceCode"/>
      </w:pPr>
      <w:r>
        <w:rPr>
          <w:rStyle w:val="VerbatimChar"/>
        </w:rPr>
        <w:t xml:space="preserve">DELETE /api/v1/cart/items/{cartItemId}</w:t>
      </w:r>
    </w:p>
    <w:p>
      <w:r>
        <w:pict>
          <v:rect style="width:0;height:1.5pt" o:hralign="center" o:hrstd="t" o:hr="t"/>
        </w:pict>
      </w:r>
    </w:p>
    <w:bookmarkEnd w:id="112"/>
    <w:bookmarkStart w:id="113" w:name="recalcular"/>
    <w:p>
      <w:pPr>
        <w:pStyle w:val="Heading2"/>
      </w:pPr>
      <w:r>
        <w:t xml:space="preserve">Recalcular</w:t>
      </w:r>
    </w:p>
    <w:p>
      <w:pPr>
        <w:pStyle w:val="SourceCode"/>
      </w:pPr>
      <w:r>
        <w:rPr>
          <w:rStyle w:val="VerbatimChar"/>
        </w:rPr>
        <w:t xml:space="preserve">POST /api/v1/cart/recalculate</w:t>
      </w:r>
    </w:p>
    <w:p>
      <w:r>
        <w:pict>
          <v:rect style="width:0;height:1.5pt" o:hralign="center" o:hrstd="t" o:hr="t"/>
        </w:pict>
      </w:r>
    </w:p>
    <w:bookmarkEnd w:id="113"/>
    <w:bookmarkStart w:id="114" w:name="iniciar-checkout"/>
    <w:p>
      <w:pPr>
        <w:pStyle w:val="Heading2"/>
      </w:pPr>
      <w:r>
        <w:t xml:space="preserve">Iniciar Checkout</w:t>
      </w:r>
    </w:p>
    <w:p>
      <w:pPr>
        <w:pStyle w:val="SourceCode"/>
      </w:pPr>
      <w:r>
        <w:rPr>
          <w:rStyle w:val="VerbatimChar"/>
        </w:rPr>
        <w:t xml:space="preserve">POST /api/v1/cart/checkout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comandos-versus-alteração-direta"/>
    <w:p>
      <w:pPr>
        <w:pStyle w:val="Heading1"/>
      </w:pPr>
      <w:r>
        <w:t xml:space="preserve">28. Comandos versus alteração direta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PATCH /cart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"CONVERTED"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Deverá existir comando:</w:t>
      </w:r>
    </w:p>
    <w:p>
      <w:pPr>
        <w:pStyle w:val="SourceCode"/>
      </w:pPr>
      <w:r>
        <w:rPr>
          <w:rStyle w:val="VerbatimChar"/>
        </w:rPr>
        <w:t xml:space="preserve">POST /api/v1/cart/checkout</w:t>
      </w:r>
    </w:p>
    <w:p>
      <w:pPr>
        <w:pStyle w:val="FirstParagraph"/>
      </w:pPr>
      <w:r>
        <w:t xml:space="preserve">O domínio decidirá se o Carrinho pode ser convertido.</w:t>
      </w:r>
    </w:p>
    <w:p>
      <w:r>
        <w:pict>
          <v:rect style="width:0;height:1.5pt" o:hralign="center" o:hrstd="t" o:hr="t"/>
        </w:pict>
      </w:r>
    </w:p>
    <w:bookmarkEnd w:id="116"/>
    <w:bookmarkStart w:id="117" w:name="erros"/>
    <w:p>
      <w:pPr>
        <w:pStyle w:val="Heading1"/>
      </w:pPr>
      <w:r>
        <w:t xml:space="preserve">29. Erros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CART_NOT_FOUND</w:t>
      </w:r>
      <w:r>
        <w:br/>
      </w:r>
      <w:r>
        <w:rPr>
          <w:rStyle w:val="VerbatimChar"/>
        </w:rPr>
        <w:t xml:space="preserve">CART_NOT_ACTIVE</w:t>
      </w:r>
      <w:r>
        <w:br/>
      </w:r>
      <w:r>
        <w:rPr>
          <w:rStyle w:val="VerbatimChar"/>
        </w:rPr>
        <w:t xml:space="preserve">CART_ITEM_NOT_FOUND</w:t>
      </w:r>
      <w:r>
        <w:br/>
      </w:r>
      <w:r>
        <w:rPr>
          <w:rStyle w:val="VerbatimChar"/>
        </w:rPr>
        <w:t xml:space="preserve">OFFER_NOT_FOUND</w:t>
      </w:r>
      <w:r>
        <w:br/>
      </w:r>
      <w:r>
        <w:rPr>
          <w:rStyle w:val="VerbatimChar"/>
        </w:rPr>
        <w:t xml:space="preserve">OFFER_NOT_AVAILABLE</w:t>
      </w:r>
      <w:r>
        <w:br/>
      </w:r>
      <w:r>
        <w:rPr>
          <w:rStyle w:val="VerbatimChar"/>
        </w:rPr>
        <w:t xml:space="preserve">SELLER_NOT_AUTHORIZED</w:t>
      </w:r>
      <w:r>
        <w:br/>
      </w:r>
      <w:r>
        <w:rPr>
          <w:rStyle w:val="VerbatimChar"/>
        </w:rPr>
        <w:t xml:space="preserve">INSUFFICIENT_STOCK</w:t>
      </w:r>
      <w:r>
        <w:br/>
      </w:r>
      <w:r>
        <w:rPr>
          <w:rStyle w:val="VerbatimChar"/>
        </w:rPr>
        <w:t xml:space="preserve">PRICE_CHANGED</w:t>
      </w:r>
      <w:r>
        <w:br/>
      </w:r>
      <w:r>
        <w:rPr>
          <w:rStyle w:val="VerbatimChar"/>
        </w:rPr>
        <w:t xml:space="preserve">QUANTITY_INVALID</w:t>
      </w:r>
      <w:r>
        <w:br/>
      </w:r>
      <w:r>
        <w:rPr>
          <w:rStyle w:val="VerbatimChar"/>
        </w:rPr>
        <w:t xml:space="preserve">QUANTITY_EXCEEDS_STOCK</w:t>
      </w:r>
      <w:r>
        <w:br/>
      </w:r>
      <w:r>
        <w:rPr>
          <w:rStyle w:val="VerbatimChar"/>
        </w:rPr>
        <w:t xml:space="preserve">CHECKOUT_ALREADY_PROCESSING</w:t>
      </w:r>
      <w:r>
        <w:br/>
      </w:r>
      <w:r>
        <w:rPr>
          <w:rStyle w:val="VerbatimChar"/>
        </w:rPr>
        <w:t xml:space="preserve">CART_ALREADY_CONVERTED</w:t>
      </w:r>
      <w:r>
        <w:br/>
      </w:r>
      <w:r>
        <w:rPr>
          <w:rStyle w:val="VerbatimChar"/>
        </w:rPr>
        <w:t xml:space="preserve">CHECKOUT_IDEMPOTENCY_CONFLICT</w:t>
      </w:r>
    </w:p>
    <w:p>
      <w:r>
        <w:pict>
          <v:rect style="width:0;height:1.5pt" o:hralign="center" o:hrstd="t" o:hr="t"/>
        </w:pict>
      </w:r>
    </w:p>
    <w:bookmarkEnd w:id="117"/>
    <w:bookmarkStart w:id="118" w:name="resposta-de-erro"/>
    <w:p>
      <w:pPr>
        <w:pStyle w:val="Heading1"/>
      </w:pPr>
      <w:r>
        <w:t xml:space="preserve">30. Resposta de erro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 há estoque disponível para a quantidade solicitada."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Start w:id="122" w:name="segurança"/>
    <w:p>
      <w:pPr>
        <w:pStyle w:val="Heading1"/>
      </w:pPr>
      <w:r>
        <w:t xml:space="preserve">31. Segurança</w:t>
      </w:r>
    </w:p>
    <w:bookmarkStart w:id="119" w:name="ownership"/>
    <w:p>
      <w:pPr>
        <w:pStyle w:val="Heading2"/>
      </w:pPr>
      <w:r>
        <w:t xml:space="preserve">31.1 Ownership</w:t>
      </w:r>
    </w:p>
    <w:p>
      <w:pPr>
        <w:pStyle w:val="FirstParagraph"/>
      </w:pPr>
      <w:r>
        <w:t xml:space="preserve">Todo acesso deverá verificar:</w:t>
      </w:r>
    </w:p>
    <w:p>
      <w:pPr>
        <w:pStyle w:val="SourceCode"/>
      </w:pPr>
      <w:r>
        <w:rPr>
          <w:rStyle w:val="VerbatimChar"/>
        </w:rPr>
        <w:t xml:space="preserve">cart.user_id == authenticated_user.id</w:t>
      </w:r>
    </w:p>
    <w:p>
      <w:r>
        <w:pict>
          <v:rect style="width:0;height:1.5pt" o:hralign="center" o:hrstd="t" o:hr="t"/>
        </w:pict>
      </w:r>
    </w:p>
    <w:bookmarkEnd w:id="119"/>
    <w:bookmarkStart w:id="120" w:name="idor"/>
    <w:p>
      <w:pPr>
        <w:pStyle w:val="Heading2"/>
      </w:pPr>
      <w:r>
        <w:t xml:space="preserve">31.2 IDOR</w:t>
      </w:r>
    </w:p>
    <w:p>
      <w:pPr>
        <w:pStyle w:val="FirstParagraph"/>
      </w:pPr>
      <w:r>
        <w:t xml:space="preserve">Usuário A não poderá executar:</w:t>
      </w:r>
    </w:p>
    <w:p>
      <w:pPr>
        <w:pStyle w:val="SourceCode"/>
      </w:pPr>
      <w:r>
        <w:rPr>
          <w:rStyle w:val="VerbatimChar"/>
        </w:rPr>
        <w:t xml:space="preserve">PATCH /cart/items/&lt;item-do-usuario-B&gt;</w:t>
      </w:r>
    </w:p>
    <w:p>
      <w:r>
        <w:pict>
          <v:rect style="width:0;height:1.5pt" o:hralign="center" o:hrstd="t" o:hr="t"/>
        </w:pict>
      </w:r>
    </w:p>
    <w:bookmarkEnd w:id="120"/>
    <w:bookmarkStart w:id="121" w:name="backend-authority"/>
    <w:p>
      <w:pPr>
        <w:pStyle w:val="Heading2"/>
      </w:pPr>
      <w:r>
        <w:t xml:space="preserve">31.3 Backend authority</w:t>
      </w:r>
    </w:p>
    <w:p>
      <w:pPr>
        <w:pStyle w:val="FirstParagraph"/>
      </w:pPr>
      <w:r>
        <w:t xml:space="preserve">Nunca confiar no frontend para:</w:t>
      </w:r>
    </w:p>
    <w:p>
      <w:pPr>
        <w:pStyle w:val="Compact"/>
        <w:numPr>
          <w:ilvl w:val="0"/>
          <w:numId w:val="1007"/>
        </w:numPr>
      </w:pPr>
      <w:r>
        <w:t xml:space="preserve">preço;</w:t>
      </w:r>
    </w:p>
    <w:p>
      <w:pPr>
        <w:pStyle w:val="Compact"/>
        <w:numPr>
          <w:ilvl w:val="0"/>
          <w:numId w:val="1007"/>
        </w:numPr>
      </w:pPr>
      <w:r>
        <w:t xml:space="preserve">subtotal;</w:t>
      </w:r>
    </w:p>
    <w:p>
      <w:pPr>
        <w:pStyle w:val="Compact"/>
        <w:numPr>
          <w:ilvl w:val="0"/>
          <w:numId w:val="1007"/>
        </w:numPr>
      </w:pPr>
      <w:r>
        <w:t xml:space="preserve">desconto;</w:t>
      </w:r>
    </w:p>
    <w:p>
      <w:pPr>
        <w:pStyle w:val="Compact"/>
        <w:numPr>
          <w:ilvl w:val="0"/>
          <w:numId w:val="1007"/>
        </w:numPr>
      </w:pPr>
      <w:r>
        <w:t xml:space="preserve">estoque;</w:t>
      </w:r>
    </w:p>
    <w:p>
      <w:pPr>
        <w:pStyle w:val="Compact"/>
        <w:numPr>
          <w:ilvl w:val="0"/>
          <w:numId w:val="1007"/>
        </w:numPr>
      </w:pPr>
      <w:r>
        <w:t xml:space="preserve">frete;</w:t>
      </w:r>
    </w:p>
    <w:p>
      <w:pPr>
        <w:pStyle w:val="Compact"/>
        <w:numPr>
          <w:ilvl w:val="0"/>
          <w:numId w:val="1007"/>
        </w:numPr>
      </w:pPr>
      <w:r>
        <w:t xml:space="preserve">total;</w:t>
      </w:r>
    </w:p>
    <w:p>
      <w:pPr>
        <w:pStyle w:val="Compact"/>
        <w:numPr>
          <w:ilvl w:val="0"/>
          <w:numId w:val="1007"/>
        </w:numPr>
      </w:pPr>
      <w:r>
        <w:t xml:space="preserve">seller;</w:t>
      </w:r>
    </w:p>
    <w:p>
      <w:pPr>
        <w:pStyle w:val="Compact"/>
        <w:numPr>
          <w:ilvl w:val="0"/>
          <w:numId w:val="1007"/>
        </w:numPr>
      </w:pPr>
      <w:r>
        <w:t xml:space="preserve">comissão.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preço-enviado-pelo-frontend"/>
    <w:p>
      <w:pPr>
        <w:pStyle w:val="Heading1"/>
      </w:pPr>
      <w:r>
        <w:t xml:space="preserve">32. Preço enviado pelo frontend</w:t>
      </w:r>
    </w:p>
    <w:p>
      <w:pPr>
        <w:pStyle w:val="FirstParagraph"/>
      </w:pPr>
      <w:r>
        <w:t xml:space="preserve">O frontend poderá apresentar: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 deverá ser autoridade para: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Mesmo que esses campos sejam enviados, o backend deverá recalcular.</w:t>
      </w:r>
    </w:p>
    <w:p>
      <w:r>
        <w:pict>
          <v:rect style="width:0;height:1.5pt" o:hralign="center" o:hrstd="t" o:hr="t"/>
        </w:pict>
      </w:r>
    </w:p>
    <w:bookmarkEnd w:id="123"/>
    <w:bookmarkStart w:id="124" w:name="estoque-enviado-pelo-frontend"/>
    <w:p>
      <w:pPr>
        <w:pStyle w:val="Heading1"/>
      </w:pPr>
      <w:r>
        <w:t xml:space="preserve">33. Estoque enviado pelo frontend</w:t>
      </w:r>
    </w:p>
    <w:p>
      <w:pPr>
        <w:pStyle w:val="FirstParagraph"/>
      </w:pPr>
      <w:r>
        <w:t xml:space="preserve">Não aceitar: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como fonte de verdade.</w:t>
      </w:r>
    </w:p>
    <w:p>
      <w:pPr>
        <w:pStyle w:val="BodyText"/>
      </w:pPr>
      <w:r>
        <w:t xml:space="preserve">O backend deverá consultar o Commercial Inventory.</w:t>
      </w:r>
    </w:p>
    <w:p>
      <w:r>
        <w:pict>
          <v:rect style="width:0;height:1.5pt" o:hralign="center" o:hrstd="t" o:hr="t"/>
        </w:pict>
      </w:r>
    </w:p>
    <w:bookmarkEnd w:id="124"/>
    <w:bookmarkStart w:id="125" w:name="auditoria"/>
    <w:p>
      <w:pPr>
        <w:pStyle w:val="Heading1"/>
      </w:pPr>
      <w:r>
        <w:t xml:space="preserve">34. Auditoria</w:t>
      </w:r>
    </w:p>
    <w:p>
      <w:pPr>
        <w:pStyle w:val="FirstParagraph"/>
      </w:pPr>
      <w:r>
        <w:t xml:space="preserve">Operações relevantes:</w:t>
      </w:r>
    </w:p>
    <w:p>
      <w:pPr>
        <w:pStyle w:val="SourceCode"/>
      </w:pPr>
      <w:r>
        <w:rPr>
          <w:rStyle w:val="VerbatimChar"/>
        </w:rPr>
        <w:t xml:space="preserve">CART_CREATED</w:t>
      </w:r>
      <w:r>
        <w:br/>
      </w:r>
      <w:r>
        <w:rPr>
          <w:rStyle w:val="VerbatimChar"/>
        </w:rPr>
        <w:t xml:space="preserve">CART_ITEM_ADDED</w:t>
      </w:r>
      <w:r>
        <w:br/>
      </w:r>
      <w:r>
        <w:rPr>
          <w:rStyle w:val="VerbatimChar"/>
        </w:rPr>
        <w:t xml:space="preserve">CART_ITEM_QUANTITY_CHANGED</w:t>
      </w:r>
      <w:r>
        <w:br/>
      </w:r>
      <w:r>
        <w:rPr>
          <w:rStyle w:val="VerbatimChar"/>
        </w:rPr>
        <w:t xml:space="preserve">CART_ITEM_REMOVED</w:t>
      </w:r>
      <w:r>
        <w:br/>
      </w:r>
      <w:r>
        <w:rPr>
          <w:rStyle w:val="VerbatimChar"/>
        </w:rPr>
        <w:t xml:space="preserve">CART_CHECKOUT_STARTED</w:t>
      </w:r>
      <w:r>
        <w:br/>
      </w:r>
      <w:r>
        <w:rPr>
          <w:rStyle w:val="VerbatimChar"/>
        </w:rPr>
        <w:t xml:space="preserve">CART_CONVERTED</w:t>
      </w:r>
    </w:p>
    <w:p>
      <w:pPr>
        <w:pStyle w:val="FirstParagraph"/>
      </w:pPr>
      <w:r>
        <w:t xml:space="preserve">A auditoria deverá ser proporcional à criticidade.</w:t>
      </w:r>
    </w:p>
    <w:p>
      <w:pPr>
        <w:pStyle w:val="BodyText"/>
      </w:pPr>
      <w:r>
        <w:t xml:space="preserve">Consultas normais:</w:t>
      </w:r>
    </w:p>
    <w:p>
      <w:pPr>
        <w:pStyle w:val="SourceCode"/>
      </w:pPr>
      <w:r>
        <w:rPr>
          <w:rStyle w:val="VerbatimChar"/>
        </w:rPr>
        <w:t xml:space="preserve">GET /cart</w:t>
      </w:r>
    </w:p>
    <w:p>
      <w:pPr>
        <w:pStyle w:val="FirstParagraph"/>
      </w:pPr>
      <w:r>
        <w:t xml:space="preserve">não precisam necessariamente gerar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Start w:id="126" w:name="eventos"/>
    <w:p>
      <w:pPr>
        <w:pStyle w:val="Heading1"/>
      </w:pPr>
      <w:r>
        <w:t xml:space="preserve">35. Eventos</w:t>
      </w:r>
    </w:p>
    <w:p>
      <w:pPr>
        <w:pStyle w:val="FirstParagraph"/>
      </w:pPr>
      <w:r>
        <w:t xml:space="preserve">Eventos relevantes poderão incluir:</w:t>
      </w:r>
    </w:p>
    <w:p>
      <w:pPr>
        <w:pStyle w:val="SourceCode"/>
      </w:pPr>
      <w:r>
        <w:rPr>
          <w:rStyle w:val="VerbatimChar"/>
        </w:rPr>
        <w:t xml:space="preserve">CART_CREATED</w:t>
      </w:r>
      <w:r>
        <w:br/>
      </w:r>
      <w:r>
        <w:rPr>
          <w:rStyle w:val="VerbatimChar"/>
        </w:rPr>
        <w:t xml:space="preserve">CART_ITEM_ADDED</w:t>
      </w:r>
      <w:r>
        <w:br/>
      </w:r>
      <w:r>
        <w:rPr>
          <w:rStyle w:val="VerbatimChar"/>
        </w:rPr>
        <w:t xml:space="preserve">CART_ITEM_REMOVED</w:t>
      </w:r>
      <w:r>
        <w:br/>
      </w:r>
      <w:r>
        <w:rPr>
          <w:rStyle w:val="VerbatimChar"/>
        </w:rPr>
        <w:t xml:space="preserve">CART_CHECKOUT_STARTED</w:t>
      </w:r>
      <w:r>
        <w:br/>
      </w:r>
      <w:r>
        <w:rPr>
          <w:rStyle w:val="VerbatimChar"/>
        </w:rPr>
        <w:t xml:space="preserve">CART_CONVERTED</w:t>
      </w:r>
    </w:p>
    <w:p>
      <w:pPr>
        <w:pStyle w:val="FirstParagraph"/>
      </w:pPr>
      <w:r>
        <w:t xml:space="preserve">Durante Checkout:</w:t>
      </w:r>
    </w:p>
    <w:p>
      <w:pPr>
        <w:pStyle w:val="SourceCode"/>
      </w:pPr>
      <w:r>
        <w:rPr>
          <w:rStyle w:val="VerbatimChar"/>
        </w:rPr>
        <w:t xml:space="preserve">STOCK_RESERVED</w:t>
      </w:r>
      <w:r>
        <w:br/>
      </w:r>
      <w:r>
        <w:rPr>
          <w:rStyle w:val="VerbatimChar"/>
        </w:rPr>
        <w:t xml:space="preserve">ORDER_CREATED</w:t>
      </w:r>
    </w:p>
    <w:p>
      <w:pPr>
        <w:pStyle w:val="FirstParagraph"/>
      </w:pPr>
      <w:r>
        <w:t xml:space="preserve">Esses eventos pertencem aos respectivos domínios.</w:t>
      </w:r>
    </w:p>
    <w:p>
      <w:pPr>
        <w:pStyle w:val="BodyText"/>
      </w:pPr>
      <w:r>
        <w:t xml:space="preserve">O Cart não deverá publicar artificialmente eventos de estoque como se fosse proprietário do estoque.</w:t>
      </w:r>
    </w:p>
    <w:p>
      <w:r>
        <w:pict>
          <v:rect style="width:0;height:1.5pt" o:hralign="center" o:hrstd="t" o:hr="t"/>
        </w:pict>
      </w:r>
    </w:p>
    <w:bookmarkEnd w:id="126"/>
    <w:bookmarkStart w:id="127" w:name="outbox"/>
    <w:p>
      <w:pPr>
        <w:pStyle w:val="Heading1"/>
      </w:pPr>
      <w:r>
        <w:t xml:space="preserve">36. Outbox</w:t>
      </w:r>
    </w:p>
    <w:p>
      <w:pPr>
        <w:pStyle w:val="FirstParagraph"/>
      </w:pPr>
      <w:r>
        <w:t xml:space="preserve">Operações críticas: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├── Cart</w:t>
      </w:r>
      <w:r>
        <w:br/>
      </w:r>
      <w:r>
        <w:rPr>
          <w:rStyle w:val="VerbatimChar"/>
        </w:rPr>
        <w:t xml:space="preserve">   ├── Reservation</w:t>
      </w:r>
      <w:r>
        <w:br/>
      </w:r>
      <w:r>
        <w:rPr>
          <w:rStyle w:val="VerbatimChar"/>
        </w:rPr>
        <w:t xml:space="preserve">   ├── Order</w:t>
      </w:r>
      <w:r>
        <w:br/>
      </w:r>
      <w:r>
        <w:rPr>
          <w:rStyle w:val="VerbatimChar"/>
        </w:rPr>
        <w:t xml:space="preserve">   └── Outbox</w:t>
      </w:r>
    </w:p>
    <w:p>
      <w:pPr>
        <w:pStyle w:val="FirstParagraph"/>
      </w:pPr>
      <w:r>
        <w:t xml:space="preserve">O Outbox garantirá que os eventos derivados não sejam perdidos caso o processamento assíncrono falhe.</w:t>
      </w:r>
    </w:p>
    <w:p>
      <w:r>
        <w:pict>
          <v:rect style="width:0;height:1.5pt" o:hralign="center" o:hrstd="t" o:hr="t"/>
        </w:pict>
      </w:r>
    </w:p>
    <w:bookmarkEnd w:id="127"/>
    <w:bookmarkStart w:id="129" w:name="testes-de-idempotência"/>
    <w:p>
      <w:pPr>
        <w:pStyle w:val="Heading1"/>
      </w:pPr>
      <w:r>
        <w:t xml:space="preserve">37. Testes de idempotência</w:t>
      </w:r>
    </w:p>
    <w:bookmarkStart w:id="128" w:name="cenário"/>
    <w:p>
      <w:pPr>
        <w:pStyle w:val="Heading3"/>
      </w:pPr>
      <w:r>
        <w:t xml:space="preserve">Cenário</w:t>
      </w:r>
    </w:p>
    <w:p>
      <w:pPr>
        <w:pStyle w:val="FirstParagraph"/>
      </w:pPr>
      <w:r>
        <w:t xml:space="preserve">Cliente envia:</w:t>
      </w:r>
    </w:p>
    <w:p>
      <w:pPr>
        <w:pStyle w:val="SourceCode"/>
      </w:pPr>
      <w:r>
        <w:rPr>
          <w:rStyle w:val="VerbatimChar"/>
        </w:rPr>
        <w:t xml:space="preserve">POST /cart/checkout</w:t>
      </w:r>
      <w:r>
        <w:br/>
      </w:r>
      <w:r>
        <w:rPr>
          <w:rStyle w:val="VerbatimChar"/>
        </w:rPr>
        <w:t xml:space="preserve">Idempotency-Key: ABC</w:t>
      </w:r>
    </w:p>
    <w:p>
      <w:pPr>
        <w:pStyle w:val="FirstParagraph"/>
      </w:pPr>
      <w:r>
        <w:t xml:space="preserve">Timeout.</w:t>
      </w:r>
    </w:p>
    <w:p>
      <w:pPr>
        <w:pStyle w:val="BodyText"/>
      </w:pPr>
      <w:r>
        <w:t xml:space="preserve">Cliente envia novamente:</w:t>
      </w:r>
    </w:p>
    <w:p>
      <w:pPr>
        <w:pStyle w:val="SourceCode"/>
      </w:pPr>
      <w:r>
        <w:rPr>
          <w:rStyle w:val="VerbatimChar"/>
        </w:rPr>
        <w:t xml:space="preserve">POST /cart/checkout</w:t>
      </w:r>
      <w:r>
        <w:br/>
      </w:r>
      <w:r>
        <w:rPr>
          <w:rStyle w:val="VerbatimChar"/>
        </w:rPr>
        <w:t xml:space="preserve">Idempotency-Key: ABC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Mesmo Order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Dois Orders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testes-de-concorrência"/>
    <w:p>
      <w:pPr>
        <w:pStyle w:val="Heading1"/>
      </w:pPr>
      <w:r>
        <w:t xml:space="preserve">38. Testes de concorrência</w:t>
      </w:r>
    </w:p>
    <w:bookmarkStart w:id="130" w:name="cenário-1"/>
    <w:p>
      <w:pPr>
        <w:pStyle w:val="Heading2"/>
      </w:pPr>
      <w:r>
        <w:t xml:space="preserve">Cenário 1</w:t>
      </w:r>
    </w:p>
    <w:p>
      <w:pPr>
        <w:pStyle w:val="SourceCode"/>
      </w:pPr>
      <w:r>
        <w:rPr>
          <w:rStyle w:val="VerbatimChar"/>
        </w:rPr>
        <w:t xml:space="preserve">Estoque = 1</w:t>
      </w:r>
      <w:r>
        <w:br/>
      </w:r>
      <w:r>
        <w:br/>
      </w:r>
      <w:r>
        <w:rPr>
          <w:rStyle w:val="VerbatimChar"/>
        </w:rPr>
        <w:t xml:space="preserve">Cart A → checkout</w:t>
      </w:r>
      <w:r>
        <w:br/>
      </w:r>
      <w:r>
        <w:rPr>
          <w:rStyle w:val="VerbatimChar"/>
        </w:rPr>
        <w:t xml:space="preserve">Cart B → checkout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Somente um consegue reservar.</w:t>
      </w:r>
    </w:p>
    <w:p>
      <w:r>
        <w:pict>
          <v:rect style="width:0;height:1.5pt" o:hralign="center" o:hrstd="t" o:hr="t"/>
        </w:pict>
      </w:r>
    </w:p>
    <w:bookmarkEnd w:id="130"/>
    <w:bookmarkStart w:id="131" w:name="cenário-2"/>
    <w:p>
      <w:pPr>
        <w:pStyle w:val="Heading2"/>
      </w:pPr>
      <w:r>
        <w:t xml:space="preserve">Cenário 2</w:t>
      </w:r>
    </w:p>
    <w:p>
      <w:pPr>
        <w:pStyle w:val="SourceCode"/>
      </w:pPr>
      <w:r>
        <w:rPr>
          <w:rStyle w:val="VerbatimChar"/>
        </w:rPr>
        <w:t xml:space="preserve">Estoque = 5</w:t>
      </w:r>
      <w:r>
        <w:br/>
      </w:r>
      <w:r>
        <w:br/>
      </w:r>
      <w:r>
        <w:rPr>
          <w:rStyle w:val="VerbatimChar"/>
        </w:rPr>
        <w:t xml:space="preserve">Cart A → 3</w:t>
      </w:r>
      <w:r>
        <w:br/>
      </w:r>
      <w:r>
        <w:rPr>
          <w:rStyle w:val="VerbatimChar"/>
        </w:rPr>
        <w:t xml:space="preserve">Cart B → 3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 = 3</w:t>
      </w:r>
      <w:r>
        <w:br/>
      </w:r>
      <w:r>
        <w:rPr>
          <w:rStyle w:val="VerbatimChar"/>
        </w:rPr>
        <w:t xml:space="preserve">B = recusado ou parcialmente tratado conforme regra futura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RESERVED = 6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testes-de-alteração-de-preço"/>
    <w:p>
      <w:pPr>
        <w:pStyle w:val="Heading1"/>
      </w:pPr>
      <w:r>
        <w:t xml:space="preserve">39. Testes de alteração de preço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Seller altera:</w:t>
      </w:r>
    </w:p>
    <w:p>
      <w:pPr>
        <w:pStyle w:val="SourceCode"/>
      </w:pPr>
      <w:r>
        <w:rPr>
          <w:rStyle w:val="VerbatimChar"/>
        </w:rPr>
        <w:t xml:space="preserve">R$ 120</w:t>
      </w:r>
    </w:p>
    <w:p>
      <w:pPr>
        <w:pStyle w:val="FirstParagraph"/>
      </w:pPr>
      <w:r>
        <w:t xml:space="preserve">Checkout:</w:t>
      </w:r>
    </w:p>
    <w:p>
      <w:pPr>
        <w:pStyle w:val="SourceCode"/>
      </w:pPr>
      <w:r>
        <w:rPr>
          <w:rStyle w:val="VerbatimChar"/>
        </w:rPr>
        <w:t xml:space="preserve">→ detectar alteração</w:t>
      </w:r>
      <w:r>
        <w:br/>
      </w:r>
      <w:r>
        <w:rPr>
          <w:rStyle w:val="VerbatimChar"/>
        </w:rPr>
        <w:t xml:space="preserve">→ atualizar/recalcular</w:t>
      </w:r>
      <w:r>
        <w:br/>
      </w:r>
      <w:r>
        <w:rPr>
          <w:rStyle w:val="VerbatimChar"/>
        </w:rPr>
        <w:t xml:space="preserve">→ solicitar confirmação quando necessário</w:t>
      </w:r>
    </w:p>
    <w:p>
      <w:pPr>
        <w:pStyle w:val="FirstParagraph"/>
      </w:pPr>
      <w:r>
        <w:t xml:space="preserve">A UX definitiva deverá ser definida no frontend, mas a regra financeira deverá permanecer no backend.</w:t>
      </w:r>
    </w:p>
    <w:p>
      <w:r>
        <w:pict>
          <v:rect style="width:0;height:1.5pt" o:hralign="center" o:hrstd="t" o:hr="t"/>
        </w:pict>
      </w:r>
    </w:p>
    <w:bookmarkEnd w:id="133"/>
    <w:bookmarkStart w:id="135" w:name="testes-de-seller"/>
    <w:p>
      <w:pPr>
        <w:pStyle w:val="Heading1"/>
      </w:pPr>
      <w:r>
        <w:t xml:space="preserve">40. Testes de seller</w:t>
      </w:r>
    </w:p>
    <w:bookmarkStart w:id="134" w:name="cenário-3"/>
    <w:p>
      <w:pPr>
        <w:pStyle w:val="Heading3"/>
      </w:pPr>
      <w:r>
        <w:t xml:space="preserve">Cenário</w:t>
      </w:r>
    </w:p>
    <w:p>
      <w:pPr>
        <w:pStyle w:val="SourceCode"/>
      </w:pPr>
      <w:r>
        <w:rPr>
          <w:rStyle w:val="VerbatimChar"/>
        </w:rPr>
        <w:t xml:space="preserve">Offer ativa</w:t>
      </w:r>
      <w:r>
        <w:br/>
      </w:r>
      <w:r>
        <w:rPr>
          <w:rStyle w:val="VerbatimChar"/>
        </w:rPr>
        <w:t xml:space="preserve">Seller autorizado</w:t>
      </w:r>
    </w:p>
    <w:p>
      <w:pPr>
        <w:pStyle w:val="FirstParagraph"/>
      </w:pPr>
      <w:r>
        <w:t xml:space="preserve">→ sucesso.</w:t>
      </w:r>
    </w:p>
    <w:p>
      <w:pPr>
        <w:pStyle w:val="BodyText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Seller suspenso</w:t>
      </w:r>
    </w:p>
    <w:p>
      <w:pPr>
        <w:pStyle w:val="FirstParagraph"/>
      </w:pPr>
      <w:r>
        <w:t xml:space="preserve">→ Checkout recusado.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testes-de-offer"/>
    <w:p>
      <w:pPr>
        <w:pStyle w:val="Heading1"/>
      </w:pPr>
      <w:r>
        <w:t xml:space="preserve">41. Testes de Offer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OUT_OF_STOCK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Somente Offer elegível poderá avançar.</w:t>
      </w:r>
    </w:p>
    <w:p>
      <w:r>
        <w:pict>
          <v:rect style="width:0;height:1.5pt" o:hralign="center" o:hrstd="t" o:hr="t"/>
        </w:pict>
      </w:r>
    </w:p>
    <w:bookmarkEnd w:id="136"/>
    <w:bookmarkStart w:id="137" w:name="testes-de-ownership"/>
    <w:p>
      <w:pPr>
        <w:pStyle w:val="Heading1"/>
      </w:pPr>
      <w:r>
        <w:t xml:space="preserve">42. Testes de ownership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 A</w:t>
      </w:r>
      <w:r>
        <w:br/>
      </w:r>
      <w:r>
        <w:br/>
      </w:r>
      <w:r>
        <w:rPr>
          <w:rStyle w:val="VerbatimChar"/>
        </w:rPr>
        <w:t xml:space="preserve">User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tenta alterar Cart A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ACESSO NEGADO</w:t>
      </w:r>
    </w:p>
    <w:p>
      <w:r>
        <w:pict>
          <v:rect style="width:0;height:1.5pt" o:hralign="center" o:hrstd="t" o:hr="t"/>
        </w:pict>
      </w:r>
    </w:p>
    <w:bookmarkEnd w:id="137"/>
    <w:bookmarkStart w:id="138" w:name="testes-de-quantidade"/>
    <w:p>
      <w:pPr>
        <w:pStyle w:val="Heading1"/>
      </w:pPr>
      <w:r>
        <w:t xml:space="preserve">43. Testes de quantidade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MAX</w:t>
      </w:r>
      <w:r>
        <w:br/>
      </w:r>
      <w:r>
        <w:rPr>
          <w:rStyle w:val="VerbatimChar"/>
        </w:rPr>
        <w:t xml:space="preserve">MAX + 1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-1</w:t>
      </w:r>
      <w:r>
        <w:br/>
      </w:r>
      <w:r>
        <w:rPr>
          <w:rStyle w:val="VerbatimChar"/>
        </w:rPr>
        <w:t xml:space="preserve">decimal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string</w:t>
      </w:r>
    </w:p>
    <w:p>
      <w:r>
        <w:pict>
          <v:rect style="width:0;height:1.5pt" o:hralign="center" o:hrstd="t" o:hr="t"/>
        </w:pict>
      </w:r>
    </w:p>
    <w:bookmarkEnd w:id="138"/>
    <w:bookmarkStart w:id="139" w:name="testes-de-remoção"/>
    <w:p>
      <w:pPr>
        <w:pStyle w:val="Heading1"/>
      </w:pPr>
      <w:r>
        <w:t xml:space="preserve">44. Testes de remoção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remover item existente</w:t>
      </w:r>
      <w:r>
        <w:br/>
      </w:r>
      <w:r>
        <w:rPr>
          <w:rStyle w:val="VerbatimChar"/>
        </w:rPr>
        <w:t xml:space="preserve">remover item inexistente</w:t>
      </w:r>
      <w:r>
        <w:br/>
      </w:r>
      <w:r>
        <w:rPr>
          <w:rStyle w:val="VerbatimChar"/>
        </w:rPr>
        <w:t xml:space="preserve">remover item de outro usuário</w:t>
      </w:r>
      <w:r>
        <w:br/>
      </w:r>
      <w:r>
        <w:rPr>
          <w:rStyle w:val="VerbatimChar"/>
        </w:rPr>
        <w:t xml:space="preserve">remover último item</w:t>
      </w:r>
      <w:r>
        <w:br/>
      </w:r>
      <w:r>
        <w:rPr>
          <w:rStyle w:val="VerbatimChar"/>
        </w:rPr>
        <w:t xml:space="preserve">remover item com reserva</w:t>
      </w:r>
    </w:p>
    <w:p>
      <w:r>
        <w:pict>
          <v:rect style="width:0;height:1.5pt" o:hralign="center" o:hrstd="t" o:hr="t"/>
        </w:pict>
      </w:r>
    </w:p>
    <w:bookmarkEnd w:id="139"/>
    <w:bookmarkStart w:id="140" w:name="testes-de-carrinho-vazio"/>
    <w:p>
      <w:pPr>
        <w:pStyle w:val="Heading1"/>
      </w:pPr>
      <w:r>
        <w:t xml:space="preserve">45. Testes de Carrinho vazio</w:t>
      </w:r>
    </w:p>
    <w:p>
      <w:pPr>
        <w:pStyle w:val="FirstParagraph"/>
      </w:pPr>
      <w:r>
        <w:t xml:space="preserve">Um Carrinho vazio poderá permanecer: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até ser:</w:t>
      </w:r>
    </w:p>
    <w:p>
      <w:pPr>
        <w:pStyle w:val="Compact"/>
        <w:numPr>
          <w:ilvl w:val="0"/>
          <w:numId w:val="1008"/>
        </w:numPr>
      </w:pPr>
      <w:r>
        <w:t xml:space="preserve">abandonado;</w:t>
      </w:r>
    </w:p>
    <w:p>
      <w:pPr>
        <w:pStyle w:val="Compact"/>
        <w:numPr>
          <w:ilvl w:val="0"/>
          <w:numId w:val="1008"/>
        </w:numPr>
      </w:pPr>
      <w:r>
        <w:t xml:space="preserve">expirado;</w:t>
      </w:r>
    </w:p>
    <w:p>
      <w:pPr>
        <w:pStyle w:val="Compact"/>
        <w:numPr>
          <w:ilvl w:val="0"/>
          <w:numId w:val="1008"/>
        </w:numPr>
      </w:pPr>
      <w:r>
        <w:t xml:space="preserve">substituído;</w:t>
      </w:r>
    </w:p>
    <w:p>
      <w:pPr>
        <w:pStyle w:val="Compact"/>
        <w:numPr>
          <w:ilvl w:val="0"/>
          <w:numId w:val="1008"/>
        </w:numPr>
      </w:pPr>
      <w:r>
        <w:t xml:space="preserve">encerrado conforme política futura.</w:t>
      </w:r>
    </w:p>
    <w:p>
      <w:pPr>
        <w:pStyle w:val="FirstParagraph"/>
      </w:pPr>
      <w:r>
        <w:t xml:space="preserve">Não é necessário criar Order vazio.</w:t>
      </w:r>
    </w:p>
    <w:p>
      <w:r>
        <w:pict>
          <v:rect style="width:0;height:1.5pt" o:hralign="center" o:hrstd="t" o:hr="t"/>
        </w:pict>
      </w:r>
    </w:p>
    <w:bookmarkEnd w:id="140"/>
    <w:bookmarkStart w:id="141" w:name="performance"/>
    <w:p>
      <w:pPr>
        <w:pStyle w:val="Heading1"/>
      </w:pPr>
      <w:r>
        <w:t xml:space="preserve">46. Performance</w:t>
      </w:r>
    </w:p>
    <w:p>
      <w:pPr>
        <w:pStyle w:val="FirstParagraph"/>
      </w:pPr>
      <w:r>
        <w:t xml:space="preserve">O Cart deverá ser otimizado para leitura frequente.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1 query → Cart</w:t>
      </w:r>
      <w:r>
        <w:br/>
      </w:r>
      <w:r>
        <w:rPr>
          <w:rStyle w:val="VerbatimChar"/>
        </w:rPr>
        <w:t xml:space="preserve">N queries → Items</w:t>
      </w:r>
      <w:r>
        <w:br/>
      </w:r>
      <w:r>
        <w:rPr>
          <w:rStyle w:val="VerbatimChar"/>
        </w:rPr>
        <w:t xml:space="preserve">N queries → Offers</w:t>
      </w:r>
      <w:r>
        <w:br/>
      </w:r>
      <w:r>
        <w:rPr>
          <w:rStyle w:val="VerbatimChar"/>
        </w:rPr>
        <w:t xml:space="preserve">N queries → Sellers</w:t>
      </w:r>
      <w:r>
        <w:br/>
      </w:r>
      <w:r>
        <w:rPr>
          <w:rStyle w:val="VerbatimChar"/>
        </w:rPr>
        <w:t xml:space="preserve">N queries → Inventory</w:t>
      </w:r>
    </w:p>
    <w:p>
      <w:pPr>
        <w:pStyle w:val="FirstParagraph"/>
      </w:pPr>
      <w:r>
        <w:t xml:space="preserve">quando isso produzir N+1.</w:t>
      </w:r>
    </w:p>
    <w:p>
      <w:pPr>
        <w:pStyle w:val="BodyText"/>
      </w:pPr>
      <w:r>
        <w:t xml:space="preserve">Deverá ser avaliado um carregamento eficiente das informações necessárias.</w:t>
      </w:r>
    </w:p>
    <w:p>
      <w:r>
        <w:pict>
          <v:rect style="width:0;height:1.5pt" o:hralign="center" o:hrstd="t" o:hr="t"/>
        </w:pict>
      </w:r>
    </w:p>
    <w:bookmarkEnd w:id="141"/>
    <w:bookmarkStart w:id="142" w:name="consistência"/>
    <w:p>
      <w:pPr>
        <w:pStyle w:val="Heading1"/>
      </w:pPr>
      <w:r>
        <w:t xml:space="preserve">47. Consistência</w:t>
      </w:r>
    </w:p>
    <w:p>
      <w:pPr>
        <w:pStyle w:val="FirstParagraph"/>
      </w:pPr>
      <w:r>
        <w:t xml:space="preserve">O Carrinho poderá conter dados temporariamente desatualizados.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CART DISPLAY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ORDER AUTHORITY</w:t>
      </w:r>
    </w:p>
    <w:p>
      <w:pPr>
        <w:pStyle w:val="FirstParagraph"/>
      </w:pPr>
      <w:r>
        <w:t xml:space="preserve">Antes da criação do Order:</w:t>
      </w:r>
    </w:p>
    <w:p>
      <w:pPr>
        <w:pStyle w:val="SourceCode"/>
      </w:pPr>
      <w:r>
        <w:rPr>
          <w:rStyle w:val="VerbatimChar"/>
        </w:rPr>
        <w:t xml:space="preserve">REVALIDAR TUDO</w:t>
      </w:r>
    </w:p>
    <w:p>
      <w:r>
        <w:pict>
          <v:rect style="width:0;height:1.5pt" o:hralign="center" o:hrstd="t" o:hr="t"/>
        </w:pict>
      </w:r>
    </w:p>
    <w:bookmarkEnd w:id="142"/>
    <w:bookmarkStart w:id="143" w:name="regra-de-atualização-automática"/>
    <w:p>
      <w:pPr>
        <w:pStyle w:val="Heading1"/>
      </w:pPr>
      <w:r>
        <w:t xml:space="preserve">48. Regra de atualização automática</w:t>
      </w:r>
    </w:p>
    <w:p>
      <w:pPr>
        <w:pStyle w:val="FirstParagraph"/>
      </w:pPr>
      <w:r>
        <w:t xml:space="preserve">O sistema não deverá alterar silenciosamente o Carrinho para uma quantidade inferior por causa de alteração de estoque sem informar o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Carrinho = 5</w:t>
      </w:r>
      <w:r>
        <w:br/>
      </w:r>
      <w:r>
        <w:rPr>
          <w:rStyle w:val="VerbatimChar"/>
        </w:rPr>
        <w:t xml:space="preserve">Estoque atual = 2</w:t>
      </w:r>
    </w:p>
    <w:p>
      <w:pPr>
        <w:pStyle w:val="FirstParagraph"/>
      </w:pPr>
      <w:r>
        <w:t xml:space="preserve">Ao recalcular:</w:t>
      </w:r>
    </w:p>
    <w:p>
      <w:pPr>
        <w:pStyle w:val="SourceCode"/>
      </w:pPr>
      <w:r>
        <w:rPr>
          <w:rStyle w:val="VerbatimChar"/>
        </w:rPr>
        <w:t xml:space="preserve">quantidade solicitada &gt; disponível</w:t>
      </w:r>
    </w:p>
    <w:p>
      <w:pPr>
        <w:pStyle w:val="FirstParagraph"/>
      </w:pPr>
      <w:r>
        <w:t xml:space="preserve">deverá ser apresentado um estado de inconsistência para resolução.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"Somente 2 unidades estão disponíveis."</w:t>
      </w:r>
    </w:p>
    <w:p>
      <w:pPr>
        <w:pStyle w:val="FirstParagraph"/>
      </w:pPr>
      <w:r>
        <w:t xml:space="preserve">O usuário deverá confirmar a alteração.</w:t>
      </w:r>
    </w:p>
    <w:p>
      <w:r>
        <w:pict>
          <v:rect style="width:0;height:1.5pt" o:hralign="center" o:hrstd="t" o:hr="t"/>
        </w:pict>
      </w:r>
    </w:p>
    <w:bookmarkEnd w:id="143"/>
    <w:bookmarkStart w:id="144" w:name="carrinho-abandonado"/>
    <w:p>
      <w:pPr>
        <w:pStyle w:val="Heading1"/>
      </w:pPr>
      <w:r>
        <w:t xml:space="preserve">49. Carrinho abandonado</w:t>
      </w:r>
    </w:p>
    <w:p>
      <w:pPr>
        <w:pStyle w:val="FirstParagraph"/>
      </w:pPr>
      <w:r>
        <w:t xml:space="preserve">O tratamento de abandono será assíncrono/futuro.</w:t>
      </w:r>
    </w:p>
    <w:p>
      <w:pPr>
        <w:pStyle w:val="BodyText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CartAbandonmentJob</w:t>
      </w:r>
    </w:p>
    <w:p>
      <w:pPr>
        <w:pStyle w:val="FirstParagraph"/>
      </w:pPr>
      <w:r>
        <w:t xml:space="preserve">para:</w:t>
      </w:r>
    </w:p>
    <w:p>
      <w:pPr>
        <w:pStyle w:val="Compact"/>
        <w:numPr>
          <w:ilvl w:val="0"/>
          <w:numId w:val="1009"/>
        </w:numPr>
      </w:pPr>
      <w:r>
        <w:t xml:space="preserve">identificar carrinhos antigos;</w:t>
      </w:r>
    </w:p>
    <w:p>
      <w:pPr>
        <w:pStyle w:val="Compact"/>
        <w:numPr>
          <w:ilvl w:val="0"/>
          <w:numId w:val="1009"/>
        </w:numPr>
      </w:pPr>
      <w:r>
        <w:t xml:space="preserve">marcar</w:t>
      </w:r>
      <w:r>
        <w:t xml:space="preserve"> </w:t>
      </w:r>
      <w:r>
        <w:rPr>
          <w:rStyle w:val="VerbatimChar"/>
        </w:rPr>
        <w:t xml:space="preserve">ABANDONED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gerar métricas;</w:t>
      </w:r>
    </w:p>
    <w:p>
      <w:pPr>
        <w:pStyle w:val="Compact"/>
        <w:numPr>
          <w:ilvl w:val="0"/>
          <w:numId w:val="1009"/>
        </w:numPr>
      </w:pPr>
      <w:r>
        <w:t xml:space="preserve">eventualmente disparar notificações.</w:t>
      </w:r>
    </w:p>
    <w:p>
      <w:pPr>
        <w:pStyle w:val="FirstParagraph"/>
      </w:pPr>
      <w:r>
        <w:t xml:space="preserve">Não enviar marketing automaticamente sem respeitar as regras de consentimento/preferência definidas no E17.</w:t>
      </w:r>
    </w:p>
    <w:p>
      <w:r>
        <w:pict>
          <v:rect style="width:0;height:1.5pt" o:hralign="center" o:hrstd="t" o:hr="t"/>
        </w:pict>
      </w:r>
    </w:p>
    <w:bookmarkEnd w:id="144"/>
    <w:bookmarkStart w:id="145" w:name="expiração"/>
    <w:p>
      <w:pPr>
        <w:pStyle w:val="Heading1"/>
      </w:pPr>
      <w:r>
        <w:t xml:space="preserve">50. Expiração</w:t>
      </w:r>
    </w:p>
    <w:p>
      <w:pPr>
        <w:pStyle w:val="FirstParagraph"/>
      </w:pPr>
      <w:r>
        <w:t xml:space="preserve">O Carrinho poderá possuir uma política de expiração.</w:t>
      </w:r>
    </w:p>
    <w:p>
      <w:pPr>
        <w:pStyle w:val="BodyText"/>
      </w:pPr>
      <w:r>
        <w:t xml:space="preserve">Entretanto:</w:t>
      </w:r>
    </w:p>
    <w:p>
      <w:pPr>
        <w:pStyle w:val="SourceCode"/>
      </w:pPr>
      <w:r>
        <w:rPr>
          <w:rStyle w:val="VerbatimChar"/>
        </w:rPr>
        <w:t xml:space="preserve">CART_EXPIRATION</w:t>
      </w:r>
    </w:p>
    <w:p>
      <w:pPr>
        <w:pStyle w:val="FirstParagraph"/>
      </w:pPr>
      <w:r>
        <w:t xml:space="preserve">não deverá ser confundida com:</w:t>
      </w:r>
    </w:p>
    <w:p>
      <w:pPr>
        <w:pStyle w:val="SourceCode"/>
      </w:pPr>
      <w:r>
        <w:rPr>
          <w:rStyle w:val="VerbatimChar"/>
        </w:rPr>
        <w:t xml:space="preserve">STOCK_RESERVATION_EXPIRATION</w:t>
      </w:r>
    </w:p>
    <w:p>
      <w:pPr>
        <w:pStyle w:val="FirstParagraph"/>
      </w:pPr>
      <w:r>
        <w:t xml:space="preserve">São conceitos diferentes.</w:t>
      </w:r>
    </w:p>
    <w:p>
      <w:r>
        <w:pict>
          <v:rect style="width:0;height:1.5pt" o:hralign="center" o:hrstd="t" o:hr="t"/>
        </w:pict>
      </w:r>
    </w:p>
    <w:bookmarkEnd w:id="145"/>
    <w:bookmarkStart w:id="146" w:name="regra-fundamental-sobre-estoque"/>
    <w:p>
      <w:pPr>
        <w:pStyle w:val="Heading1"/>
      </w:pPr>
      <w:r>
        <w:t xml:space="preserve">51. Regra fundamental sobre estoque</w:t>
      </w:r>
    </w:p>
    <w:p>
      <w:pPr>
        <w:pStyle w:val="SourceCode"/>
      </w:pPr>
      <w:r>
        <w:rPr>
          <w:rStyle w:val="VerbatimChar"/>
        </w:rPr>
        <w:t xml:space="preserve">CART 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não necessariamente reserva estoque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RESERVA</w:t>
      </w:r>
    </w:p>
    <w:p>
      <w:pPr>
        <w:pStyle w:val="FirstParagraph"/>
      </w:pPr>
      <w:r>
        <w:t xml:space="preserve">é o fluxo transacional.</w:t>
      </w:r>
    </w:p>
    <w:p>
      <w:pPr>
        <w:pStyle w:val="BodyText"/>
      </w:pPr>
      <w:r>
        <w:t xml:space="preserve">Essa decisão evita que milhares de usuários mantenham produtos indefinidamente bloqueados apenas por adicioná-los ao Carrinho.</w:t>
      </w:r>
    </w:p>
    <w:p>
      <w:r>
        <w:pict>
          <v:rect style="width:0;height:1.5pt" o:hralign="center" o:hrstd="t" o:hr="t"/>
        </w:pict>
      </w:r>
    </w:p>
    <w:bookmarkEnd w:id="146"/>
    <w:bookmarkStart w:id="147" w:name="definition-of-ready-e10"/>
    <w:p>
      <w:pPr>
        <w:pStyle w:val="Heading1"/>
      </w:pPr>
      <w:r>
        <w:t xml:space="preserve">52. Definition of Ready — E10</w:t>
      </w:r>
    </w:p>
    <w:p>
      <w:pPr>
        <w:pStyle w:val="FirstParagraph"/>
      </w:pPr>
      <w:r>
        <w:t xml:space="preserve">Uma User Story estará pronta quando possuir:</w:t>
      </w:r>
    </w:p>
    <w:p>
      <w:pPr>
        <w:pStyle w:val="Compact"/>
        <w:numPr>
          <w:ilvl w:val="0"/>
          <w:numId w:val="1010"/>
        </w:numPr>
      </w:pPr>
      <w:r>
        <w:t xml:space="preserve">objetivo;</w:t>
      </w:r>
    </w:p>
    <w:p>
      <w:pPr>
        <w:pStyle w:val="Compact"/>
        <w:numPr>
          <w:ilvl w:val="0"/>
          <w:numId w:val="1010"/>
        </w:numPr>
      </w:pPr>
      <w:r>
        <w:t xml:space="preserve">ator;</w:t>
      </w:r>
    </w:p>
    <w:p>
      <w:pPr>
        <w:pStyle w:val="Compact"/>
        <w:numPr>
          <w:ilvl w:val="0"/>
          <w:numId w:val="1010"/>
        </w:numPr>
      </w:pPr>
      <w:r>
        <w:t xml:space="preserve">regra de negócio;</w:t>
      </w:r>
    </w:p>
    <w:p>
      <w:pPr>
        <w:pStyle w:val="Compact"/>
        <w:numPr>
          <w:ilvl w:val="0"/>
          <w:numId w:val="1010"/>
        </w:numPr>
      </w:pPr>
      <w:r>
        <w:t xml:space="preserve">entidade;</w:t>
      </w:r>
    </w:p>
    <w:p>
      <w:pPr>
        <w:pStyle w:val="Compact"/>
        <w:numPr>
          <w:ilvl w:val="0"/>
          <w:numId w:val="1010"/>
        </w:numPr>
      </w:pPr>
      <w:r>
        <w:t xml:space="preserve">API;</w:t>
      </w:r>
    </w:p>
    <w:p>
      <w:pPr>
        <w:pStyle w:val="Compact"/>
        <w:numPr>
          <w:ilvl w:val="0"/>
          <w:numId w:val="1010"/>
        </w:numPr>
      </w:pPr>
      <w:r>
        <w:t xml:space="preserve">critérios de aceite;</w:t>
      </w:r>
    </w:p>
    <w:p>
      <w:pPr>
        <w:pStyle w:val="Compact"/>
        <w:numPr>
          <w:ilvl w:val="0"/>
          <w:numId w:val="1010"/>
        </w:numPr>
      </w:pPr>
      <w:r>
        <w:t xml:space="preserve">comportamento de erro;</w:t>
      </w:r>
    </w:p>
    <w:p>
      <w:pPr>
        <w:pStyle w:val="Compact"/>
        <w:numPr>
          <w:ilvl w:val="0"/>
          <w:numId w:val="1010"/>
        </w:numPr>
      </w:pPr>
      <w:r>
        <w:t xml:space="preserve">ownership;</w:t>
      </w:r>
    </w:p>
    <w:p>
      <w:pPr>
        <w:pStyle w:val="Compact"/>
        <w:numPr>
          <w:ilvl w:val="0"/>
          <w:numId w:val="1010"/>
        </w:numPr>
      </w:pPr>
      <w:r>
        <w:t xml:space="preserve">segurança;</w:t>
      </w:r>
    </w:p>
    <w:p>
      <w:pPr>
        <w:pStyle w:val="Compact"/>
        <w:numPr>
          <w:ilvl w:val="0"/>
          <w:numId w:val="1010"/>
        </w:numPr>
      </w:pPr>
      <w:r>
        <w:t xml:space="preserve">idempotência;</w:t>
      </w:r>
    </w:p>
    <w:p>
      <w:pPr>
        <w:pStyle w:val="Compact"/>
        <w:numPr>
          <w:ilvl w:val="0"/>
          <w:numId w:val="1010"/>
        </w:numPr>
      </w:pPr>
      <w:r>
        <w:t xml:space="preserve">concorrência;</w:t>
      </w:r>
    </w:p>
    <w:p>
      <w:pPr>
        <w:pStyle w:val="Compact"/>
        <w:numPr>
          <w:ilvl w:val="0"/>
          <w:numId w:val="1010"/>
        </w:numPr>
      </w:pPr>
      <w:r>
        <w:t xml:space="preserve">impacto no estoque;</w:t>
      </w:r>
    </w:p>
    <w:p>
      <w:pPr>
        <w:pStyle w:val="Compact"/>
        <w:numPr>
          <w:ilvl w:val="0"/>
          <w:numId w:val="1010"/>
        </w:numPr>
      </w:pPr>
      <w:r>
        <w:t xml:space="preserve">impacto no Order;</w:t>
      </w:r>
    </w:p>
    <w:p>
      <w:pPr>
        <w:pStyle w:val="Compact"/>
        <w:numPr>
          <w:ilvl w:val="0"/>
          <w:numId w:val="1010"/>
        </w:numPr>
      </w:pPr>
      <w:r>
        <w:t xml:space="preserve">estratégia de teste.</w:t>
      </w:r>
    </w:p>
    <w:p>
      <w:r>
        <w:pict>
          <v:rect style="width:0;height:1.5pt" o:hralign="center" o:hrstd="t" o:hr="t"/>
        </w:pict>
      </w:r>
    </w:p>
    <w:bookmarkEnd w:id="147"/>
    <w:bookmarkStart w:id="148" w:name="definition-of-done-e10"/>
    <w:p>
      <w:pPr>
        <w:pStyle w:val="Heading1"/>
      </w:pPr>
      <w:r>
        <w:t xml:space="preserve">53. Definition of Done — E10</w:t>
      </w:r>
    </w:p>
    <w:p>
      <w:pPr>
        <w:pStyle w:val="FirstParagraph"/>
      </w:pPr>
      <w:r>
        <w:t xml:space="preserve">Uma User Story estará concluída quando:</w:t>
      </w:r>
    </w:p>
    <w:p>
      <w:pPr>
        <w:pStyle w:val="Compact"/>
        <w:numPr>
          <w:ilvl w:val="0"/>
          <w:numId w:val="1011"/>
        </w:numPr>
      </w:pPr>
      <w:r>
        <w:t xml:space="preserve">código implementado;</w:t>
      </w:r>
    </w:p>
    <w:p>
      <w:pPr>
        <w:pStyle w:val="Compact"/>
        <w:numPr>
          <w:ilvl w:val="0"/>
          <w:numId w:val="1011"/>
        </w:numPr>
      </w:pPr>
      <w:r>
        <w:t xml:space="preserve">revisão realizada;</w:t>
      </w:r>
    </w:p>
    <w:p>
      <w:pPr>
        <w:pStyle w:val="Compact"/>
        <w:numPr>
          <w:ilvl w:val="0"/>
          <w:numId w:val="1011"/>
        </w:numPr>
      </w:pPr>
      <w:r>
        <w:t xml:space="preserve">testes unitários;</w:t>
      </w:r>
    </w:p>
    <w:p>
      <w:pPr>
        <w:pStyle w:val="Compact"/>
        <w:numPr>
          <w:ilvl w:val="0"/>
          <w:numId w:val="1011"/>
        </w:numPr>
      </w:pPr>
      <w:r>
        <w:t xml:space="preserve">testes de integração;</w:t>
      </w:r>
    </w:p>
    <w:p>
      <w:pPr>
        <w:pStyle w:val="Compact"/>
        <w:numPr>
          <w:ilvl w:val="0"/>
          <w:numId w:val="1011"/>
        </w:numPr>
      </w:pPr>
      <w:r>
        <w:t xml:space="preserve">testes de API;</w:t>
      </w:r>
    </w:p>
    <w:p>
      <w:pPr>
        <w:pStyle w:val="Compact"/>
        <w:numPr>
          <w:ilvl w:val="0"/>
          <w:numId w:val="1011"/>
        </w:numPr>
      </w:pPr>
      <w:r>
        <w:t xml:space="preserve">testes de segurança;</w:t>
      </w:r>
    </w:p>
    <w:p>
      <w:pPr>
        <w:pStyle w:val="Compact"/>
        <w:numPr>
          <w:ilvl w:val="0"/>
          <w:numId w:val="1011"/>
        </w:numPr>
      </w:pPr>
      <w:r>
        <w:t xml:space="preserve">testes de ownership;</w:t>
      </w:r>
    </w:p>
    <w:p>
      <w:pPr>
        <w:pStyle w:val="Compact"/>
        <w:numPr>
          <w:ilvl w:val="0"/>
          <w:numId w:val="1011"/>
        </w:numPr>
      </w:pPr>
      <w:r>
        <w:t xml:space="preserve">testes de concorrência;</w:t>
      </w:r>
    </w:p>
    <w:p>
      <w:pPr>
        <w:pStyle w:val="Compact"/>
        <w:numPr>
          <w:ilvl w:val="0"/>
          <w:numId w:val="1011"/>
        </w:numPr>
      </w:pPr>
      <w:r>
        <w:t xml:space="preserve">idempotência validada;</w:t>
      </w:r>
    </w:p>
    <w:p>
      <w:pPr>
        <w:pStyle w:val="Compact"/>
        <w:numPr>
          <w:ilvl w:val="0"/>
          <w:numId w:val="1011"/>
        </w:numPr>
      </w:pPr>
      <w:r>
        <w:t xml:space="preserve">critérios de aceite atendidos;</w:t>
      </w:r>
    </w:p>
    <w:p>
      <w:pPr>
        <w:pStyle w:val="Compact"/>
        <w:numPr>
          <w:ilvl w:val="0"/>
          <w:numId w:val="1011"/>
        </w:numPr>
      </w:pPr>
      <w:r>
        <w:t xml:space="preserve">documentação atualizada;</w:t>
      </w:r>
    </w:p>
    <w:p>
      <w:pPr>
        <w:pStyle w:val="Compact"/>
        <w:numPr>
          <w:ilvl w:val="0"/>
          <w:numId w:val="1011"/>
        </w:numPr>
      </w:pPr>
      <w:r>
        <w:t xml:space="preserve">logs implementados;</w:t>
      </w:r>
    </w:p>
    <w:p>
      <w:pPr>
        <w:pStyle w:val="Compact"/>
        <w:numPr>
          <w:ilvl w:val="0"/>
          <w:numId w:val="1011"/>
        </w:numPr>
      </w:pPr>
      <w:r>
        <w:t xml:space="preserve">auditoria implementada quando aplicável;</w:t>
      </w:r>
    </w:p>
    <w:p>
      <w:pPr>
        <w:pStyle w:val="Compact"/>
        <w:numPr>
          <w:ilvl w:val="0"/>
          <w:numId w:val="1011"/>
        </w:numPr>
      </w:pPr>
      <w:r>
        <w:t xml:space="preserve">CI executado;</w:t>
      </w:r>
    </w:p>
    <w:p>
      <w:pPr>
        <w:pStyle w:val="Compact"/>
        <w:numPr>
          <w:ilvl w:val="0"/>
          <w:numId w:val="1011"/>
        </w:numPr>
      </w:pPr>
      <w:r>
        <w:t xml:space="preserve">sem defeito P0/P1.</w:t>
      </w:r>
    </w:p>
    <w:p>
      <w:r>
        <w:pict>
          <v:rect style="width:0;height:1.5pt" o:hralign="center" o:hrstd="t" o:hr="t"/>
        </w:pict>
      </w:r>
    </w:p>
    <w:bookmarkEnd w:id="148"/>
    <w:bookmarkStart w:id="155" w:name="checklist-do-e10"/>
    <w:p>
      <w:pPr>
        <w:pStyle w:val="Heading1"/>
      </w:pPr>
      <w:r>
        <w:t xml:space="preserve">54. Checklist do E10</w:t>
      </w:r>
    </w:p>
    <w:bookmarkStart w:id="149" w:name="cart-1"/>
    <w:p>
      <w:pPr>
        <w:pStyle w:val="Heading2"/>
      </w:pPr>
      <w:r>
        <w:t xml:space="preserve">Cart</w:t>
      </w:r>
    </w:p>
    <w:p>
      <w:pPr>
        <w:pStyle w:val="Compact"/>
        <w:numPr>
          <w:ilvl w:val="0"/>
          <w:numId w:val="1012"/>
        </w:numPr>
      </w:pPr>
      <w:r>
        <w:t xml:space="preserve">criar Cart</w:t>
      </w:r>
    </w:p>
    <w:p>
      <w:pPr>
        <w:pStyle w:val="Compact"/>
        <w:numPr>
          <w:ilvl w:val="0"/>
          <w:numId w:val="1013"/>
        </w:numPr>
      </w:pPr>
      <w:r>
        <w:t xml:space="preserve">um Cart ativo por usuário</w:t>
      </w:r>
    </w:p>
    <w:p>
      <w:pPr>
        <w:pStyle w:val="Compact"/>
        <w:numPr>
          <w:ilvl w:val="0"/>
          <w:numId w:val="1014"/>
        </w:numPr>
      </w:pPr>
      <w:r>
        <w:t xml:space="preserve">ownership</w:t>
      </w:r>
    </w:p>
    <w:p>
      <w:pPr>
        <w:pStyle w:val="Compact"/>
        <w:numPr>
          <w:ilvl w:val="0"/>
          <w:numId w:val="1015"/>
        </w:numPr>
      </w:pPr>
      <w:r>
        <w:t xml:space="preserve">idempotência</w:t>
      </w:r>
    </w:p>
    <w:p>
      <w:pPr>
        <w:pStyle w:val="Compact"/>
        <w:numPr>
          <w:ilvl w:val="0"/>
          <w:numId w:val="1016"/>
        </w:numPr>
      </w:pPr>
      <w:r>
        <w:t xml:space="preserve">estados</w:t>
      </w:r>
    </w:p>
    <w:bookmarkEnd w:id="149"/>
    <w:bookmarkStart w:id="150" w:name="cart-item-1"/>
    <w:p>
      <w:pPr>
        <w:pStyle w:val="Heading2"/>
      </w:pPr>
      <w:r>
        <w:t xml:space="preserve">Cart Item</w:t>
      </w:r>
    </w:p>
    <w:p>
      <w:pPr>
        <w:pStyle w:val="Compact"/>
        <w:numPr>
          <w:ilvl w:val="0"/>
          <w:numId w:val="1017"/>
        </w:numPr>
      </w:pPr>
      <w:r>
        <w:t xml:space="preserve">adicionar Offer</w:t>
      </w:r>
    </w:p>
    <w:p>
      <w:pPr>
        <w:pStyle w:val="Compact"/>
        <w:numPr>
          <w:ilvl w:val="0"/>
          <w:numId w:val="1018"/>
        </w:numPr>
      </w:pPr>
      <w:r>
        <w:t xml:space="preserve">alterar quantidade</w:t>
      </w:r>
    </w:p>
    <w:p>
      <w:pPr>
        <w:pStyle w:val="Compact"/>
        <w:numPr>
          <w:ilvl w:val="0"/>
          <w:numId w:val="1019"/>
        </w:numPr>
      </w:pPr>
      <w:r>
        <w:t xml:space="preserve">remover</w:t>
      </w:r>
    </w:p>
    <w:p>
      <w:pPr>
        <w:pStyle w:val="Compact"/>
        <w:numPr>
          <w:ilvl w:val="0"/>
          <w:numId w:val="1020"/>
        </w:numPr>
      </w:pPr>
      <w:r>
        <w:t xml:space="preserve">consolidar Offer repetida</w:t>
      </w:r>
    </w:p>
    <w:p>
      <w:pPr>
        <w:pStyle w:val="Compact"/>
        <w:numPr>
          <w:ilvl w:val="0"/>
          <w:numId w:val="1021"/>
        </w:numPr>
      </w:pPr>
      <w:r>
        <w:t xml:space="preserve">validar estoque</w:t>
      </w:r>
    </w:p>
    <w:bookmarkEnd w:id="150"/>
    <w:bookmarkStart w:id="151" w:name="recalculation"/>
    <w:p>
      <w:pPr>
        <w:pStyle w:val="Heading2"/>
      </w:pPr>
      <w:r>
        <w:t xml:space="preserve">Recalculation</w:t>
      </w:r>
    </w:p>
    <w:p>
      <w:pPr>
        <w:pStyle w:val="Compact"/>
        <w:numPr>
          <w:ilvl w:val="0"/>
          <w:numId w:val="1022"/>
        </w:numPr>
      </w:pPr>
      <w:r>
        <w:t xml:space="preserve">preço atual</w:t>
      </w:r>
    </w:p>
    <w:p>
      <w:pPr>
        <w:pStyle w:val="Compact"/>
        <w:numPr>
          <w:ilvl w:val="0"/>
          <w:numId w:val="1023"/>
        </w:numPr>
      </w:pPr>
      <w:r>
        <w:t xml:space="preserve">estoque atual</w:t>
      </w:r>
    </w:p>
    <w:p>
      <w:pPr>
        <w:pStyle w:val="Compact"/>
        <w:numPr>
          <w:ilvl w:val="0"/>
          <w:numId w:val="1024"/>
        </w:numPr>
      </w:pPr>
      <w:r>
        <w:t xml:space="preserve">subtotal</w:t>
      </w:r>
    </w:p>
    <w:p>
      <w:pPr>
        <w:pStyle w:val="Compact"/>
        <w:numPr>
          <w:ilvl w:val="0"/>
          <w:numId w:val="1025"/>
        </w:numPr>
      </w:pPr>
      <w:r>
        <w:t xml:space="preserve">frete</w:t>
      </w:r>
    </w:p>
    <w:p>
      <w:pPr>
        <w:pStyle w:val="Compact"/>
        <w:numPr>
          <w:ilvl w:val="0"/>
          <w:numId w:val="1026"/>
        </w:numPr>
      </w:pPr>
      <w:r>
        <w:t xml:space="preserve">desconto</w:t>
      </w:r>
    </w:p>
    <w:p>
      <w:pPr>
        <w:pStyle w:val="Compact"/>
        <w:numPr>
          <w:ilvl w:val="0"/>
          <w:numId w:val="1027"/>
        </w:numPr>
      </w:pPr>
      <w:r>
        <w:t xml:space="preserve">total</w:t>
      </w:r>
    </w:p>
    <w:bookmarkEnd w:id="151"/>
    <w:bookmarkStart w:id="152" w:name="checkout-1"/>
    <w:p>
      <w:pPr>
        <w:pStyle w:val="Heading2"/>
      </w:pPr>
      <w:r>
        <w:t xml:space="preserve">Checkout</w:t>
      </w:r>
    </w:p>
    <w:p>
      <w:pPr>
        <w:pStyle w:val="Compact"/>
        <w:numPr>
          <w:ilvl w:val="0"/>
          <w:numId w:val="1028"/>
        </w:numPr>
      </w:pPr>
      <w:r>
        <w:t xml:space="preserve">validar usuário</w:t>
      </w:r>
    </w:p>
    <w:p>
      <w:pPr>
        <w:pStyle w:val="Compact"/>
        <w:numPr>
          <w:ilvl w:val="0"/>
          <w:numId w:val="1029"/>
        </w:numPr>
      </w:pPr>
      <w:r>
        <w:t xml:space="preserve">validar seller</w:t>
      </w:r>
    </w:p>
    <w:p>
      <w:pPr>
        <w:pStyle w:val="Compact"/>
        <w:numPr>
          <w:ilvl w:val="0"/>
          <w:numId w:val="1030"/>
        </w:numPr>
      </w:pPr>
      <w:r>
        <w:t xml:space="preserve">validar Offer</w:t>
      </w:r>
    </w:p>
    <w:p>
      <w:pPr>
        <w:pStyle w:val="Compact"/>
        <w:numPr>
          <w:ilvl w:val="0"/>
          <w:numId w:val="1031"/>
        </w:numPr>
      </w:pPr>
      <w:r>
        <w:t xml:space="preserve">validar estoque</w:t>
      </w:r>
    </w:p>
    <w:p>
      <w:pPr>
        <w:pStyle w:val="Compact"/>
        <w:numPr>
          <w:ilvl w:val="0"/>
          <w:numId w:val="1032"/>
        </w:numPr>
      </w:pPr>
      <w:r>
        <w:t xml:space="preserve">reservar</w:t>
      </w:r>
    </w:p>
    <w:p>
      <w:pPr>
        <w:pStyle w:val="Compact"/>
        <w:numPr>
          <w:ilvl w:val="0"/>
          <w:numId w:val="1033"/>
        </w:numPr>
      </w:pPr>
      <w:r>
        <w:t xml:space="preserve">criar Order</w:t>
      </w:r>
    </w:p>
    <w:p>
      <w:pPr>
        <w:pStyle w:val="Compact"/>
        <w:numPr>
          <w:ilvl w:val="0"/>
          <w:numId w:val="1034"/>
        </w:numPr>
      </w:pPr>
      <w:r>
        <w:t xml:space="preserve">snapshot</w:t>
      </w:r>
    </w:p>
    <w:p>
      <w:pPr>
        <w:pStyle w:val="Compact"/>
        <w:numPr>
          <w:ilvl w:val="0"/>
          <w:numId w:val="1035"/>
        </w:numPr>
      </w:pPr>
      <w:r>
        <w:t xml:space="preserve">Outbox</w:t>
      </w:r>
    </w:p>
    <w:p>
      <w:pPr>
        <w:pStyle w:val="Compact"/>
        <w:numPr>
          <w:ilvl w:val="0"/>
          <w:numId w:val="1036"/>
        </w:numPr>
      </w:pPr>
      <w:r>
        <w:t xml:space="preserve">idempotência</w:t>
      </w:r>
    </w:p>
    <w:bookmarkEnd w:id="152"/>
    <w:bookmarkStart w:id="153" w:name="segurança-1"/>
    <w:p>
      <w:pPr>
        <w:pStyle w:val="Heading2"/>
      </w:pPr>
      <w:r>
        <w:t xml:space="preserve">Segurança</w:t>
      </w:r>
    </w:p>
    <w:p>
      <w:pPr>
        <w:pStyle w:val="Compact"/>
        <w:numPr>
          <w:ilvl w:val="0"/>
          <w:numId w:val="1037"/>
        </w:numPr>
      </w:pPr>
      <w:r>
        <w:t xml:space="preserve">ownership</w:t>
      </w:r>
    </w:p>
    <w:p>
      <w:pPr>
        <w:pStyle w:val="Compact"/>
        <w:numPr>
          <w:ilvl w:val="0"/>
          <w:numId w:val="1038"/>
        </w:numPr>
      </w:pPr>
      <w:r>
        <w:t xml:space="preserve">IDOR</w:t>
      </w:r>
    </w:p>
    <w:p>
      <w:pPr>
        <w:pStyle w:val="Compact"/>
        <w:numPr>
          <w:ilvl w:val="0"/>
          <w:numId w:val="1039"/>
        </w:numPr>
      </w:pPr>
      <w:r>
        <w:t xml:space="preserve">autorização</w:t>
      </w:r>
    </w:p>
    <w:p>
      <w:pPr>
        <w:pStyle w:val="Compact"/>
        <w:numPr>
          <w:ilvl w:val="0"/>
          <w:numId w:val="1040"/>
        </w:numPr>
      </w:pPr>
      <w:r>
        <w:t xml:space="preserve">backend authority</w:t>
      </w:r>
    </w:p>
    <w:p>
      <w:pPr>
        <w:pStyle w:val="Compact"/>
        <w:numPr>
          <w:ilvl w:val="0"/>
          <w:numId w:val="1041"/>
        </w:numPr>
      </w:pPr>
      <w:r>
        <w:t xml:space="preserve">dados sensíveis</w:t>
      </w:r>
    </w:p>
    <w:bookmarkEnd w:id="153"/>
    <w:bookmarkStart w:id="154" w:name="testes"/>
    <w:p>
      <w:pPr>
        <w:pStyle w:val="Heading2"/>
      </w:pPr>
      <w:r>
        <w:t xml:space="preserve">Testes</w:t>
      </w:r>
    </w:p>
    <w:p>
      <w:pPr>
        <w:pStyle w:val="Compact"/>
        <w:numPr>
          <w:ilvl w:val="0"/>
          <w:numId w:val="1042"/>
        </w:numPr>
      </w:pPr>
      <w:r>
        <w:t xml:space="preserve">unitários</w:t>
      </w:r>
    </w:p>
    <w:p>
      <w:pPr>
        <w:pStyle w:val="Compact"/>
        <w:numPr>
          <w:ilvl w:val="0"/>
          <w:numId w:val="1043"/>
        </w:numPr>
      </w:pPr>
      <w:r>
        <w:t xml:space="preserve">integração</w:t>
      </w:r>
    </w:p>
    <w:p>
      <w:pPr>
        <w:pStyle w:val="Compact"/>
        <w:numPr>
          <w:ilvl w:val="0"/>
          <w:numId w:val="1044"/>
        </w:numPr>
      </w:pPr>
      <w:r>
        <w:t xml:space="preserve">API</w:t>
      </w:r>
    </w:p>
    <w:p>
      <w:pPr>
        <w:pStyle w:val="Compact"/>
        <w:numPr>
          <w:ilvl w:val="0"/>
          <w:numId w:val="1045"/>
        </w:numPr>
      </w:pPr>
      <w:r>
        <w:t xml:space="preserve">concorrência</w:t>
      </w:r>
    </w:p>
    <w:p>
      <w:pPr>
        <w:pStyle w:val="Compact"/>
        <w:numPr>
          <w:ilvl w:val="0"/>
          <w:numId w:val="1046"/>
        </w:numPr>
      </w:pPr>
      <w:r>
        <w:t xml:space="preserve">idempotência</w:t>
      </w:r>
    </w:p>
    <w:p>
      <w:pPr>
        <w:pStyle w:val="Compact"/>
        <w:numPr>
          <w:ilvl w:val="0"/>
          <w:numId w:val="1047"/>
        </w:numPr>
      </w:pPr>
      <w:r>
        <w:t xml:space="preserve">segurança</w:t>
      </w:r>
    </w:p>
    <w:p>
      <w:pPr>
        <w:pStyle w:val="Compact"/>
        <w:numPr>
          <w:ilvl w:val="0"/>
          <w:numId w:val="1048"/>
        </w:numPr>
      </w:pPr>
      <w:r>
        <w:t xml:space="preserve">E2E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traceabilidade"/>
    <w:p>
      <w:pPr>
        <w:pStyle w:val="Heading1"/>
      </w:pPr>
      <w:r>
        <w:t xml:space="preserve">55. Traceabilidade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RULE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</w:p>
    <w:p>
      <w:r>
        <w:pict>
          <v:rect style="width:0;height:1.5pt" o:hralign="center" o:hrstd="t" o:hr="t"/>
        </w:pict>
      </w:r>
    </w:p>
    <w:bookmarkEnd w:id="156"/>
    <w:bookmarkStart w:id="157" w:name="dependências"/>
    <w:p>
      <w:pPr>
        <w:pStyle w:val="Heading1"/>
      </w:pPr>
      <w:r>
        <w:t xml:space="preserve">56. Dependências</w:t>
      </w:r>
    </w:p>
    <w:p>
      <w:pPr>
        <w:pStyle w:val="FirstParagraph"/>
      </w:pPr>
      <w:r>
        <w:t xml:space="preserve">E10 depende de:</w:t>
      </w:r>
    </w:p>
    <w:p>
      <w:pPr>
        <w:pStyle w:val="SourceCode"/>
      </w:pPr>
      <w:r>
        <w:rPr>
          <w:rStyle w:val="VerbatimChar"/>
        </w:rPr>
        <w:t xml:space="preserve">E01 Foundation</w:t>
      </w:r>
      <w:r>
        <w:br/>
      </w:r>
      <w:r>
        <w:rPr>
          <w:rStyle w:val="VerbatimChar"/>
        </w:rPr>
        <w:t xml:space="preserve">E02 Security</w:t>
      </w:r>
      <w:r>
        <w:br/>
      </w:r>
      <w:r>
        <w:rPr>
          <w:rStyle w:val="VerbatimChar"/>
        </w:rPr>
        <w:t xml:space="preserve">E06 Sellers</w:t>
      </w:r>
      <w:r>
        <w:br/>
      </w:r>
      <w:r>
        <w:rPr>
          <w:rStyle w:val="VerbatimChar"/>
        </w:rPr>
        <w:t xml:space="preserve">E07 Offer</w:t>
      </w:r>
      <w:r>
        <w:br/>
      </w:r>
      <w:r>
        <w:rPr>
          <w:rStyle w:val="VerbatimChar"/>
        </w:rPr>
        <w:t xml:space="preserve">E08 Commercial Stock</w:t>
      </w:r>
      <w:r>
        <w:br/>
      </w:r>
      <w:r>
        <w:rPr>
          <w:rStyle w:val="VerbatimChar"/>
        </w:rPr>
        <w:t xml:space="preserve">E09 Marketplace</w:t>
      </w:r>
      <w:r>
        <w:br/>
      </w: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E24 Tests</w:t>
      </w:r>
    </w:p>
    <w:p>
      <w:pPr>
        <w:pStyle w:val="FirstParagraph"/>
      </w:pPr>
      <w:r>
        <w:t xml:space="preserve">E10 será utilizado diretamente por:</w:t>
      </w:r>
    </w:p>
    <w:p>
      <w:pPr>
        <w:pStyle w:val="SourceCode"/>
      </w:pPr>
      <w:r>
        <w:rPr>
          <w:rStyle w:val="VerbatimChar"/>
        </w:rPr>
        <w:t xml:space="preserve">E11 Orders</w:t>
      </w:r>
      <w:r>
        <w:br/>
      </w:r>
      <w:r>
        <w:rPr>
          <w:rStyle w:val="VerbatimChar"/>
        </w:rPr>
        <w:t xml:space="preserve">E12 Payments</w:t>
      </w:r>
      <w:r>
        <w:br/>
      </w:r>
      <w:r>
        <w:rPr>
          <w:rStyle w:val="VerbatimChar"/>
        </w:rPr>
        <w:t xml:space="preserve">E13 Finance</w:t>
      </w:r>
    </w:p>
    <w:p>
      <w:r>
        <w:pict>
          <v:rect style="width:0;height:1.5pt" o:hralign="center" o:hrstd="t" o:hr="t"/>
        </w:pict>
      </w:r>
    </w:p>
    <w:bookmarkEnd w:id="157"/>
    <w:bookmarkStart w:id="158" w:name="sequenciamento-recomendado"/>
    <w:p>
      <w:pPr>
        <w:pStyle w:val="Heading1"/>
      </w:pPr>
      <w:r>
        <w:t xml:space="preserve">57. Sequenciamento recomendado</w:t>
      </w:r>
    </w:p>
    <w:p>
      <w:pPr>
        <w:pStyle w:val="SourceCode"/>
      </w:pPr>
      <w:r>
        <w:rPr>
          <w:rStyle w:val="VerbatimChar"/>
        </w:rPr>
        <w:t xml:space="preserve">E10-US01</w:t>
      </w:r>
      <w:r>
        <w:br/>
      </w:r>
      <w:r>
        <w:rPr>
          <w:rStyle w:val="VerbatimChar"/>
        </w:rPr>
        <w:t xml:space="preserve">Criar Cart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E10-US02</w:t>
      </w:r>
      <w:r>
        <w:br/>
      </w:r>
      <w:r>
        <w:rPr>
          <w:rStyle w:val="VerbatimChar"/>
        </w:rPr>
        <w:t xml:space="preserve">Adicionar 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E10-US03</w:t>
      </w:r>
      <w:r>
        <w:br/>
      </w:r>
      <w:r>
        <w:rPr>
          <w:rStyle w:val="VerbatimChar"/>
        </w:rPr>
        <w:t xml:space="preserve">Alterar quantidade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E10-US04</w:t>
      </w:r>
      <w:r>
        <w:br/>
      </w:r>
      <w:r>
        <w:rPr>
          <w:rStyle w:val="VerbatimChar"/>
        </w:rPr>
        <w:t xml:space="preserve">Remover item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E10-US05</w:t>
      </w:r>
      <w:r>
        <w:br/>
      </w:r>
      <w:r>
        <w:rPr>
          <w:rStyle w:val="VerbatimChar"/>
        </w:rPr>
        <w:t xml:space="preserve">Recalcular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E10-US06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E11</w:t>
      </w:r>
      <w:r>
        <w:br/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158"/>
    <w:bookmarkStart w:id="159" w:name="fluxo-completo"/>
    <w:p>
      <w:pPr>
        <w:pStyle w:val="Heading1"/>
      </w:pPr>
      <w:r>
        <w:t xml:space="preserve">58. Fluxo completo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MARKETPLACE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OFFER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 CART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 adicionar</w:t>
      </w:r>
      <w:r>
        <w:br/>
      </w:r>
      <w:r>
        <w:rPr>
          <w:rStyle w:val="VerbatimChar"/>
        </w:rPr>
        <w:t xml:space="preserve">       ├──── alterar</w:t>
      </w:r>
      <w:r>
        <w:br/>
      </w:r>
      <w:r>
        <w:rPr>
          <w:rStyle w:val="VerbatimChar"/>
        </w:rPr>
        <w:t xml:space="preserve">       ├──── remover</w:t>
      </w:r>
      <w:r>
        <w:br/>
      </w:r>
      <w:r>
        <w:rPr>
          <w:rStyle w:val="VerbatimChar"/>
        </w:rPr>
        <w:t xml:space="preserve">       └──── recalcular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CHECKOUT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REVALIDAÇÃO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RESERVA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ORDER     │</w:t>
      </w:r>
      <w:r>
        <w:br/>
      </w:r>
      <w:r>
        <w:rPr>
          <w:rStyle w:val="VerbatimChar"/>
        </w:rPr>
        <w:t xml:space="preserve">│      E11   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bookmarkEnd w:id="159"/>
    <w:bookmarkStart w:id="160" w:name="não-equivalências"/>
    <w:p>
      <w:pPr>
        <w:pStyle w:val="Heading1"/>
      </w:pPr>
      <w:r>
        <w:t xml:space="preserve">59. Não equivalências</w:t>
      </w:r>
    </w:p>
    <w:p>
      <w:pPr>
        <w:pStyle w:val="FirstParagraph"/>
      </w:pPr>
      <w:r>
        <w:t xml:space="preserve">O E10 deverá preservar:</w:t>
      </w:r>
    </w:p>
    <w:p>
      <w:pPr>
        <w:pStyle w:val="SourceCode"/>
      </w:pPr>
      <w:r>
        <w:rPr>
          <w:rStyle w:val="VerbatimChar"/>
        </w:rPr>
        <w:t xml:space="preserve">CART ≠ CART_ITEM</w:t>
      </w:r>
      <w:r>
        <w:br/>
      </w:r>
      <w:r>
        <w:br/>
      </w:r>
      <w:r>
        <w:rPr>
          <w:rStyle w:val="VerbatimChar"/>
        </w:rPr>
        <w:t xml:space="preserve">CART ≠ OFFER</w:t>
      </w:r>
      <w:r>
        <w:br/>
      </w:r>
      <w:r>
        <w:br/>
      </w:r>
      <w:r>
        <w:rPr>
          <w:rStyle w:val="VerbatimChar"/>
        </w:rPr>
        <w:t xml:space="preserve">CART ≠ RESERVATION</w:t>
      </w:r>
      <w:r>
        <w:br/>
      </w:r>
      <w:r>
        <w:br/>
      </w:r>
      <w:r>
        <w:rPr>
          <w:rStyle w:val="VerbatimChar"/>
        </w:rPr>
        <w:t xml:space="preserve">CART ≠ ORDER</w:t>
      </w:r>
      <w:r>
        <w:br/>
      </w:r>
      <w:r>
        <w:br/>
      </w:r>
      <w:r>
        <w:rPr>
          <w:rStyle w:val="VerbatimChar"/>
        </w:rPr>
        <w:t xml:space="preserve">CART ≠ PAYMENT</w:t>
      </w:r>
      <w:r>
        <w:br/>
      </w:r>
      <w:r>
        <w:br/>
      </w:r>
      <w:r>
        <w:rPr>
          <w:rStyle w:val="VerbatimChar"/>
        </w:rPr>
        <w:t xml:space="preserve">CART ≠ FULFILLMENT</w:t>
      </w:r>
      <w:r>
        <w:br/>
      </w:r>
      <w:r>
        <w:br/>
      </w:r>
      <w:r>
        <w:rPr>
          <w:rStyle w:val="VerbatimChar"/>
        </w:rPr>
        <w:t xml:space="preserve">CART ≠ SHIPMENT</w:t>
      </w:r>
      <w:r>
        <w:br/>
      </w:r>
      <w:r>
        <w:br/>
      </w:r>
      <w:r>
        <w:rPr>
          <w:rStyle w:val="VerbatimChar"/>
        </w:rPr>
        <w:t xml:space="preserve">CART ≠ GARAGE</w:t>
      </w:r>
      <w:r>
        <w:br/>
      </w:r>
      <w:r>
        <w:br/>
      </w:r>
      <w:r>
        <w:rPr>
          <w:rStyle w:val="VerbatimChar"/>
        </w:rPr>
        <w:t xml:space="preserve">CART ≠ COLLECTION</w:t>
      </w:r>
    </w:p>
    <w:p>
      <w:r>
        <w:pict>
          <v:rect style="width:0;height:1.5pt" o:hralign="center" o:hrstd="t" o:hr="t"/>
        </w:pict>
      </w:r>
    </w:p>
    <w:bookmarkEnd w:id="160"/>
    <w:bookmarkStart w:id="161" w:name="regra-arquitetural-do-e10"/>
    <w:p>
      <w:pPr>
        <w:pStyle w:val="Heading1"/>
      </w:pPr>
      <w:r>
        <w:t xml:space="preserve">60. Regra arquitetural do E10</w:t>
      </w:r>
    </w:p>
    <w:p>
      <w:pPr>
        <w:pStyle w:val="BlockText"/>
      </w:pPr>
      <w:r>
        <w:rPr>
          <w:b/>
          <w:bCs/>
        </w:rPr>
        <w:t xml:space="preserve">O Carrinho é uma representação da intenção de compra do usuário. Ele deverá permitir adicionar, alterar, remover e revisar Offers, mas não será a autoridade sobre preço, estoque, pagamento ou logística. Antes da conversão para Order, todas as condições críticas deverão ser novamente validadas pelo backend e, quando aplicável, o estoque deverá ser reservado de forma transacional.</w:t>
      </w:r>
    </w:p>
    <w:p>
      <w:r>
        <w:pict>
          <v:rect style="width:0;height:1.5pt" o:hralign="center" o:hrstd="t" o:hr="t"/>
        </w:pict>
      </w:r>
    </w:p>
    <w:bookmarkEnd w:id="161"/>
    <w:bookmarkStart w:id="162" w:name="regra-final-do-e10"/>
    <w:p>
      <w:pPr>
        <w:pStyle w:val="Heading1"/>
      </w:pPr>
      <w:r>
        <w:t xml:space="preserve">61. Regra final do E10</w:t>
      </w:r>
    </w:p>
    <w:p>
      <w:pPr>
        <w:pStyle w:val="BlockText"/>
      </w:pPr>
      <w:r>
        <w:rPr>
          <w:b/>
          <w:bCs/>
        </w:rPr>
        <w:t xml:space="preserve">O MiniHub Car deverá permitir que o comprador monte um Carrinho com Offers de diferentes vendedores, mantendo a separação entre intenção de compra, estoque, pedido e pagamento. O Carrinho deverá ser seguro, idempotente, consistente e capaz de revalidar preço, seller, autorização e estoque antes da conversão em Order.</w:t>
      </w:r>
    </w:p>
    <w:p>
      <w:pPr>
        <w:pStyle w:val="FirstParagraph"/>
      </w:pPr>
      <w:r>
        <w:t xml:space="preserve">A regra central será: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seleciona 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revalida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Adicionar uma Offer ao Carrinho não significa comprar, pagar ou reservar definitivamente o estoque. A operação somente se torna comercialmente vinculante quando o fluxo de Checkout e Order for concluído conforme as regras transacionais do MiniHub Car.</w:t>
      </w:r>
    </w:p>
    <w:p>
      <w:r>
        <w:pict>
          <v:rect style="width:0;height:1.5pt" o:hralign="center" o:hrstd="t" o:hr="t"/>
        </w:pict>
      </w:r>
    </w:p>
    <w:bookmarkEnd w:id="162"/>
    <w:bookmarkStart w:id="164" w:name="próximo-epic"/>
    <w:p>
      <w:pPr>
        <w:pStyle w:val="Heading1"/>
      </w:pPr>
      <w:r>
        <w:t xml:space="preserve">62. Próximo Epic</w:t>
      </w:r>
    </w:p>
    <w:p>
      <w:pPr>
        <w:pStyle w:val="FirstParagraph"/>
      </w:pPr>
      <w:r>
        <w:t xml:space="preserve">O próximo Epic será:</w:t>
      </w:r>
    </w:p>
    <w:bookmarkStart w:id="163" w:name="e11-orders"/>
    <w:p>
      <w:pPr>
        <w:pStyle w:val="Heading2"/>
      </w:pPr>
      <w:r>
        <w:t xml:space="preserve">E11 — ORDERS</w:t>
      </w:r>
    </w:p>
    <w:p>
      <w:pPr>
        <w:pStyle w:val="FirstParagraph"/>
      </w:pPr>
      <w:r>
        <w:t xml:space="preserve">O E11 deverá transformar a intenção do Carrinho em uma operação comercial formal.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E11 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E12 PAYMENT</w:t>
      </w:r>
    </w:p>
    <w:p>
      <w:pPr>
        <w:pStyle w:val="FirstParagraph"/>
      </w:pPr>
      <w:r>
        <w:t xml:space="preserve">O E11 deverá aprofundar:</w:t>
      </w:r>
    </w:p>
    <w:p>
      <w:pPr>
        <w:pStyle w:val="Compact"/>
        <w:numPr>
          <w:ilvl w:val="0"/>
          <w:numId w:val="1049"/>
        </w:numPr>
      </w:pPr>
      <w:r>
        <w:t xml:space="preserve">criação do Order;</w:t>
      </w:r>
    </w:p>
    <w:p>
      <w:pPr>
        <w:pStyle w:val="Compact"/>
        <w:numPr>
          <w:ilvl w:val="0"/>
          <w:numId w:val="1049"/>
        </w:numPr>
      </w:pPr>
      <w:r>
        <w:t xml:space="preserve">Order Item;</w:t>
      </w:r>
    </w:p>
    <w:p>
      <w:pPr>
        <w:pStyle w:val="Compact"/>
        <w:numPr>
          <w:ilvl w:val="0"/>
          <w:numId w:val="1049"/>
        </w:numPr>
      </w:pPr>
      <w:r>
        <w:t xml:space="preserve">snapshots;</w:t>
      </w:r>
    </w:p>
    <w:p>
      <w:pPr>
        <w:pStyle w:val="Compact"/>
        <w:numPr>
          <w:ilvl w:val="0"/>
          <w:numId w:val="1049"/>
        </w:numPr>
      </w:pPr>
      <w:r>
        <w:t xml:space="preserve">múltiplos sellers;</w:t>
      </w:r>
    </w:p>
    <w:p>
      <w:pPr>
        <w:pStyle w:val="Compact"/>
        <w:numPr>
          <w:ilvl w:val="0"/>
          <w:numId w:val="1049"/>
        </w:numPr>
      </w:pPr>
      <w:r>
        <w:t xml:space="preserve">divisão por Fulfillment;</w:t>
      </w:r>
    </w:p>
    <w:p>
      <w:pPr>
        <w:pStyle w:val="Compact"/>
        <w:numPr>
          <w:ilvl w:val="0"/>
          <w:numId w:val="1049"/>
        </w:numPr>
      </w:pPr>
      <w:r>
        <w:t xml:space="preserve">estados do Order;</w:t>
      </w:r>
    </w:p>
    <w:p>
      <w:pPr>
        <w:pStyle w:val="Compact"/>
        <w:numPr>
          <w:ilvl w:val="0"/>
          <w:numId w:val="1049"/>
        </w:numPr>
      </w:pPr>
      <w:r>
        <w:t xml:space="preserve">cancelamento;</w:t>
      </w:r>
    </w:p>
    <w:p>
      <w:pPr>
        <w:pStyle w:val="Compact"/>
        <w:numPr>
          <w:ilvl w:val="0"/>
          <w:numId w:val="1049"/>
        </w:numPr>
      </w:pPr>
      <w:r>
        <w:t xml:space="preserve">cancelamento parcial;</w:t>
      </w:r>
    </w:p>
    <w:p>
      <w:pPr>
        <w:pStyle w:val="Compact"/>
        <w:numPr>
          <w:ilvl w:val="0"/>
          <w:numId w:val="1049"/>
        </w:numPr>
      </w:pPr>
      <w:r>
        <w:t xml:space="preserve">idempotência;</w:t>
      </w:r>
    </w:p>
    <w:p>
      <w:pPr>
        <w:pStyle w:val="Compact"/>
        <w:numPr>
          <w:ilvl w:val="0"/>
          <w:numId w:val="1049"/>
        </w:numPr>
      </w:pPr>
      <w:r>
        <w:t xml:space="preserve">concorrência;</w:t>
      </w:r>
    </w:p>
    <w:p>
      <w:pPr>
        <w:pStyle w:val="Compact"/>
        <w:numPr>
          <w:ilvl w:val="0"/>
          <w:numId w:val="1049"/>
        </w:numPr>
      </w:pPr>
      <w:r>
        <w:t xml:space="preserve">preço final;</w:t>
      </w:r>
    </w:p>
    <w:p>
      <w:pPr>
        <w:pStyle w:val="Compact"/>
        <w:numPr>
          <w:ilvl w:val="0"/>
          <w:numId w:val="1049"/>
        </w:numPr>
      </w:pPr>
      <w:r>
        <w:t xml:space="preserve">descontos;</w:t>
      </w:r>
    </w:p>
    <w:p>
      <w:pPr>
        <w:pStyle w:val="Compact"/>
        <w:numPr>
          <w:ilvl w:val="0"/>
          <w:numId w:val="1049"/>
        </w:numPr>
      </w:pPr>
      <w:r>
        <w:t xml:space="preserve">frete;</w:t>
      </w:r>
    </w:p>
    <w:p>
      <w:pPr>
        <w:pStyle w:val="Compact"/>
        <w:numPr>
          <w:ilvl w:val="0"/>
          <w:numId w:val="1049"/>
        </w:numPr>
      </w:pPr>
      <w:r>
        <w:t xml:space="preserve">relacionamento com Payment;</w:t>
      </w:r>
    </w:p>
    <w:p>
      <w:pPr>
        <w:pStyle w:val="Compact"/>
        <w:numPr>
          <w:ilvl w:val="0"/>
          <w:numId w:val="1049"/>
        </w:numPr>
      </w:pPr>
      <w:r>
        <w:t xml:space="preserve">relacionamento com Seller Settlement;</w:t>
      </w:r>
    </w:p>
    <w:p>
      <w:pPr>
        <w:pStyle w:val="Compact"/>
        <w:numPr>
          <w:ilvl w:val="0"/>
          <w:numId w:val="1049"/>
        </w:numPr>
      </w:pPr>
      <w:r>
        <w:t xml:space="preserve">histórico;</w:t>
      </w:r>
    </w:p>
    <w:p>
      <w:pPr>
        <w:pStyle w:val="Compact"/>
        <w:numPr>
          <w:ilvl w:val="0"/>
          <w:numId w:val="1049"/>
        </w:numPr>
      </w:pPr>
      <w:r>
        <w:t xml:space="preserve">auditoria;</w:t>
      </w:r>
    </w:p>
    <w:p>
      <w:pPr>
        <w:pStyle w:val="Compact"/>
        <w:numPr>
          <w:ilvl w:val="0"/>
          <w:numId w:val="1049"/>
        </w:numPr>
      </w:pPr>
      <w:r>
        <w:t xml:space="preserve">eventos;</w:t>
      </w:r>
    </w:p>
    <w:p>
      <w:pPr>
        <w:pStyle w:val="Compact"/>
        <w:numPr>
          <w:ilvl w:val="0"/>
          <w:numId w:val="1049"/>
        </w:numPr>
      </w:pPr>
      <w:r>
        <w:t xml:space="preserve">Outbox;</w:t>
      </w:r>
    </w:p>
    <w:p>
      <w:pPr>
        <w:pStyle w:val="Compact"/>
        <w:numPr>
          <w:ilvl w:val="0"/>
          <w:numId w:val="1049"/>
        </w:numPr>
      </w:pPr>
      <w:r>
        <w:t xml:space="preserve">compensações;</w:t>
      </w:r>
    </w:p>
    <w:p>
      <w:pPr>
        <w:pStyle w:val="Compact"/>
        <w:numPr>
          <w:ilvl w:val="0"/>
          <w:numId w:val="1049"/>
        </w:numPr>
      </w:pPr>
      <w:r>
        <w:t xml:space="preserve">integração com Fulfillment.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