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d2e66dd395d7dfd2cec3e276ed2161dabe853a0"/>
    <w:p>
      <w:pPr>
        <w:pStyle w:val="Heading2"/>
      </w:pPr>
      <w:r>
        <w:t xml:space="preserve">B07 — Frontend Foundation e Estrutura do Aplicativo Web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B07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definida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DOC-00, A01, ADR-003, ADR-005, ADR-006, B03, B04, B06, E22, E24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a fundação técnica do frontend do MiniHub.</w:t>
      </w:r>
    </w:p>
    <w:p>
      <w:pPr>
        <w:pStyle w:val="BodyText"/>
      </w:pPr>
      <w:r>
        <w:t xml:space="preserve">Stack: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Testing Library</w:t>
      </w:r>
      <w:r>
        <w:br/>
      </w:r>
      <w:r>
        <w:rPr>
          <w:rStyle w:val="VerbatimChar"/>
        </w:rPr>
        <w:t xml:space="preserve">Playwright</w:t>
      </w:r>
    </w:p>
    <w:p>
      <w:r>
        <w:pict>
          <v:rect style="width:0;height:1.5pt" o:hralign="center" o:hrstd="t" o:hr="t"/>
        </w:pict>
      </w:r>
    </w:p>
    <w:bookmarkEnd w:id="11"/>
    <w:bookmarkStart w:id="12" w:name="responsabilidade"/>
    <w:p>
      <w:pPr>
        <w:pStyle w:val="Heading1"/>
      </w:pPr>
      <w:r>
        <w:t xml:space="preserve">2. Responsabilidade</w:t>
      </w:r>
    </w:p>
    <w:p>
      <w:pPr>
        <w:pStyle w:val="FirstParagraph"/>
      </w:pPr>
      <w:r>
        <w:t xml:space="preserve">O frontend será responsável por:</w:t>
      </w:r>
    </w:p>
    <w:p>
      <w:pPr>
        <w:pStyle w:val="SourceCode"/>
      </w:pPr>
      <w:r>
        <w:rPr>
          <w:rStyle w:val="VerbatimChar"/>
        </w:rPr>
        <w:t xml:space="preserve">apresentação</w:t>
      </w:r>
      <w:r>
        <w:br/>
      </w:r>
      <w:r>
        <w:rPr>
          <w:rStyle w:val="VerbatimChar"/>
        </w:rPr>
        <w:t xml:space="preserve">interação</w:t>
      </w:r>
      <w:r>
        <w:br/>
      </w:r>
      <w:r>
        <w:rPr>
          <w:rStyle w:val="VerbatimChar"/>
        </w:rPr>
        <w:t xml:space="preserve">navegação</w:t>
      </w:r>
      <w:r>
        <w:br/>
      </w:r>
      <w:r>
        <w:rPr>
          <w:rStyle w:val="VerbatimChar"/>
        </w:rPr>
        <w:t xml:space="preserve">validação de experiência</w:t>
      </w:r>
      <w:r>
        <w:br/>
      </w:r>
      <w:r>
        <w:rPr>
          <w:rStyle w:val="VerbatimChar"/>
        </w:rPr>
        <w:t xml:space="preserve">estado local</w:t>
      </w:r>
      <w:r>
        <w:br/>
      </w:r>
      <w:r>
        <w:rPr>
          <w:rStyle w:val="VerbatimChar"/>
        </w:rPr>
        <w:t xml:space="preserve">estado remoto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acessibilidade</w:t>
      </w:r>
    </w:p>
    <w:p>
      <w:pPr>
        <w:pStyle w:val="FirstParagraph"/>
      </w:pPr>
      <w:r>
        <w:t xml:space="preserve">Não será responsável por:</w:t>
      </w:r>
    </w:p>
    <w:p>
      <w:pPr>
        <w:pStyle w:val="SourceCode"/>
      </w:pPr>
      <w:r>
        <w:rPr>
          <w:rStyle w:val="VerbatimChar"/>
        </w:rPr>
        <w:t xml:space="preserve">regras críticas de negócio</w:t>
      </w:r>
      <w:r>
        <w:br/>
      </w:r>
      <w:r>
        <w:rPr>
          <w:rStyle w:val="VerbatimChar"/>
        </w:rPr>
        <w:t xml:space="preserve">autorização definitiva</w:t>
      </w:r>
      <w:r>
        <w:br/>
      </w:r>
      <w:r>
        <w:rPr>
          <w:rStyle w:val="VerbatimChar"/>
        </w:rPr>
        <w:t xml:space="preserve">segurança de dados</w:t>
      </w:r>
      <w:r>
        <w:br/>
      </w:r>
      <w:r>
        <w:rPr>
          <w:rStyle w:val="VerbatimChar"/>
        </w:rPr>
        <w:t xml:space="preserve">cálculos financeiros autoritativos</w:t>
      </w:r>
      <w:r>
        <w:br/>
      </w:r>
      <w:r>
        <w:rPr>
          <w:rStyle w:val="VerbatimChar"/>
        </w:rPr>
        <w:t xml:space="preserve">controle de estoque</w:t>
      </w:r>
      <w:r>
        <w:br/>
      </w:r>
      <w:r>
        <w:rPr>
          <w:rStyle w:val="VerbatimChar"/>
        </w:rPr>
        <w:t xml:space="preserve">Ledger</w:t>
      </w:r>
    </w:p>
    <w:p>
      <w:r>
        <w:pict>
          <v:rect style="width:0;height:1.5pt" o:hralign="center" o:hrstd="t" o:hr="t"/>
        </w:pict>
      </w:r>
    </w:p>
    <w:bookmarkEnd w:id="12"/>
    <w:bookmarkStart w:id="13" w:name="backend-como-autoridade"/>
    <w:p>
      <w:pPr>
        <w:pStyle w:val="Heading1"/>
      </w:pPr>
      <w:r>
        <w:t xml:space="preserve">3. Backend como autoridade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</w:p>
    <w:p>
      <w:pPr>
        <w:pStyle w:val="FirstParagraph"/>
      </w:pPr>
      <w:r>
        <w:t xml:space="preserve">A validação do frontend melhora UX.</w:t>
      </w:r>
    </w:p>
    <w:p>
      <w:pPr>
        <w:pStyle w:val="BodyText"/>
      </w:pPr>
      <w:r>
        <w:t xml:space="preserve">A API continua sendo a autoridade.</w:t>
      </w:r>
    </w:p>
    <w:p>
      <w:r>
        <w:pict>
          <v:rect style="width:0;height:1.5pt" o:hralign="center" o:hrstd="t" o:hr="t"/>
        </w:pict>
      </w:r>
    </w:p>
    <w:bookmarkEnd w:id="13"/>
    <w:bookmarkStart w:id="14" w:name="estrutura"/>
    <w:p>
      <w:pPr>
        <w:pStyle w:val="Heading1"/>
      </w:pPr>
      <w:r>
        <w:t xml:space="preserve">4. Estrutura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└── styles/</w:t>
      </w:r>
    </w:p>
    <w:p>
      <w:r>
        <w:pict>
          <v:rect style="width:0;height:1.5pt" o:hralign="center" o:hrstd="t" o:hr="t"/>
        </w:pict>
      </w:r>
    </w:p>
    <w:bookmarkEnd w:id="14"/>
    <w:bookmarkStart w:id="15" w:name="app-router"/>
    <w:p>
      <w:pPr>
        <w:pStyle w:val="Heading1"/>
      </w:pPr>
      <w:r>
        <w:t xml:space="preserve">5. App Router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Next.js App Router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(public)/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├── (app)/</w:t>
      </w:r>
      <w:r>
        <w:br/>
      </w:r>
      <w:r>
        <w:rPr>
          <w:rStyle w:val="VerbatimChar"/>
        </w:rPr>
        <w:t xml:space="preserve">└── layout.tsx</w:t>
      </w:r>
    </w:p>
    <w:p>
      <w:r>
        <w:pict>
          <v:rect style="width:0;height:1.5pt" o:hralign="center" o:hrstd="t" o:hr="t"/>
        </w:pict>
      </w:r>
    </w:p>
    <w:bookmarkEnd w:id="15"/>
    <w:bookmarkStart w:id="16" w:name="rotas"/>
    <w:p>
      <w:pPr>
        <w:pStyle w:val="Heading1"/>
      </w:pPr>
      <w:r>
        <w:t xml:space="preserve">6. Rotas</w:t>
      </w:r>
    </w:p>
    <w:p>
      <w:pPr>
        <w:pStyle w:val="FirstParagraph"/>
      </w:pPr>
      <w:r>
        <w:t xml:space="preserve">Públicas: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/catalog</w:t>
      </w:r>
      <w:r>
        <w:br/>
      </w:r>
      <w:r>
        <w:rPr>
          <w:rStyle w:val="VerbatimChar"/>
        </w:rPr>
        <w:t xml:space="preserve"> /login</w:t>
      </w:r>
    </w:p>
    <w:p>
      <w:pPr>
        <w:pStyle w:val="FirstParagraph"/>
      </w:pPr>
      <w:r>
        <w:t xml:space="preserve">Autenticadas: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/app/collection</w:t>
      </w:r>
      <w:r>
        <w:br/>
      </w:r>
      <w:r>
        <w:rPr>
          <w:rStyle w:val="VerbatimChar"/>
        </w:rPr>
        <w:t xml:space="preserve">/app/wishlist</w:t>
      </w:r>
      <w:r>
        <w:br/>
      </w:r>
      <w:r>
        <w:rPr>
          <w:rStyle w:val="VerbatimChar"/>
        </w:rPr>
        <w:t xml:space="preserve">/app/locations</w:t>
      </w:r>
    </w:p>
    <w:p>
      <w:pPr>
        <w:pStyle w:val="FirstParagraph"/>
      </w:pPr>
      <w:r>
        <w:t xml:space="preserve">Administrativas:</w:t>
      </w:r>
    </w:p>
    <w:p>
      <w:pPr>
        <w:pStyle w:val="SourceCode"/>
      </w:pPr>
      <w:r>
        <w:rPr>
          <w:rStyle w:val="VerbatimChar"/>
        </w:rPr>
        <w:t xml:space="preserve">/app/admin</w:t>
      </w:r>
    </w:p>
    <w:p>
      <w:r>
        <w:pict>
          <v:rect style="width:0;height:1.5pt" o:hralign="center" o:hrstd="t" o:hr="t"/>
        </w:pict>
      </w:r>
    </w:p>
    <w:bookmarkEnd w:id="16"/>
    <w:bookmarkStart w:id="17" w:name="feature-architecture"/>
    <w:p>
      <w:pPr>
        <w:pStyle w:val="Heading1"/>
      </w:pPr>
      <w:r>
        <w:t xml:space="preserve">7. Feature Architecture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├── marketplace/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├── garage/</w:t>
      </w:r>
      <w:r>
        <w:br/>
      </w:r>
      <w:r>
        <w:rPr>
          <w:rStyle w:val="VerbatimChar"/>
        </w:rPr>
        <w:t xml:space="preserve">└── community/</w:t>
      </w:r>
    </w:p>
    <w:p>
      <w:r>
        <w:pict>
          <v:rect style="width:0;height:1.5pt" o:hralign="center" o:hrstd="t" o:hr="t"/>
        </w:pict>
      </w:r>
    </w:p>
    <w:bookmarkEnd w:id="17"/>
    <w:bookmarkStart w:id="18" w:name="estrutura-de-feature"/>
    <w:p>
      <w:pPr>
        <w:pStyle w:val="Heading1"/>
      </w:pPr>
      <w:r>
        <w:t xml:space="preserve">8. Estrutura de Feature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18"/>
    <w:bookmarkStart w:id="19" w:name="components"/>
    <w:p>
      <w:pPr>
        <w:pStyle w:val="Heading1"/>
      </w:pPr>
      <w:r>
        <w:t xml:space="preserve">9. Components</w:t>
      </w:r>
    </w:p>
    <w:p>
      <w:pPr>
        <w:pStyle w:val="FirstParagraph"/>
      </w:pPr>
      <w:r>
        <w:t xml:space="preserve">Componentes globais: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├── navigation/</w:t>
      </w:r>
      <w:r>
        <w:br/>
      </w:r>
      <w:r>
        <w:rPr>
          <w:rStyle w:val="VerbatimChar"/>
        </w:rPr>
        <w:t xml:space="preserve">└── feedback/</w:t>
      </w:r>
    </w:p>
    <w:p>
      <w:pPr>
        <w:pStyle w:val="FirstParagraph"/>
      </w:pPr>
      <w:r>
        <w:t xml:space="preserve">Componentes específicos permanecem na Feature.</w:t>
      </w:r>
    </w:p>
    <w:p>
      <w:r>
        <w:pict>
          <v:rect style="width:0;height:1.5pt" o:hralign="center" o:hrstd="t" o:hr="t"/>
        </w:pict>
      </w:r>
    </w:p>
    <w:bookmarkEnd w:id="19"/>
    <w:bookmarkStart w:id="20" w:name="ui-components"/>
    <w:p>
      <w:pPr>
        <w:pStyle w:val="Heading1"/>
      </w:pPr>
      <w:r>
        <w:t xml:space="preserve">10. UI Components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Dialog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Toast</w:t>
      </w:r>
    </w:p>
    <w:p>
      <w:pPr>
        <w:pStyle w:val="FirstParagraph"/>
      </w:pPr>
      <w:r>
        <w:t xml:space="preserve">Não conhecerão regras de negócio.</w:t>
      </w:r>
    </w:p>
    <w:p>
      <w:r>
        <w:pict>
          <v:rect style="width:0;height:1.5pt" o:hralign="center" o:hrstd="t" o:hr="t"/>
        </w:pict>
      </w:r>
    </w:p>
    <w:bookmarkEnd w:id="20"/>
    <w:bookmarkStart w:id="21" w:name="domain-components"/>
    <w:p>
      <w:pPr>
        <w:pStyle w:val="Heading1"/>
      </w:pPr>
      <w:r>
        <w:t xml:space="preserve">11. Domain Components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VariationCard</w:t>
      </w:r>
      <w:r>
        <w:br/>
      </w:r>
      <w:r>
        <w:rPr>
          <w:rStyle w:val="VerbatimChar"/>
        </w:rPr>
        <w:t xml:space="preserve">ExemplarCard</w:t>
      </w:r>
      <w:r>
        <w:br/>
      </w:r>
      <w:r>
        <w:rPr>
          <w:rStyle w:val="VerbatimChar"/>
        </w:rPr>
        <w:t xml:space="preserve">LocationTree</w:t>
      </w:r>
      <w:r>
        <w:br/>
      </w:r>
      <w:r>
        <w:rPr>
          <w:rStyle w:val="VerbatimChar"/>
        </w:rPr>
        <w:t xml:space="preserve">OfferCard</w:t>
      </w:r>
      <w:r>
        <w:br/>
      </w:r>
      <w:r>
        <w:rPr>
          <w:rStyle w:val="VerbatimChar"/>
        </w:rPr>
        <w:t xml:space="preserve">GarageItemCard</w:t>
      </w:r>
    </w:p>
    <w:p>
      <w:pPr>
        <w:pStyle w:val="FirstParagraph"/>
      </w:pPr>
      <w:r>
        <w:t xml:space="preserve">Pertencem às respectivas Features.</w:t>
      </w:r>
    </w:p>
    <w:p>
      <w:r>
        <w:pict>
          <v:rect style="width:0;height:1.5pt" o:hralign="center" o:hrstd="t" o:hr="t"/>
        </w:pict>
      </w:r>
    </w:p>
    <w:bookmarkEnd w:id="21"/>
    <w:bookmarkStart w:id="22" w:name="app-shell"/>
    <w:p>
      <w:pPr>
        <w:pStyle w:val="Heading1"/>
      </w:pPr>
      <w:r>
        <w:t xml:space="preserve">12. App Shell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Sidebar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└── MobileNavigation</w:t>
      </w:r>
    </w:p>
    <w:p>
      <w:r>
        <w:pict>
          <v:rect style="width:0;height:1.5pt" o:hralign="center" o:hrstd="t" o:hr="t"/>
        </w:pict>
      </w:r>
    </w:p>
    <w:bookmarkEnd w:id="22"/>
    <w:bookmarkStart w:id="23" w:name="responsividade"/>
    <w:p>
      <w:pPr>
        <w:pStyle w:val="Heading1"/>
      </w:pPr>
      <w:r>
        <w:t xml:space="preserve">13. Responsividade</w:t>
      </w:r>
    </w:p>
    <w:p>
      <w:pPr>
        <w:pStyle w:val="FirstParagraph"/>
      </w:pPr>
      <w:r>
        <w:t xml:space="preserve">A aplicação será projetada para: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Desktop</w:t>
      </w:r>
    </w:p>
    <w:p>
      <w:pPr>
        <w:pStyle w:val="FirstParagraph"/>
      </w:pPr>
      <w:r>
        <w:t xml:space="preserve">Mobile não será tratado como adaptação posterior.</w:t>
      </w:r>
    </w:p>
    <w:p>
      <w:r>
        <w:pict>
          <v:rect style="width:0;height:1.5pt" o:hralign="center" o:hrstd="t" o:hr="t"/>
        </w:pict>
      </w:r>
    </w:p>
    <w:bookmarkEnd w:id="23"/>
    <w:bookmarkStart w:id="24" w:name="design-tokens"/>
    <w:p>
      <w:pPr>
        <w:pStyle w:val="Heading1"/>
      </w:pPr>
      <w:r>
        <w:t xml:space="preserve">14. Design Tokens</w:t>
      </w:r>
    </w:p>
    <w:p>
      <w:pPr>
        <w:pStyle w:val="FirstParagraph"/>
      </w:pPr>
      <w:r>
        <w:t xml:space="preserve">Centralizar:</w:t>
      </w:r>
    </w:p>
    <w:p>
      <w:pPr>
        <w:pStyle w:val="SourceCode"/>
      </w:pP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states</w:t>
      </w:r>
    </w:p>
    <w:p>
      <w:r>
        <w:pict>
          <v:rect style="width:0;height:1.5pt" o:hralign="center" o:hrstd="t" o:hr="t"/>
        </w:pict>
      </w:r>
    </w:p>
    <w:bookmarkEnd w:id="24"/>
    <w:bookmarkStart w:id="25" w:name="api-client"/>
    <w:p>
      <w:pPr>
        <w:pStyle w:val="Heading1"/>
      </w:pPr>
      <w:r>
        <w:t xml:space="preserve">15. API Client</w:t>
      </w:r>
    </w:p>
    <w:p>
      <w:pPr>
        <w:pStyle w:val="FirstParagraph"/>
      </w:pPr>
      <w:r>
        <w:t xml:space="preserve">Centralizar chamadas:</w:t>
      </w:r>
    </w:p>
    <w:p>
      <w:pPr>
        <w:pStyle w:val="SourceCode"/>
      </w:pPr>
      <w:r>
        <w:rPr>
          <w:rStyle w:val="VerbatimChar"/>
        </w:rPr>
        <w:t xml:space="preserve">lib/api/</w:t>
      </w:r>
      <w:r>
        <w:br/>
      </w:r>
      <w:r>
        <w:rPr>
          <w:rStyle w:val="VerbatimChar"/>
        </w:rPr>
        <w:t xml:space="preserve">├── client.ts</w:t>
      </w:r>
      <w:r>
        <w:br/>
      </w:r>
      <w:r>
        <w:rPr>
          <w:rStyle w:val="VerbatimChar"/>
        </w:rPr>
        <w:t xml:space="preserve">├── errors.ts</w:t>
      </w:r>
      <w:r>
        <w:br/>
      </w:r>
      <w:r>
        <w:rPr>
          <w:rStyle w:val="VerbatimChar"/>
        </w:rPr>
        <w:t xml:space="preserve">└── types.ts</w:t>
      </w:r>
    </w:p>
    <w:p>
      <w:pPr>
        <w:pStyle w:val="FirstParagraph"/>
      </w:pPr>
      <w:r>
        <w:t xml:space="preserve">O Client deverá tratar:</w:t>
      </w:r>
    </w:p>
    <w:p>
      <w:pPr>
        <w:pStyle w:val="SourceCode"/>
      </w:pP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serialization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timeouts</w:t>
      </w:r>
      <w:r>
        <w:br/>
      </w:r>
      <w:r>
        <w:rPr>
          <w:rStyle w:val="VerbatimChar"/>
        </w:rPr>
        <w:t xml:space="preserve">correlation</w:t>
      </w:r>
      <w:r>
        <w:br/>
      </w:r>
      <w:r>
        <w:rPr>
          <w:rStyle w:val="VerbatimChar"/>
        </w:rPr>
        <w:t xml:space="preserve">request ID</w:t>
      </w:r>
    </w:p>
    <w:p>
      <w:r>
        <w:pict>
          <v:rect style="width:0;height:1.5pt" o:hralign="center" o:hrstd="t" o:hr="t"/>
        </w:pict>
      </w:r>
    </w:p>
    <w:bookmarkEnd w:id="25"/>
    <w:bookmarkStart w:id="26" w:name="api-base"/>
    <w:p>
      <w:pPr>
        <w:pStyle w:val="Heading1"/>
      </w:pPr>
      <w:r>
        <w:t xml:space="preserve">16. API Base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O frontend não deverá montar URLs diretamente espalhadas pelos componentes.</w:t>
      </w:r>
    </w:p>
    <w:p>
      <w:r>
        <w:pict>
          <v:rect style="width:0;height:1.5pt" o:hralign="center" o:hrstd="t" o:hr="t"/>
        </w:pict>
      </w:r>
    </w:p>
    <w:bookmarkEnd w:id="26"/>
    <w:bookmarkStart w:id="27" w:name="service-layer"/>
    <w:p>
      <w:pPr>
        <w:pStyle w:val="Heading1"/>
      </w:pPr>
      <w:r>
        <w:t xml:space="preserve">17. Service Layer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features/catalog/services/catalog.service.ts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searchVariations()</w:t>
      </w:r>
      <w:r>
        <w:br/>
      </w:r>
      <w:r>
        <w:rPr>
          <w:rStyle w:val="VerbatimChar"/>
        </w:rPr>
        <w:t xml:space="preserve">getVariation()</w:t>
      </w:r>
      <w:r>
        <w:br/>
      </w:r>
      <w:r>
        <w:rPr>
          <w:rStyle w:val="VerbatimChar"/>
        </w:rPr>
        <w:t xml:space="preserve">getBrands()</w:t>
      </w:r>
      <w:r>
        <w:br/>
      </w:r>
      <w:r>
        <w:rPr>
          <w:rStyle w:val="VerbatimChar"/>
        </w:rPr>
        <w:t xml:space="preserve">getAutomakers()</w:t>
      </w:r>
    </w:p>
    <w:p>
      <w:r>
        <w:pict>
          <v:rect style="width:0;height:1.5pt" o:hralign="center" o:hrstd="t" o:hr="t"/>
        </w:pict>
      </w:r>
    </w:p>
    <w:bookmarkEnd w:id="27"/>
    <w:bookmarkStart w:id="28" w:name="hooks"/>
    <w:p>
      <w:pPr>
        <w:pStyle w:val="Heading1"/>
      </w:pPr>
      <w:r>
        <w:t xml:space="preserve">18. Hooks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useCatalogSearch()</w:t>
      </w:r>
      <w:r>
        <w:br/>
      </w:r>
      <w:r>
        <w:rPr>
          <w:rStyle w:val="VerbatimChar"/>
        </w:rPr>
        <w:t xml:space="preserve">useVariation()</w:t>
      </w:r>
      <w:r>
        <w:br/>
      </w:r>
      <w:r>
        <w:rPr>
          <w:rStyle w:val="VerbatimChar"/>
        </w:rPr>
        <w:t xml:space="preserve">useCollection()</w:t>
      </w:r>
      <w:r>
        <w:br/>
      </w:r>
      <w:r>
        <w:rPr>
          <w:rStyle w:val="VerbatimChar"/>
        </w:rPr>
        <w:t xml:space="preserve">useExemplar()</w:t>
      </w:r>
    </w:p>
    <w:p>
      <w:pPr>
        <w:pStyle w:val="FirstParagraph"/>
      </w:pPr>
      <w:r>
        <w:t xml:space="preserve">Os componentes não deverão conhecer detalhes de HTTP.</w:t>
      </w:r>
    </w:p>
    <w:p>
      <w:r>
        <w:pict>
          <v:rect style="width:0;height:1.5pt" o:hralign="center" o:hrstd="t" o:hr="t"/>
        </w:pict>
      </w:r>
    </w:p>
    <w:bookmarkEnd w:id="28"/>
    <w:bookmarkStart w:id="29" w:name="tanstack-query"/>
    <w:p>
      <w:pPr>
        <w:pStyle w:val="Heading1"/>
      </w:pPr>
      <w:r>
        <w:t xml:space="preserve">19. TanStack Query</w:t>
      </w:r>
    </w:p>
    <w:p>
      <w:pPr>
        <w:pStyle w:val="FirstParagraph"/>
      </w:pPr>
      <w:r>
        <w:t xml:space="preserve">Utilizado para:</w:t>
      </w:r>
    </w:p>
    <w:p>
      <w:pPr>
        <w:pStyle w:val="SourceCode"/>
      </w:pPr>
      <w:r>
        <w:rPr>
          <w:rStyle w:val="VerbatimChar"/>
        </w:rPr>
        <w:t xml:space="preserve">server state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refetch</w:t>
      </w:r>
      <w:r>
        <w:br/>
      </w:r>
      <w:r>
        <w:rPr>
          <w:rStyle w:val="VerbatimChar"/>
        </w:rPr>
        <w:t xml:space="preserve">mutation</w:t>
      </w:r>
      <w:r>
        <w:br/>
      </w:r>
      <w:r>
        <w:rPr>
          <w:rStyle w:val="VerbatimChar"/>
        </w:rPr>
        <w:t xml:space="preserve">invalidation</w:t>
      </w:r>
    </w:p>
    <w:p>
      <w:r>
        <w:pict>
          <v:rect style="width:0;height:1.5pt" o:hralign="center" o:hrstd="t" o:hr="t"/>
        </w:pict>
      </w:r>
    </w:p>
    <w:bookmarkEnd w:id="29"/>
    <w:bookmarkStart w:id="30" w:name="estado-local"/>
    <w:p>
      <w:pPr>
        <w:pStyle w:val="Heading1"/>
      </w:pPr>
      <w:r>
        <w:t xml:space="preserve">20. Estado local</w:t>
      </w:r>
    </w:p>
    <w:p>
      <w:pPr>
        <w:pStyle w:val="FirstParagraph"/>
      </w:pPr>
      <w:r>
        <w:t xml:space="preserve">Utilizar estado local para:</w:t>
      </w:r>
    </w:p>
    <w:p>
      <w:pPr>
        <w:pStyle w:val="SourceCode"/>
      </w:pP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menu</w:t>
      </w:r>
      <w:r>
        <w:br/>
      </w:r>
      <w:r>
        <w:rPr>
          <w:rStyle w:val="VerbatimChar"/>
        </w:rPr>
        <w:t xml:space="preserve">aba</w:t>
      </w:r>
      <w:r>
        <w:br/>
      </w:r>
      <w:r>
        <w:rPr>
          <w:rStyle w:val="VerbatimChar"/>
        </w:rPr>
        <w:t xml:space="preserve">filtro temporário</w:t>
      </w:r>
      <w:r>
        <w:br/>
      </w:r>
      <w:r>
        <w:rPr>
          <w:rStyle w:val="VerbatimChar"/>
        </w:rPr>
        <w:t xml:space="preserve">formulário</w:t>
      </w:r>
    </w:p>
    <w:p>
      <w:pPr>
        <w:pStyle w:val="FirstParagraph"/>
      </w:pPr>
      <w:r>
        <w:t xml:space="preserve">Não transformar todo estado em global.</w:t>
      </w:r>
    </w:p>
    <w:p>
      <w:r>
        <w:pict>
          <v:rect style="width:0;height:1.5pt" o:hralign="center" o:hrstd="t" o:hr="t"/>
        </w:pict>
      </w:r>
    </w:p>
    <w:bookmarkEnd w:id="30"/>
    <w:bookmarkStart w:id="31" w:name="cache"/>
    <w:p>
      <w:pPr>
        <w:pStyle w:val="Heading1"/>
      </w:pPr>
      <w:r>
        <w:t xml:space="preserve">21. Cache</w:t>
      </w:r>
    </w:p>
    <w:p>
      <w:pPr>
        <w:pStyle w:val="FirstParagraph"/>
      </w:pPr>
      <w:r>
        <w:t xml:space="preserve">Cache deverá ser tratado como:</w:t>
      </w:r>
    </w:p>
    <w:p>
      <w:pPr>
        <w:pStyle w:val="SourceCode"/>
      </w:pPr>
      <w:r>
        <w:rPr>
          <w:rStyle w:val="VerbatimChar"/>
        </w:rPr>
        <w:t xml:space="preserve">performance optimization</w:t>
      </w:r>
    </w:p>
    <w:p>
      <w:pPr>
        <w:pStyle w:val="FirstParagraph"/>
      </w:pPr>
      <w:r>
        <w:t xml:space="preserve">e não como:</w:t>
      </w:r>
    </w:p>
    <w:p>
      <w:pPr>
        <w:pStyle w:val="SourceCode"/>
      </w:pPr>
      <w:r>
        <w:rPr>
          <w:rStyle w:val="VerbatimChar"/>
        </w:rPr>
        <w:t xml:space="preserve">source of truth</w:t>
      </w:r>
    </w:p>
    <w:p>
      <w:r>
        <w:pict>
          <v:rect style="width:0;height:1.5pt" o:hralign="center" o:hrstd="t" o:hr="t"/>
        </w:pict>
      </w:r>
    </w:p>
    <w:bookmarkEnd w:id="31"/>
    <w:bookmarkStart w:id="32" w:name="query-keys"/>
    <w:p>
      <w:pPr>
        <w:pStyle w:val="Heading1"/>
      </w:pPr>
      <w:r>
        <w:t xml:space="preserve">22. Query Keys</w:t>
      </w:r>
    </w:p>
    <w:p>
      <w:pPr>
        <w:pStyle w:val="FirstParagraph"/>
      </w:pPr>
      <w:r>
        <w:t xml:space="preserve">As query keys deverão possuir padrão.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['catalog', 'variations', filters]</w:t>
      </w:r>
    </w:p>
    <w:p>
      <w:pPr>
        <w:pStyle w:val="SourceCode"/>
      </w:pPr>
      <w:r>
        <w:rPr>
          <w:rStyle w:val="VerbatimChar"/>
        </w:rPr>
        <w:t xml:space="preserve">['collection', 'exemplars', filters]</w:t>
      </w:r>
    </w:p>
    <w:p>
      <w:r>
        <w:pict>
          <v:rect style="width:0;height:1.5pt" o:hralign="center" o:hrstd="t" o:hr="t"/>
        </w:pict>
      </w:r>
    </w:p>
    <w:bookmarkEnd w:id="32"/>
    <w:bookmarkStart w:id="33" w:name="mutation"/>
    <w:p>
      <w:pPr>
        <w:pStyle w:val="Heading1"/>
      </w:pPr>
      <w:r>
        <w:t xml:space="preserve">23. Mutation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invalidate/update cache</w:t>
      </w:r>
    </w:p>
    <w:p>
      <w:r>
        <w:pict>
          <v:rect style="width:0;height:1.5pt" o:hralign="center" o:hrstd="t" o:hr="t"/>
        </w:pict>
      </w:r>
    </w:p>
    <w:bookmarkEnd w:id="33"/>
    <w:bookmarkStart w:id="34" w:name="forms"/>
    <w:p>
      <w:pPr>
        <w:pStyle w:val="Heading1"/>
      </w:pPr>
      <w:r>
        <w:t xml:space="preserve">24. Forms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Validation</w:t>
      </w:r>
    </w:p>
    <w:p>
      <w:r>
        <w:pict>
          <v:rect style="width:0;height:1.5pt" o:hralign="center" o:hrstd="t" o:hr="t"/>
        </w:pict>
      </w:r>
    </w:p>
    <w:bookmarkEnd w:id="34"/>
    <w:bookmarkStart w:id="35" w:name="form-schema"/>
    <w:p>
      <w:pPr>
        <w:pStyle w:val="Heading1"/>
      </w:pPr>
      <w:r>
        <w:t xml:space="preserve">25. Form Schema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features/collection/schemas/exemplar.schema.ts</w:t>
      </w:r>
    </w:p>
    <w:p>
      <w:r>
        <w:pict>
          <v:rect style="width:0;height:1.5pt" o:hralign="center" o:hrstd="t" o:hr="t"/>
        </w:pict>
      </w:r>
    </w:p>
    <w:bookmarkEnd w:id="35"/>
    <w:bookmarkStart w:id="36" w:name="dto"/>
    <w:p>
      <w:pPr>
        <w:pStyle w:val="Heading1"/>
      </w:pPr>
      <w:r>
        <w:t xml:space="preserve">26. DTO</w:t>
      </w:r>
    </w:p>
    <w:p>
      <w:pPr>
        <w:pStyle w:val="FirstParagraph"/>
      </w:pPr>
      <w:r>
        <w:t xml:space="preserve">O frontend utilizará:</w:t>
      </w:r>
    </w:p>
    <w:p>
      <w:pPr>
        <w:pStyle w:val="SourceCode"/>
      </w:pPr>
      <w:r>
        <w:rPr>
          <w:rStyle w:val="VerbatimChar"/>
        </w:rPr>
        <w:t xml:space="preserve">DTO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ORM Entity</w:t>
      </w:r>
    </w:p>
    <w:p>
      <w:r>
        <w:pict>
          <v:rect style="width:0;height:1.5pt" o:hralign="center" o:hrstd="t" o:hr="t"/>
        </w:pict>
      </w:r>
    </w:p>
    <w:bookmarkEnd w:id="36"/>
    <w:bookmarkStart w:id="37" w:name="type-safety"/>
    <w:p>
      <w:pPr>
        <w:pStyle w:val="Heading1"/>
      </w:pPr>
      <w:r>
        <w:t xml:space="preserve">27. Type Safety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any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seguido de validação quando o tipo for desconhecido.</w:t>
      </w:r>
    </w:p>
    <w:p>
      <w:r>
        <w:pict>
          <v:rect style="width:0;height:1.5pt" o:hralign="center" o:hrstd="t" o:hr="t"/>
        </w:pict>
      </w:r>
    </w:p>
    <w:bookmarkEnd w:id="37"/>
    <w:bookmarkStart w:id="38" w:name="api-errors"/>
    <w:p>
      <w:pPr>
        <w:pStyle w:val="Heading1"/>
      </w:pPr>
      <w:r>
        <w:t xml:space="preserve">28. API Errors</w:t>
      </w:r>
    </w:p>
    <w:p>
      <w:pPr>
        <w:pStyle w:val="FirstParagraph"/>
      </w:pPr>
      <w:r>
        <w:t xml:space="preserve">O frontend deverá interpretar:</w:t>
      </w:r>
    </w:p>
    <w:p>
      <w:pPr>
        <w:pStyle w:val="SourceCode"/>
      </w:pPr>
      <w:r>
        <w:rPr>
          <w:rStyle w:val="VerbatimChar"/>
        </w:rPr>
        <w:t xml:space="preserve">error.code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details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38"/>
    <w:bookmarkStart w:id="39" w:name="ux-para-erros"/>
    <w:p>
      <w:pPr>
        <w:pStyle w:val="Heading1"/>
      </w:pPr>
      <w:r>
        <w:t xml:space="preserve">29. UX para erros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Não foi possível adicionar o exemplar.</w:t>
      </w:r>
      <w:r>
        <w:br/>
      </w:r>
      <w:r>
        <w:br/>
      </w:r>
      <w:r>
        <w:rPr>
          <w:rStyle w:val="VerbatimChar"/>
        </w:rPr>
        <w:t xml:space="preserve">Código: COLLECTION_EXEMPLAR_CREATE_FAILED</w:t>
      </w:r>
      <w:r>
        <w:br/>
      </w:r>
      <w:r>
        <w:br/>
      </w:r>
      <w:r>
        <w:rPr>
          <w:rStyle w:val="VerbatimChar"/>
        </w:rPr>
        <w:t xml:space="preserve">Referência: 019...</w:t>
      </w:r>
    </w:p>
    <w:p>
      <w:pPr>
        <w:pStyle w:val="FirstParagraph"/>
      </w:pPr>
      <w:r>
        <w:t xml:space="preserve">Não exibir stack trace.</w:t>
      </w:r>
    </w:p>
    <w:p>
      <w:r>
        <w:pict>
          <v:rect style="width:0;height:1.5pt" o:hralign="center" o:hrstd="t" o:hr="t"/>
        </w:pict>
      </w:r>
    </w:p>
    <w:bookmarkEnd w:id="39"/>
    <w:bookmarkStart w:id="40" w:name="http-401"/>
    <w:p>
      <w:pPr>
        <w:pStyle w:val="Heading1"/>
      </w:pPr>
      <w:r>
        <w:t xml:space="preserve">30. HTTP 401</w:t>
      </w:r>
    </w:p>
    <w:p>
      <w:pPr>
        <w:pStyle w:val="FirstParagraph"/>
      </w:pPr>
      <w:r>
        <w:t xml:space="preserve">Quando a sessão não for válida:</w:t>
      </w:r>
    </w:p>
    <w:p>
      <w:pPr>
        <w:pStyle w:val="SourceCode"/>
      </w:pPr>
      <w:r>
        <w:rPr>
          <w:rStyle w:val="VerbatimChar"/>
        </w:rPr>
        <w:t xml:space="preserve">→ login</w:t>
      </w:r>
    </w:p>
    <w:p>
      <w:r>
        <w:pict>
          <v:rect style="width:0;height:1.5pt" o:hralign="center" o:hrstd="t" o:hr="t"/>
        </w:pict>
      </w:r>
    </w:p>
    <w:bookmarkEnd w:id="40"/>
    <w:bookmarkStart w:id="41" w:name="http-403"/>
    <w:p>
      <w:pPr>
        <w:pStyle w:val="Heading1"/>
      </w:pPr>
      <w:r>
        <w:t xml:space="preserve">31. HTTP 403</w:t>
      </w:r>
    </w:p>
    <w:p>
      <w:pPr>
        <w:pStyle w:val="FirstParagraph"/>
      </w:pPr>
      <w:r>
        <w:t xml:space="preserve">Usuário autenticado sem permissão:</w:t>
      </w:r>
    </w:p>
    <w:p>
      <w:pPr>
        <w:pStyle w:val="SourceCode"/>
      </w:pPr>
      <w:r>
        <w:rPr>
          <w:rStyle w:val="VerbatimChar"/>
        </w:rPr>
        <w:t xml:space="preserve">Acesso não autorizado.</w:t>
      </w:r>
    </w:p>
    <w:p>
      <w:pPr>
        <w:pStyle w:val="FirstParagraph"/>
      </w:pPr>
      <w:r>
        <w:t xml:space="preserve">Não redirecionar automaticamente para login.</w:t>
      </w:r>
    </w:p>
    <w:p>
      <w:r>
        <w:pict>
          <v:rect style="width:0;height:1.5pt" o:hralign="center" o:hrstd="t" o:hr="t"/>
        </w:pict>
      </w:r>
    </w:p>
    <w:bookmarkEnd w:id="41"/>
    <w:bookmarkStart w:id="42" w:name="http-404"/>
    <w:p>
      <w:pPr>
        <w:pStyle w:val="Heading1"/>
      </w:pPr>
      <w:r>
        <w:t xml:space="preserve">32. HTTP 404</w:t>
      </w:r>
    </w:p>
    <w:p>
      <w:pPr>
        <w:pStyle w:val="FirstParagraph"/>
      </w:pPr>
      <w:r>
        <w:t xml:space="preserve">Mostrar:</w:t>
      </w:r>
    </w:p>
    <w:p>
      <w:pPr>
        <w:pStyle w:val="SourceCode"/>
      </w:pPr>
      <w:r>
        <w:rPr>
          <w:rStyle w:val="VerbatimChar"/>
        </w:rPr>
        <w:t xml:space="preserve">Conteúdo não encontrado.</w:t>
      </w:r>
    </w:p>
    <w:p>
      <w:r>
        <w:pict>
          <v:rect style="width:0;height:1.5pt" o:hralign="center" o:hrstd="t" o:hr="t"/>
        </w:pict>
      </w:r>
    </w:p>
    <w:bookmarkEnd w:id="42"/>
    <w:bookmarkStart w:id="43" w:name="http-409"/>
    <w:p>
      <w:pPr>
        <w:pStyle w:val="Heading1"/>
      </w:pPr>
      <w:r>
        <w:t xml:space="preserve">33. HTTP 409</w:t>
      </w:r>
    </w:p>
    <w:p>
      <w:pPr>
        <w:pStyle w:val="FirstParagraph"/>
      </w:pPr>
      <w:r>
        <w:t xml:space="preserve">Conflito de negócio:</w:t>
      </w:r>
    </w:p>
    <w:p>
      <w:pPr>
        <w:pStyle w:val="SourceCode"/>
      </w:pPr>
      <w:r>
        <w:rPr>
          <w:rStyle w:val="VerbatimChar"/>
        </w:rPr>
        <w:t xml:space="preserve">Este item já foi adicionado.</w:t>
      </w:r>
    </w:p>
    <w:p>
      <w:r>
        <w:pict>
          <v:rect style="width:0;height:1.5pt" o:hralign="center" o:hrstd="t" o:hr="t"/>
        </w:pict>
      </w:r>
    </w:p>
    <w:bookmarkEnd w:id="43"/>
    <w:bookmarkStart w:id="44" w:name="http-422"/>
    <w:p>
      <w:pPr>
        <w:pStyle w:val="Heading1"/>
      </w:pPr>
      <w:r>
        <w:t xml:space="preserve">34. HTTP 422</w:t>
      </w:r>
    </w:p>
    <w:p>
      <w:pPr>
        <w:pStyle w:val="FirstParagraph"/>
      </w:pPr>
      <w:r>
        <w:t xml:space="preserve">Erro de validação:</w:t>
      </w:r>
    </w:p>
    <w:p>
      <w:pPr>
        <w:pStyle w:val="SourceCode"/>
      </w:pPr>
      <w:r>
        <w:rPr>
          <w:rStyle w:val="VerbatimChar"/>
        </w:rPr>
        <w:t xml:space="preserve">Corrija os campos informados.</w:t>
      </w:r>
    </w:p>
    <w:p>
      <w:r>
        <w:pict>
          <v:rect style="width:0;height:1.5pt" o:hralign="center" o:hrstd="t" o:hr="t"/>
        </w:pict>
      </w:r>
    </w:p>
    <w:bookmarkEnd w:id="44"/>
    <w:bookmarkStart w:id="45" w:name="loading"/>
    <w:p>
      <w:pPr>
        <w:pStyle w:val="Heading1"/>
      </w:pPr>
      <w:r>
        <w:t xml:space="preserve">35. Loading</w:t>
      </w:r>
    </w:p>
    <w:p>
      <w:pPr>
        <w:pStyle w:val="FirstParagraph"/>
      </w:pPr>
      <w:r>
        <w:t xml:space="preserve">Toda consulta deverá considerar:</w:t>
      </w:r>
    </w:p>
    <w:p>
      <w:pPr>
        <w:pStyle w:val="SourceCode"/>
      </w:pPr>
      <w:r>
        <w:rPr>
          <w:rStyle w:val="VerbatimChar"/>
        </w:rPr>
        <w:t xml:space="preserve">loading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Skeleton</w:t>
      </w:r>
    </w:p>
    <w:p>
      <w:pPr>
        <w:pStyle w:val="FirstParagraph"/>
      </w:pPr>
      <w:r>
        <w:t xml:space="preserve">quando a estrutura for conhecida.</w:t>
      </w:r>
    </w:p>
    <w:p>
      <w:r>
        <w:pict>
          <v:rect style="width:0;height:1.5pt" o:hralign="center" o:hrstd="t" o:hr="t"/>
        </w:pict>
      </w:r>
    </w:p>
    <w:bookmarkEnd w:id="45"/>
    <w:bookmarkStart w:id="46" w:name="empty"/>
    <w:p>
      <w:pPr>
        <w:pStyle w:val="Heading1"/>
      </w:pPr>
      <w:r>
        <w:t xml:space="preserve">36. Empty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Sua coleção ainda está vazia.</w:t>
      </w:r>
      <w:r>
        <w:br/>
      </w:r>
      <w:r>
        <w:br/>
      </w:r>
      <w:r>
        <w:rPr>
          <w:rStyle w:val="VerbatimChar"/>
        </w:rPr>
        <w:t xml:space="preserve">[Explorar catálogo]</w:t>
      </w:r>
    </w:p>
    <w:p>
      <w:r>
        <w:pict>
          <v:rect style="width:0;height:1.5pt" o:hralign="center" o:hrstd="t" o:hr="t"/>
        </w:pict>
      </w:r>
    </w:p>
    <w:bookmarkEnd w:id="46"/>
    <w:bookmarkStart w:id="47" w:name="error"/>
    <w:p>
      <w:pPr>
        <w:pStyle w:val="Heading1"/>
      </w:pPr>
      <w:r>
        <w:t xml:space="preserve">37. Error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Não foi possível carregar sua coleção.</w:t>
      </w:r>
      <w:r>
        <w:br/>
      </w:r>
      <w:r>
        <w:br/>
      </w:r>
      <w:r>
        <w:rPr>
          <w:rStyle w:val="VerbatimChar"/>
        </w:rPr>
        <w:t xml:space="preserve">[Tentar novamente]</w:t>
      </w:r>
    </w:p>
    <w:p>
      <w:r>
        <w:pict>
          <v:rect style="width:0;height:1.5pt" o:hralign="center" o:hrstd="t" o:hr="t"/>
        </w:pict>
      </w:r>
    </w:p>
    <w:bookmarkEnd w:id="47"/>
    <w:bookmarkStart w:id="48" w:name="optimistic-ui"/>
    <w:p>
      <w:pPr>
        <w:pStyle w:val="Heading1"/>
      </w:pPr>
      <w:r>
        <w:t xml:space="preserve">38. Optimistic UI</w:t>
      </w:r>
    </w:p>
    <w:p>
      <w:pPr>
        <w:pStyle w:val="FirstParagraph"/>
      </w:pPr>
      <w:r>
        <w:t xml:space="preserve">Poderá ser utilizada somente quando: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for seguro.</w:t>
      </w:r>
    </w:p>
    <w:p>
      <w:pPr>
        <w:pStyle w:val="BodyText"/>
      </w:pPr>
      <w:r>
        <w:t xml:space="preserve">Não usar optimistic update em: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sem estratégia explícita.</w:t>
      </w:r>
    </w:p>
    <w:p>
      <w:r>
        <w:pict>
          <v:rect style="width:0;height:1.5pt" o:hralign="center" o:hrstd="t" o:hr="t"/>
        </w:pict>
      </w:r>
    </w:p>
    <w:bookmarkEnd w:id="48"/>
    <w:bookmarkStart w:id="49" w:name="authentication"/>
    <w:p>
      <w:pPr>
        <w:pStyle w:val="Heading1"/>
      </w:pPr>
      <w:r>
        <w:t xml:space="preserve">39. Authentication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OIDC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 Code + PKCE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/app</w:t>
      </w:r>
    </w:p>
    <w:p>
      <w:r>
        <w:pict>
          <v:rect style="width:0;height:1.5pt" o:hralign="center" o:hrstd="t" o:hr="t"/>
        </w:pict>
      </w:r>
    </w:p>
    <w:bookmarkEnd w:id="49"/>
    <w:bookmarkStart w:id="50" w:name="session"/>
    <w:p>
      <w:pPr>
        <w:pStyle w:val="Heading1"/>
      </w:pPr>
      <w:r>
        <w:t xml:space="preserve">40. Session</w:t>
      </w:r>
    </w:p>
    <w:p>
      <w:pPr>
        <w:pStyle w:val="FirstParagraph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Cookies.</w:t>
      </w:r>
    </w:p>
    <w:p>
      <w:pPr>
        <w:pStyle w:val="BodyText"/>
      </w:pPr>
      <w:r>
        <w:t xml:space="preserve">Não armazenar refresh token em:</w:t>
      </w:r>
    </w:p>
    <w:p>
      <w:pPr>
        <w:pStyle w:val="SourceCode"/>
      </w:pPr>
      <w:r>
        <w:rPr>
          <w:rStyle w:val="VerbatimChar"/>
        </w:rPr>
        <w:t xml:space="preserve">localStorage</w:t>
      </w:r>
    </w:p>
    <w:p>
      <w:r>
        <w:pict>
          <v:rect style="width:0;height:1.5pt" o:hralign="center" o:hrstd="t" o:hr="t"/>
        </w:pict>
      </w:r>
    </w:p>
    <w:bookmarkEnd w:id="50"/>
    <w:bookmarkStart w:id="51" w:name="identity"/>
    <w:p>
      <w:pPr>
        <w:pStyle w:val="Heading1"/>
      </w:pPr>
      <w:r>
        <w:t xml:space="preserve">41. Identity</w:t>
      </w:r>
    </w:p>
    <w:p>
      <w:pPr>
        <w:pStyle w:val="FirstParagraph"/>
      </w:pPr>
      <w:r>
        <w:t xml:space="preserve">Frontend poderá conhecer:</w:t>
      </w:r>
    </w:p>
    <w:p>
      <w:pPr>
        <w:pStyle w:val="SourceCode"/>
      </w:pPr>
      <w:r>
        <w:rPr>
          <w:rStyle w:val="VerbatimChar"/>
        </w:rPr>
        <w:t xml:space="preserve">user.id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capabilities</w:t>
      </w:r>
    </w:p>
    <w:p>
      <w:pPr>
        <w:pStyle w:val="FirstParagraph"/>
      </w:pPr>
      <w:r>
        <w:t xml:space="preserve">mas não será a autoridade de autorização.</w:t>
      </w:r>
    </w:p>
    <w:p>
      <w:r>
        <w:pict>
          <v:rect style="width:0;height:1.5pt" o:hralign="center" o:hrstd="t" o:hr="t"/>
        </w:pict>
      </w:r>
    </w:p>
    <w:bookmarkEnd w:id="51"/>
    <w:bookmarkStart w:id="52" w:name="capabilities"/>
    <w:p>
      <w:pPr>
        <w:pStyle w:val="Heading1"/>
      </w:pPr>
      <w:r>
        <w:t xml:space="preserve">42. Capabilities</w:t>
      </w:r>
    </w:p>
    <w:p>
      <w:pPr>
        <w:pStyle w:val="FirstParagraph"/>
      </w:pPr>
      <w:r>
        <w:t xml:space="preserve">A interface poderá utilizar:</w:t>
      </w:r>
    </w:p>
    <w:p>
      <w:pPr>
        <w:pStyle w:val="SourceCode"/>
      </w:pPr>
      <w:r>
        <w:rPr>
          <w:rStyle w:val="VerbatimChar"/>
        </w:rPr>
        <w:t xml:space="preserve">capabilities</w:t>
      </w:r>
    </w:p>
    <w:p>
      <w:pPr>
        <w:pStyle w:val="FirstParagraph"/>
      </w:pPr>
      <w:r>
        <w:t xml:space="preserve">para exibir/esconder funcionalidades.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CAN_PUBLISH_OFFER</w:t>
      </w:r>
      <w:r>
        <w:br/>
      </w:r>
      <w:r>
        <w:rPr>
          <w:rStyle w:val="VerbatimChar"/>
        </w:rPr>
        <w:t xml:space="preserve">CAN_APPROVE_CATALOG</w:t>
      </w:r>
      <w:r>
        <w:br/>
      </w:r>
      <w:r>
        <w:rPr>
          <w:rStyle w:val="VerbatimChar"/>
        </w:rPr>
        <w:t xml:space="preserve">CAN_PUBLISH_PRE_SALE</w:t>
      </w:r>
    </w:p>
    <w:p>
      <w:r>
        <w:pict>
          <v:rect style="width:0;height:1.5pt" o:hralign="center" o:hrstd="t" o:hr="t"/>
        </w:pict>
      </w:r>
    </w:p>
    <w:bookmarkEnd w:id="52"/>
    <w:bookmarkStart w:id="53" w:name="ownership"/>
    <w:p>
      <w:pPr>
        <w:pStyle w:val="Heading1"/>
      </w:pPr>
      <w:r>
        <w:t xml:space="preserve">43. Ownership</w:t>
      </w:r>
    </w:p>
    <w:p>
      <w:pPr>
        <w:pStyle w:val="FirstParagraph"/>
      </w:pPr>
      <w:r>
        <w:t xml:space="preserve">Mesmo que a UI mostre:</w:t>
      </w:r>
    </w:p>
    <w:p>
      <w:pPr>
        <w:pStyle w:val="SourceCode"/>
      </w:pPr>
      <w:r>
        <w:rPr>
          <w:rStyle w:val="VerbatimChar"/>
        </w:rPr>
        <w:t xml:space="preserve">Editar</w:t>
      </w:r>
    </w:p>
    <w:p>
      <w:pPr>
        <w:pStyle w:val="FirstParagraph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business rule</w:t>
      </w:r>
    </w:p>
    <w:p>
      <w:r>
        <w:pict>
          <v:rect style="width:0;height:1.5pt" o:hralign="center" o:hrstd="t" o:hr="t"/>
        </w:pict>
      </w:r>
    </w:p>
    <w:bookmarkEnd w:id="53"/>
    <w:bookmarkStart w:id="54" w:name="authorization-ui"/>
    <w:p>
      <w:pPr>
        <w:pStyle w:val="Heading1"/>
      </w:pPr>
      <w:r>
        <w:t xml:space="preserve">44. Authorization UI</w:t>
      </w:r>
    </w:p>
    <w:p>
      <w:pPr>
        <w:pStyle w:val="FirstParagraph"/>
      </w:pPr>
      <w:r>
        <w:t xml:space="preserve">Não utilizar apenas:</w:t>
      </w:r>
    </w:p>
    <w:p>
      <w:pPr>
        <w:pStyle w:val="SourceCode"/>
      </w:pPr>
      <w:r>
        <w:rPr>
          <w:rStyle w:val="VerbatimChar"/>
        </w:rPr>
        <w:t xml:space="preserve">role === ADMIN</w:t>
      </w:r>
    </w:p>
    <w:p>
      <w:pPr>
        <w:pStyle w:val="FirstParagraph"/>
      </w:pPr>
      <w:r>
        <w:t xml:space="preserve">quando a regra exigir capability.</w:t>
      </w:r>
    </w:p>
    <w:p>
      <w:r>
        <w:pict>
          <v:rect style="width:0;height:1.5pt" o:hralign="center" o:hrstd="t" o:hr="t"/>
        </w:pict>
      </w:r>
    </w:p>
    <w:bookmarkEnd w:id="54"/>
    <w:bookmarkStart w:id="55" w:name="navigation"/>
    <w:p>
      <w:pPr>
        <w:pStyle w:val="Heading1"/>
      </w:pPr>
      <w:r>
        <w:t xml:space="preserve">45. Navigation</w:t>
      </w:r>
    </w:p>
    <w:p>
      <w:pPr>
        <w:pStyle w:val="FirstParagraph"/>
      </w:pPr>
      <w:r>
        <w:t xml:space="preserve">Menu inicial: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Minhas Listas</w:t>
      </w:r>
      <w:r>
        <w:br/>
      </w:r>
      <w:r>
        <w:rPr>
          <w:rStyle w:val="VerbatimChar"/>
        </w:rPr>
        <w:t xml:space="preserve">Configurações</w:t>
      </w:r>
    </w:p>
    <w:p>
      <w:r>
        <w:pict>
          <v:rect style="width:0;height:1.5pt" o:hralign="center" o:hrstd="t" o:hr="t"/>
        </w:pict>
      </w:r>
    </w:p>
    <w:bookmarkEnd w:id="55"/>
    <w:bookmarkStart w:id="56" w:name="catalog"/>
    <w:p>
      <w:pPr>
        <w:pStyle w:val="Heading1"/>
      </w:pPr>
      <w:r>
        <w:t xml:space="preserve">46. Catalog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Details</w:t>
      </w:r>
    </w:p>
    <w:p>
      <w:r>
        <w:pict>
          <v:rect style="width:0;height:1.5pt" o:hralign="center" o:hrstd="t" o:hr="t"/>
        </w:pict>
      </w:r>
    </w:p>
    <w:bookmarkEnd w:id="56"/>
    <w:bookmarkStart w:id="57" w:name="collection"/>
    <w:p>
      <w:pPr>
        <w:pStyle w:val="Heading1"/>
      </w:pPr>
      <w:r>
        <w:t xml:space="preserve">47. Collection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Catalog 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to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57"/>
    <w:bookmarkStart w:id="58" w:name="wishlist"/>
    <w:p>
      <w:pPr>
        <w:pStyle w:val="Heading1"/>
      </w:pPr>
      <w:r>
        <w:t xml:space="preserve">48. Wishlist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Wishlist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Wishlist</w:t>
      </w:r>
    </w:p>
    <w:p>
      <w:pPr>
        <w:pStyle w:val="FirstParagraph"/>
      </w:pPr>
      <w:r>
        <w:t xml:space="preserve">A wishlist não terá catálogo paralelo.</w:t>
      </w:r>
    </w:p>
    <w:p>
      <w:r>
        <w:pict>
          <v:rect style="width:0;height:1.5pt" o:hralign="center" o:hrstd="t" o:hr="t"/>
        </w:pict>
      </w:r>
    </w:p>
    <w:bookmarkEnd w:id="58"/>
    <w:bookmarkStart w:id="59" w:name="location"/>
    <w:p>
      <w:pPr>
        <w:pStyle w:val="Heading1"/>
      </w:pPr>
      <w:r>
        <w:t xml:space="preserve">49. Location</w:t>
      </w:r>
    </w:p>
    <w:p>
      <w:pPr>
        <w:pStyle w:val="FirstParagraph"/>
      </w:pPr>
      <w:r>
        <w:t xml:space="preserve">A UI deverá representar:</w:t>
      </w:r>
    </w:p>
    <w:p>
      <w:pPr>
        <w:pStyle w:val="SourceCode"/>
      </w:pP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└── Móvel</w:t>
      </w:r>
      <w:r>
        <w:br/>
      </w:r>
      <w:r>
        <w:rPr>
          <w:rStyle w:val="VerbatimChar"/>
        </w:rPr>
        <w:t xml:space="preserve">      └── Compartimento</w:t>
      </w:r>
      <w:r>
        <w:br/>
      </w:r>
      <w:r>
        <w:rPr>
          <w:rStyle w:val="VerbatimChar"/>
        </w:rPr>
        <w:t xml:space="preserve">           └── Posição</w:t>
      </w:r>
    </w:p>
    <w:p>
      <w:r>
        <w:pict>
          <v:rect style="width:0;height:1.5pt" o:hralign="center" o:hrstd="t" o:hr="t"/>
        </w:pict>
      </w:r>
    </w:p>
    <w:bookmarkEnd w:id="59"/>
    <w:bookmarkStart w:id="60" w:name="search"/>
    <w:p>
      <w:pPr>
        <w:pStyle w:val="Heading1"/>
      </w:pPr>
      <w:r>
        <w:t xml:space="preserve">50. Search</w:t>
      </w:r>
    </w:p>
    <w:p>
      <w:pPr>
        <w:pStyle w:val="FirstParagraph"/>
      </w:pPr>
      <w:r>
        <w:t xml:space="preserve">Busca deverá suportar evolução para: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vehicle 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codes</w:t>
      </w:r>
    </w:p>
    <w:p>
      <w:r>
        <w:pict>
          <v:rect style="width:0;height:1.5pt" o:hralign="center" o:hrstd="t" o:hr="t"/>
        </w:pict>
      </w:r>
    </w:p>
    <w:bookmarkEnd w:id="60"/>
    <w:bookmarkStart w:id="61" w:name="catalog-card"/>
    <w:p>
      <w:pPr>
        <w:pStyle w:val="Heading1"/>
      </w:pPr>
      <w:r>
        <w:t xml:space="preserve">51. Catalog Card</w:t>
      </w:r>
    </w:p>
    <w:p>
      <w:pPr>
        <w:pStyle w:val="FirstParagraph"/>
      </w:pPr>
      <w:r>
        <w:t xml:space="preserve">Poderá exibir:</w:t>
      </w:r>
    </w:p>
    <w:p>
      <w:pPr>
        <w:pStyle w:val="SourceCode"/>
      </w:pP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fabricante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código</w:t>
      </w:r>
    </w:p>
    <w:p>
      <w:r>
        <w:pict>
          <v:rect style="width:0;height:1.5pt" o:hralign="center" o:hrstd="t" o:hr="t"/>
        </w:pict>
      </w:r>
    </w:p>
    <w:bookmarkEnd w:id="61"/>
    <w:bookmarkStart w:id="62" w:name="variation-detail"/>
    <w:p>
      <w:pPr>
        <w:pStyle w:val="Heading1"/>
      </w:pPr>
      <w:r>
        <w:t xml:space="preserve">52. Variation Detail</w:t>
      </w:r>
    </w:p>
    <w:p>
      <w:pPr>
        <w:pStyle w:val="FirstParagraph"/>
      </w:pPr>
      <w:r>
        <w:t xml:space="preserve">Deverá permitir:</w:t>
      </w:r>
    </w:p>
    <w:p>
      <w:pPr>
        <w:pStyle w:val="SourceCode"/>
      </w:pPr>
      <w:r>
        <w:rPr>
          <w:rStyle w:val="VerbatimChar"/>
        </w:rPr>
        <w:t xml:space="preserve">ver detalhes</w:t>
      </w:r>
      <w:r>
        <w:br/>
      </w:r>
      <w:r>
        <w:rPr>
          <w:rStyle w:val="VerbatimChar"/>
        </w:rPr>
        <w:t xml:space="preserve">adicionar coleção</w:t>
      </w:r>
      <w:r>
        <w:br/>
      </w:r>
      <w:r>
        <w:rPr>
          <w:rStyle w:val="VerbatimChar"/>
        </w:rPr>
        <w:t xml:space="preserve">adicionar wishlist</w:t>
      </w:r>
      <w:r>
        <w:br/>
      </w:r>
      <w:r>
        <w:rPr>
          <w:rStyle w:val="VerbatimChar"/>
        </w:rPr>
        <w:t xml:space="preserve">ver ofertas futuras</w:t>
      </w:r>
    </w:p>
    <w:p>
      <w:r>
        <w:pict>
          <v:rect style="width:0;height:1.5pt" o:hralign="center" o:hrstd="t" o:hr="t"/>
        </w:pict>
      </w:r>
    </w:p>
    <w:bookmarkEnd w:id="62"/>
    <w:bookmarkStart w:id="63" w:name="collection-card"/>
    <w:p>
      <w:pPr>
        <w:pStyle w:val="Heading1"/>
      </w:pPr>
      <w:r>
        <w:t xml:space="preserve">53. Collection Card</w:t>
      </w:r>
    </w:p>
    <w:p>
      <w:pPr>
        <w:pStyle w:val="FirstParagraph"/>
      </w:pPr>
      <w:r>
        <w:t xml:space="preserve">Poderá mostrar:</w:t>
      </w:r>
    </w:p>
    <w:p>
      <w:pPr>
        <w:pStyle w:val="SourceCode"/>
      </w:pPr>
      <w:r>
        <w:rPr>
          <w:rStyle w:val="VerbatimChar"/>
        </w:rPr>
        <w:t xml:space="preserve">miniatura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data de aquisição</w:t>
      </w:r>
      <w:r>
        <w:br/>
      </w:r>
      <w:r>
        <w:rPr>
          <w:rStyle w:val="VerbatimChar"/>
        </w:rPr>
        <w:t xml:space="preserve">valor</w:t>
      </w:r>
      <w:r>
        <w:br/>
      </w:r>
      <w:r>
        <w:rPr>
          <w:rStyle w:val="VerbatimChar"/>
        </w:rPr>
        <w:t xml:space="preserve">fotos</w:t>
      </w:r>
    </w:p>
    <w:p>
      <w:r>
        <w:pict>
          <v:rect style="width:0;height:1.5pt" o:hralign="center" o:hrstd="t" o:hr="t"/>
        </w:pict>
      </w:r>
    </w:p>
    <w:bookmarkEnd w:id="63"/>
    <w:bookmarkStart w:id="64" w:name="component-states"/>
    <w:p>
      <w:pPr>
        <w:pStyle w:val="Heading1"/>
      </w:pPr>
      <w:r>
        <w:t xml:space="preserve">54. Component States</w:t>
      </w:r>
    </w:p>
    <w:p>
      <w:pPr>
        <w:pStyle w:val="FirstParagraph"/>
      </w:pPr>
      <w:r>
        <w:t xml:space="preserve">Todo componente relevante deverá prever: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64"/>
    <w:bookmarkStart w:id="65" w:name="accessibility"/>
    <w:p>
      <w:pPr>
        <w:pStyle w:val="Heading1"/>
      </w:pPr>
      <w:r>
        <w:t xml:space="preserve">55. Accessibility</w:t>
      </w:r>
    </w:p>
    <w:p>
      <w:pPr>
        <w:pStyle w:val="FirstParagraph"/>
      </w:pPr>
      <w:r>
        <w:t xml:space="preserve">Considerar:</w:t>
      </w:r>
    </w:p>
    <w:p>
      <w:pPr>
        <w:pStyle w:val="SourceCode"/>
      </w:pPr>
      <w:r>
        <w:rPr>
          <w:rStyle w:val="VerbatimChar"/>
        </w:rPr>
        <w:t xml:space="preserve">keyboard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ARIA</w:t>
      </w:r>
      <w:r>
        <w:br/>
      </w:r>
      <w:r>
        <w:rPr>
          <w:rStyle w:val="VerbatimChar"/>
        </w:rPr>
        <w:t xml:space="preserve">contrast</w:t>
      </w:r>
      <w:r>
        <w:br/>
      </w:r>
      <w:r>
        <w:rPr>
          <w:rStyle w:val="VerbatimChar"/>
        </w:rPr>
        <w:t xml:space="preserve">screen readers</w:t>
      </w:r>
      <w:r>
        <w:br/>
      </w:r>
      <w:r>
        <w:rPr>
          <w:rStyle w:val="VerbatimChar"/>
        </w:rPr>
        <w:t xml:space="preserve">semantic HTML</w:t>
      </w:r>
    </w:p>
    <w:p>
      <w:r>
        <w:pict>
          <v:rect style="width:0;height:1.5pt" o:hralign="center" o:hrstd="t" o:hr="t"/>
        </w:pict>
      </w:r>
    </w:p>
    <w:bookmarkEnd w:id="65"/>
    <w:bookmarkStart w:id="66" w:name="keyboard"/>
    <w:p>
      <w:pPr>
        <w:pStyle w:val="Heading1"/>
      </w:pPr>
      <w:r>
        <w:t xml:space="preserve">56. Keyboard</w:t>
      </w:r>
    </w:p>
    <w:p>
      <w:pPr>
        <w:pStyle w:val="FirstParagraph"/>
      </w:pPr>
      <w:r>
        <w:t xml:space="preserve">Todas as ações importantes deverão ser acessíveis por teclado.</w:t>
      </w:r>
    </w:p>
    <w:p>
      <w:r>
        <w:pict>
          <v:rect style="width:0;height:1.5pt" o:hralign="center" o:hrstd="t" o:hr="t"/>
        </w:pict>
      </w:r>
    </w:p>
    <w:bookmarkEnd w:id="66"/>
    <w:bookmarkStart w:id="67" w:name="focus"/>
    <w:p>
      <w:pPr>
        <w:pStyle w:val="Heading1"/>
      </w:pPr>
      <w:r>
        <w:t xml:space="preserve">57. Focus</w:t>
      </w:r>
    </w:p>
    <w:p>
      <w:pPr>
        <w:pStyle w:val="FirstParagraph"/>
      </w:pPr>
      <w:r>
        <w:t xml:space="preserve">Não remover:</w:t>
      </w:r>
    </w:p>
    <w:p>
      <w:pPr>
        <w:pStyle w:val="SourceCode"/>
      </w:pPr>
      <w:r>
        <w:rPr>
          <w:rStyle w:val="VerbatimChar"/>
        </w:rPr>
        <w:t xml:space="preserve">focus indicator</w:t>
      </w:r>
    </w:p>
    <w:p>
      <w:pPr>
        <w:pStyle w:val="FirstParagraph"/>
      </w:pPr>
      <w:r>
        <w:t xml:space="preserve">sem alternativa acessível.</w:t>
      </w:r>
    </w:p>
    <w:p>
      <w:r>
        <w:pict>
          <v:rect style="width:0;height:1.5pt" o:hralign="center" o:hrstd="t" o:hr="t"/>
        </w:pict>
      </w:r>
    </w:p>
    <w:bookmarkEnd w:id="67"/>
    <w:bookmarkStart w:id="68" w:name="mobile"/>
    <w:p>
      <w:pPr>
        <w:pStyle w:val="Heading1"/>
      </w:pPr>
      <w:r>
        <w:t xml:space="preserve">58. Mobile</w:t>
      </w:r>
    </w:p>
    <w:p>
      <w:pPr>
        <w:pStyle w:val="FirstParagraph"/>
      </w:pPr>
      <w:r>
        <w:t xml:space="preserve">No mobile:</w:t>
      </w:r>
    </w:p>
    <w:p>
      <w:pPr>
        <w:pStyle w:val="SourceCode"/>
      </w:pPr>
      <w:r>
        <w:rPr>
          <w:rStyle w:val="VerbatimChar"/>
        </w:rPr>
        <w:t xml:space="preserve">Sidebar</w:t>
      </w:r>
    </w:p>
    <w:p>
      <w:pPr>
        <w:pStyle w:val="FirstParagraph"/>
      </w:pPr>
      <w:r>
        <w:t xml:space="preserve">poderá transformar-se em:</w:t>
      </w:r>
    </w:p>
    <w:p>
      <w:pPr>
        <w:pStyle w:val="SourceCode"/>
      </w:pPr>
      <w:r>
        <w:rPr>
          <w:rStyle w:val="VerbatimChar"/>
        </w:rPr>
        <w:t xml:space="preserve">Mobile Navigation</w:t>
      </w:r>
    </w:p>
    <w:p>
      <w:r>
        <w:pict>
          <v:rect style="width:0;height:1.5pt" o:hralign="center" o:hrstd="t" o:hr="t"/>
        </w:pict>
      </w:r>
    </w:p>
    <w:bookmarkEnd w:id="68"/>
    <w:bookmarkStart w:id="69" w:name="header"/>
    <w:p>
      <w:pPr>
        <w:pStyle w:val="Heading1"/>
      </w:pPr>
      <w:r>
        <w:t xml:space="preserve">59. Header</w:t>
      </w:r>
    </w:p>
    <w:p>
      <w:pPr>
        <w:pStyle w:val="FirstParagraph"/>
      </w:pPr>
      <w:r>
        <w:t xml:space="preserve">Header inicial: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User</w:t>
      </w:r>
    </w:p>
    <w:p>
      <w:r>
        <w:pict>
          <v:rect style="width:0;height:1.5pt" o:hralign="center" o:hrstd="t" o:hr="t"/>
        </w:pict>
      </w:r>
    </w:p>
    <w:bookmarkEnd w:id="69"/>
    <w:bookmarkStart w:id="70" w:name="error-boundary"/>
    <w:p>
      <w:pPr>
        <w:pStyle w:val="Heading1"/>
      </w:pPr>
      <w:r>
        <w:t xml:space="preserve">60. Error Boundary</w:t>
      </w:r>
    </w:p>
    <w:p>
      <w:pPr>
        <w:pStyle w:val="FirstParagraph"/>
      </w:pPr>
      <w:r>
        <w:t xml:space="preserve">A aplicação deverá possuir tratamento para falhas inesperadas.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Something went wrong.</w:t>
      </w:r>
      <w:r>
        <w:br/>
      </w:r>
      <w:r>
        <w:br/>
      </w:r>
      <w:r>
        <w:rPr>
          <w:rStyle w:val="VerbatimChar"/>
        </w:rPr>
        <w:t xml:space="preserve">[Tentar novamente]</w:t>
      </w:r>
    </w:p>
    <w:p>
      <w:pPr>
        <w:pStyle w:val="FirstParagraph"/>
      </w:pPr>
      <w:r>
        <w:t xml:space="preserve">Sem expor detalhes internos.</w:t>
      </w:r>
    </w:p>
    <w:p>
      <w:r>
        <w:pict>
          <v:rect style="width:0;height:1.5pt" o:hralign="center" o:hrstd="t" o:hr="t"/>
        </w:pict>
      </w:r>
    </w:p>
    <w:bookmarkEnd w:id="70"/>
    <w:bookmarkStart w:id="71" w:name="performance"/>
    <w:p>
      <w:pPr>
        <w:pStyle w:val="Heading1"/>
      </w:pPr>
      <w:r>
        <w:t xml:space="preserve">61. Performance</w:t>
      </w:r>
    </w:p>
    <w:p>
      <w:pPr>
        <w:pStyle w:val="FirstParagraph"/>
      </w:pPr>
      <w:r>
        <w:t xml:space="preserve">Prioridades:</w:t>
      </w:r>
    </w:p>
    <w:p>
      <w:pPr>
        <w:pStyle w:val="SourceCode"/>
      </w:pPr>
      <w:r>
        <w:rPr>
          <w:rStyle w:val="VerbatimChar"/>
        </w:rPr>
        <w:t xml:space="preserve">server rendering quando apropriado</w:t>
      </w:r>
      <w:r>
        <w:br/>
      </w: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lazy loading</w:t>
      </w:r>
      <w:r>
        <w:br/>
      </w:r>
      <w:r>
        <w:rPr>
          <w:rStyle w:val="VerbatimChar"/>
        </w:rPr>
        <w:t xml:space="preserve">image optimization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cache</w:t>
      </w:r>
    </w:p>
    <w:p>
      <w:r>
        <w:pict>
          <v:rect style="width:0;height:1.5pt" o:hralign="center" o:hrstd="t" o:hr="t"/>
        </w:pict>
      </w:r>
    </w:p>
    <w:bookmarkEnd w:id="71"/>
    <w:bookmarkStart w:id="72" w:name="imagens"/>
    <w:p>
      <w:pPr>
        <w:pStyle w:val="Heading1"/>
      </w:pPr>
      <w:r>
        <w:t xml:space="preserve">62. Imagens</w:t>
      </w:r>
    </w:p>
    <w:p>
      <w:pPr>
        <w:pStyle w:val="FirstParagraph"/>
      </w:pPr>
      <w:r>
        <w:t xml:space="preserve">Imagens de miniaturas deverão ser carregadas de forma otimizada.</w:t>
      </w:r>
    </w:p>
    <w:p>
      <w:pPr>
        <w:pStyle w:val="BodyText"/>
      </w:pPr>
      <w:r>
        <w:t xml:space="preserve">Não carregar todas as imagens da coleção de uma única vez.</w:t>
      </w:r>
    </w:p>
    <w:p>
      <w:r>
        <w:pict>
          <v:rect style="width:0;height:1.5pt" o:hralign="center" o:hrstd="t" o:hr="t"/>
        </w:pict>
      </w:r>
    </w:p>
    <w:bookmarkEnd w:id="72"/>
    <w:bookmarkStart w:id="73" w:name="paginação"/>
    <w:p>
      <w:pPr>
        <w:pStyle w:val="Heading1"/>
      </w:pPr>
      <w:r>
        <w:t xml:space="preserve">63. Paginação</w:t>
      </w:r>
    </w:p>
    <w:p>
      <w:pPr>
        <w:pStyle w:val="FirstParagraph"/>
      </w:pPr>
      <w:r>
        <w:t xml:space="preserve">Listagens deverão utilizar:</w:t>
      </w:r>
    </w:p>
    <w:p>
      <w:pPr>
        <w:pStyle w:val="SourceCode"/>
      </w:pPr>
      <w:r>
        <w:rPr>
          <w:rStyle w:val="VerbatimChar"/>
        </w:rPr>
        <w:t xml:space="preserve">cursor pagination</w:t>
      </w:r>
    </w:p>
    <w:p>
      <w:pPr>
        <w:pStyle w:val="FirstParagraph"/>
      </w:pPr>
      <w:r>
        <w:t xml:space="preserve">quando suportado pela API.</w:t>
      </w:r>
    </w:p>
    <w:p>
      <w:r>
        <w:pict>
          <v:rect style="width:0;height:1.5pt" o:hralign="center" o:hrstd="t" o:hr="t"/>
        </w:pict>
      </w:r>
    </w:p>
    <w:bookmarkEnd w:id="73"/>
    <w:bookmarkStart w:id="74" w:name="infinite-scroll"/>
    <w:p>
      <w:pPr>
        <w:pStyle w:val="Heading1"/>
      </w:pPr>
      <w:r>
        <w:t xml:space="preserve">64. Infinite Scroll</w:t>
      </w:r>
    </w:p>
    <w:p>
      <w:pPr>
        <w:pStyle w:val="FirstParagraph"/>
      </w:pPr>
      <w:r>
        <w:t xml:space="preserve">Poderá ser utilizado no:</w:t>
      </w:r>
    </w:p>
    <w:p>
      <w:pPr>
        <w:pStyle w:val="SourceCode"/>
      </w:pPr>
      <w:r>
        <w:rPr>
          <w:rStyle w:val="VerbatimChar"/>
        </w:rPr>
        <w:t xml:space="preserve">feed</w:t>
      </w:r>
    </w:p>
    <w:p>
      <w:pPr>
        <w:pStyle w:val="FirstParagraph"/>
      </w:pPr>
      <w:r>
        <w:t xml:space="preserve">e determinadas buscas.</w:t>
      </w:r>
    </w:p>
    <w:p>
      <w:pPr>
        <w:pStyle w:val="BodyText"/>
      </w:pPr>
      <w:r>
        <w:t xml:space="preserve">Não será obrigatório em todas as telas.</w:t>
      </w:r>
    </w:p>
    <w:p>
      <w:r>
        <w:pict>
          <v:rect style="width:0;height:1.5pt" o:hralign="center" o:hrstd="t" o:hr="t"/>
        </w:pict>
      </w:r>
    </w:p>
    <w:bookmarkEnd w:id="74"/>
    <w:bookmarkStart w:id="75" w:name="seo"/>
    <w:p>
      <w:pPr>
        <w:pStyle w:val="Heading1"/>
      </w:pPr>
      <w:r>
        <w:t xml:space="preserve">65. SEO</w:t>
      </w:r>
    </w:p>
    <w:p>
      <w:pPr>
        <w:pStyle w:val="FirstParagraph"/>
      </w:pPr>
      <w:r>
        <w:t xml:space="preserve">Páginas públicas do catálogo poderão possuir: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Open Graph</w:t>
      </w:r>
      <w:r>
        <w:br/>
      </w:r>
      <w:r>
        <w:rPr>
          <w:rStyle w:val="VerbatimChar"/>
        </w:rPr>
        <w:t xml:space="preserve">canonical</w:t>
      </w:r>
      <w:r>
        <w:br/>
      </w:r>
      <w:r>
        <w:rPr>
          <w:rStyle w:val="VerbatimChar"/>
        </w:rPr>
        <w:t xml:space="preserve">structured data</w:t>
      </w:r>
    </w:p>
    <w:p>
      <w:pPr>
        <w:pStyle w:val="FirstParagraph"/>
      </w:pPr>
      <w:r>
        <w:t xml:space="preserve">quando fizer sentido.</w:t>
      </w:r>
    </w:p>
    <w:p>
      <w:r>
        <w:pict>
          <v:rect style="width:0;height:1.5pt" o:hralign="center" o:hrstd="t" o:hr="t"/>
        </w:pict>
      </w:r>
    </w:p>
    <w:bookmarkEnd w:id="75"/>
    <w:bookmarkStart w:id="76" w:name="public-catalog"/>
    <w:p>
      <w:pPr>
        <w:pStyle w:val="Heading1"/>
      </w:pPr>
      <w:r>
        <w:t xml:space="preserve">66. Public Catalog</w:t>
      </w:r>
    </w:p>
    <w:p>
      <w:pPr>
        <w:pStyle w:val="FirstParagraph"/>
      </w:pPr>
      <w:r>
        <w:t xml:space="preserve">O catálogo público deverá ser indexável somente conforme estratégia definida para SEO.</w:t>
      </w:r>
    </w:p>
    <w:p>
      <w:pPr>
        <w:pStyle w:val="BodyText"/>
      </w:pPr>
      <w:r>
        <w:t xml:space="preserve">Dados privados: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não serão públicos.</w:t>
      </w:r>
    </w:p>
    <w:p>
      <w:r>
        <w:pict>
          <v:rect style="width:0;height:1.5pt" o:hralign="center" o:hrstd="t" o:hr="t"/>
        </w:pict>
      </w:r>
    </w:p>
    <w:bookmarkEnd w:id="76"/>
    <w:bookmarkStart w:id="77" w:name="security"/>
    <w:p>
      <w:pPr>
        <w:pStyle w:val="Heading1"/>
      </w:pPr>
      <w:r>
        <w:t xml:space="preserve">67. Security</w:t>
      </w:r>
    </w:p>
    <w:p>
      <w:pPr>
        <w:pStyle w:val="FirstParagraph"/>
      </w:pPr>
      <w:r>
        <w:t xml:space="preserve">Frontend deverá considerar:</w:t>
      </w:r>
    </w:p>
    <w:p>
      <w:pPr>
        <w:pStyle w:val="SourceCode"/>
      </w:pPr>
      <w:r>
        <w:rPr>
          <w:rStyle w:val="VerbatimChar"/>
        </w:rPr>
        <w:t xml:space="preserve">XSS</w:t>
      </w:r>
      <w:r>
        <w:br/>
      </w:r>
      <w:r>
        <w:rPr>
          <w:rStyle w:val="VerbatimChar"/>
        </w:rPr>
        <w:t xml:space="preserve">CSRF</w:t>
      </w:r>
      <w:r>
        <w:br/>
      </w:r>
      <w:r>
        <w:rPr>
          <w:rStyle w:val="VerbatimChar"/>
        </w:rPr>
        <w:t xml:space="preserve">open redirect</w:t>
      </w:r>
      <w:r>
        <w:br/>
      </w:r>
      <w:r>
        <w:rPr>
          <w:rStyle w:val="VerbatimChar"/>
        </w:rPr>
        <w:t xml:space="preserve">unsafe HTML</w:t>
      </w:r>
      <w:r>
        <w:br/>
      </w:r>
      <w:r>
        <w:rPr>
          <w:rStyle w:val="VerbatimChar"/>
        </w:rPr>
        <w:t xml:space="preserve">malicious upload</w:t>
      </w:r>
      <w:r>
        <w:br/>
      </w:r>
      <w:r>
        <w:rPr>
          <w:rStyle w:val="VerbatimChar"/>
        </w:rPr>
        <w:t xml:space="preserve">token exposure</w:t>
      </w:r>
    </w:p>
    <w:p>
      <w:r>
        <w:pict>
          <v:rect style="width:0;height:1.5pt" o:hralign="center" o:hrstd="t" o:hr="t"/>
        </w:pict>
      </w:r>
    </w:p>
    <w:bookmarkEnd w:id="77"/>
    <w:bookmarkStart w:id="78" w:name="html-sanitization"/>
    <w:p>
      <w:pPr>
        <w:pStyle w:val="Heading1"/>
      </w:pPr>
      <w:r>
        <w:t xml:space="preserve">68. HTML Sanitization</w:t>
      </w:r>
    </w:p>
    <w:p>
      <w:pPr>
        <w:pStyle w:val="FirstParagraph"/>
      </w:pPr>
      <w:r>
        <w:t xml:space="preserve">Conteúdo criado pelo usuário nunca deverá ser inserido diretamente como HTML confiável.</w:t>
      </w:r>
    </w:p>
    <w:p>
      <w:r>
        <w:pict>
          <v:rect style="width:0;height:1.5pt" o:hralign="center" o:hrstd="t" o:hr="t"/>
        </w:pict>
      </w:r>
    </w:p>
    <w:bookmarkEnd w:id="78"/>
    <w:bookmarkStart w:id="79" w:name="upload"/>
    <w:p>
      <w:pPr>
        <w:pStyle w:val="Heading1"/>
      </w:pPr>
      <w:r>
        <w:t xml:space="preserve">69. Upload</w:t>
      </w:r>
    </w:p>
    <w:p>
      <w:pPr>
        <w:pStyle w:val="FirstParagraph"/>
      </w:pPr>
      <w:r>
        <w:t xml:space="preserve">Quando houver upload:</w:t>
      </w:r>
    </w:p>
    <w:p>
      <w:pPr>
        <w:pStyle w:val="SourceCode"/>
      </w:pPr>
      <w:r>
        <w:rPr>
          <w:rStyle w:val="VerbatimChar"/>
        </w:rPr>
        <w:t xml:space="preserve">file type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dimensions</w:t>
      </w:r>
    </w:p>
    <w:p>
      <w:pPr>
        <w:pStyle w:val="FirstParagraph"/>
      </w:pPr>
      <w:r>
        <w:t xml:space="preserve">deverão ser validados.</w:t>
      </w:r>
    </w:p>
    <w:p>
      <w:pPr>
        <w:pStyle w:val="BodyText"/>
      </w:pPr>
      <w:r>
        <w:t xml:space="preserve">A validação definitiva continuará no backend.</w:t>
      </w:r>
    </w:p>
    <w:p>
      <w:r>
        <w:pict>
          <v:rect style="width:0;height:1.5pt" o:hralign="center" o:hrstd="t" o:hr="t"/>
        </w:pict>
      </w:r>
    </w:p>
    <w:bookmarkEnd w:id="79"/>
    <w:bookmarkStart w:id="80" w:name="correlation-id"/>
    <w:p>
      <w:pPr>
        <w:pStyle w:val="Heading1"/>
      </w:pPr>
      <w:r>
        <w:t xml:space="preserve">70. Correlation ID</w:t>
      </w:r>
    </w:p>
    <w:p>
      <w:pPr>
        <w:pStyle w:val="FirstParagraph"/>
      </w:pPr>
      <w:r>
        <w:t xml:space="preserve">Chamadas à API poderão enviar:</w:t>
      </w:r>
    </w:p>
    <w:p>
      <w:pPr>
        <w:pStyle w:val="SourceCode"/>
      </w:pPr>
      <w:r>
        <w:rPr>
          <w:rStyle w:val="VerbatimChar"/>
        </w:rPr>
        <w:t xml:space="preserve">X-Correlation-ID</w:t>
      </w:r>
    </w:p>
    <w:p>
      <w:pPr>
        <w:pStyle w:val="FirstParagraph"/>
      </w:pPr>
      <w:r>
        <w:t xml:space="preserve">quando necessário.</w:t>
      </w:r>
    </w:p>
    <w:p>
      <w:pPr>
        <w:pStyle w:val="BodyText"/>
      </w:pPr>
      <w:r>
        <w:t xml:space="preserve">A resposta deverá permitir rastrear problemas.</w:t>
      </w:r>
    </w:p>
    <w:p>
      <w:r>
        <w:pict>
          <v:rect style="width:0;height:1.5pt" o:hralign="center" o:hrstd="t" o:hr="t"/>
        </w:pict>
      </w:r>
    </w:p>
    <w:bookmarkEnd w:id="80"/>
    <w:bookmarkStart w:id="81" w:name="observability"/>
    <w:p>
      <w:pPr>
        <w:pStyle w:val="Heading1"/>
      </w:pPr>
      <w:r>
        <w:t xml:space="preserve">71. Observability</w:t>
      </w:r>
    </w:p>
    <w:p>
      <w:pPr>
        <w:pStyle w:val="FirstParagraph"/>
      </w:pPr>
      <w:r>
        <w:t xml:space="preserve">Frontend poderá gerar:</w:t>
      </w:r>
    </w:p>
    <w:p>
      <w:pPr>
        <w:pStyle w:val="SourceCode"/>
      </w:pPr>
      <w:r>
        <w:rPr>
          <w:rStyle w:val="VerbatimChar"/>
        </w:rPr>
        <w:t xml:space="preserve">page load</w:t>
      </w:r>
      <w:r>
        <w:br/>
      </w:r>
      <w:r>
        <w:rPr>
          <w:rStyle w:val="VerbatimChar"/>
        </w:rPr>
        <w:t xml:space="preserve">API error</w:t>
      </w:r>
      <w:r>
        <w:br/>
      </w:r>
      <w:r>
        <w:rPr>
          <w:rStyle w:val="VerbatimChar"/>
        </w:rPr>
        <w:t xml:space="preserve">interaction</w:t>
      </w:r>
      <w:r>
        <w:br/>
      </w:r>
      <w:r>
        <w:rPr>
          <w:rStyle w:val="VerbatimChar"/>
        </w:rPr>
        <w:t xml:space="preserve">performance</w:t>
      </w:r>
    </w:p>
    <w:p>
      <w:pPr>
        <w:pStyle w:val="FirstParagraph"/>
      </w:pPr>
      <w:r>
        <w:t xml:space="preserve">sem coletar dados desnecessários.</w:t>
      </w:r>
    </w:p>
    <w:p>
      <w:r>
        <w:pict>
          <v:rect style="width:0;height:1.5pt" o:hralign="center" o:hrstd="t" o:hr="t"/>
        </w:pict>
      </w:r>
    </w:p>
    <w:bookmarkEnd w:id="81"/>
    <w:bookmarkStart w:id="82" w:name="privacy"/>
    <w:p>
      <w:pPr>
        <w:pStyle w:val="Heading1"/>
      </w:pPr>
      <w:r>
        <w:t xml:space="preserve">72. Privacy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sensitive PII</w:t>
      </w:r>
      <w:r>
        <w:br/>
      </w:r>
      <w:r>
        <w:rPr>
          <w:rStyle w:val="VerbatimChar"/>
        </w:rPr>
        <w:t xml:space="preserve">payment credentials</w:t>
      </w:r>
    </w:p>
    <w:p>
      <w:pPr>
        <w:pStyle w:val="FirstParagraph"/>
      </w:pPr>
      <w:r>
        <w:t xml:space="preserve">em analytics ou logs.</w:t>
      </w:r>
    </w:p>
    <w:p>
      <w:r>
        <w:pict>
          <v:rect style="width:0;height:1.5pt" o:hralign="center" o:hrstd="t" o:hr="t"/>
        </w:pict>
      </w:r>
    </w:p>
    <w:bookmarkEnd w:id="82"/>
    <w:bookmarkStart w:id="83" w:name="testes-unitários"/>
    <w:p>
      <w:pPr>
        <w:pStyle w:val="Heading1"/>
      </w:pPr>
      <w:r>
        <w:t xml:space="preserve">73. Testes Unitários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Vitest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utils</w:t>
      </w:r>
      <w:r>
        <w:br/>
      </w:r>
      <w:r>
        <w:rPr>
          <w:rStyle w:val="VerbatimChar"/>
        </w:rPr>
        <w:t xml:space="preserve">mappers</w:t>
      </w:r>
      <w:r>
        <w:br/>
      </w:r>
      <w:r>
        <w:rPr>
          <w:rStyle w:val="VerbatimChar"/>
        </w:rPr>
        <w:t xml:space="preserve">validators</w:t>
      </w:r>
      <w:r>
        <w:br/>
      </w:r>
      <w:r>
        <w:rPr>
          <w:rStyle w:val="VerbatimChar"/>
        </w:rPr>
        <w:t xml:space="preserve">formatters</w:t>
      </w:r>
      <w:r>
        <w:br/>
      </w:r>
      <w:r>
        <w:rPr>
          <w:rStyle w:val="VerbatimChar"/>
        </w:rPr>
        <w:t xml:space="preserve">business presentation logic</w:t>
      </w:r>
    </w:p>
    <w:p>
      <w:r>
        <w:pict>
          <v:rect style="width:0;height:1.5pt" o:hralign="center" o:hrstd="t" o:hr="t"/>
        </w:pict>
      </w:r>
    </w:p>
    <w:bookmarkEnd w:id="83"/>
    <w:bookmarkStart w:id="84" w:name="component-tests"/>
    <w:p>
      <w:pPr>
        <w:pStyle w:val="Heading1"/>
      </w:pPr>
      <w:r>
        <w:t xml:space="preserve">74. Component Tests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Testing Library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CollectionCard</w:t>
      </w:r>
      <w:r>
        <w:br/>
      </w:r>
      <w:r>
        <w:rPr>
          <w:rStyle w:val="VerbatimChar"/>
        </w:rPr>
        <w:t xml:space="preserve">Dialog</w:t>
      </w:r>
    </w:p>
    <w:p>
      <w:r>
        <w:pict>
          <v:rect style="width:0;height:1.5pt" o:hralign="center" o:hrstd="t" o:hr="t"/>
        </w:pict>
      </w:r>
    </w:p>
    <w:bookmarkEnd w:id="84"/>
    <w:bookmarkStart w:id="85" w:name="e2e"/>
    <w:p>
      <w:pPr>
        <w:pStyle w:val="Heading1"/>
      </w:pPr>
      <w:r>
        <w:t xml:space="preserve">75. E2E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Playwright</w:t>
      </w:r>
    </w:p>
    <w:p>
      <w:pPr>
        <w:pStyle w:val="FirstParagraph"/>
      </w:pPr>
      <w:r>
        <w:t xml:space="preserve">Fluxo inicial: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85"/>
    <w:bookmarkStart w:id="86" w:name="mock-api"/>
    <w:p>
      <w:pPr>
        <w:pStyle w:val="Heading1"/>
      </w:pPr>
      <w:r>
        <w:t xml:space="preserve">76. Mock API</w:t>
      </w:r>
    </w:p>
    <w:p>
      <w:pPr>
        <w:pStyle w:val="FirstParagraph"/>
      </w:pPr>
      <w:r>
        <w:t xml:space="preserve">Testes de componentes poderão utilizar:</w:t>
      </w:r>
    </w:p>
    <w:p>
      <w:pPr>
        <w:pStyle w:val="SourceCode"/>
      </w:pPr>
      <w:r>
        <w:rPr>
          <w:rStyle w:val="VerbatimChar"/>
        </w:rPr>
        <w:t xml:space="preserve">mock server</w:t>
      </w:r>
    </w:p>
    <w:p>
      <w:pPr>
        <w:pStyle w:val="FirstParagraph"/>
      </w:pPr>
      <w:r>
        <w:t xml:space="preserve">sem depender do backend real.</w:t>
      </w:r>
    </w:p>
    <w:p>
      <w:r>
        <w:pict>
          <v:rect style="width:0;height:1.5pt" o:hralign="center" o:hrstd="t" o:hr="t"/>
        </w:pict>
      </w:r>
    </w:p>
    <w:bookmarkEnd w:id="86"/>
    <w:bookmarkStart w:id="87" w:name="contract-tests"/>
    <w:p>
      <w:pPr>
        <w:pStyle w:val="Heading1"/>
      </w:pPr>
      <w:r>
        <w:t xml:space="preserve">77. Contract Tests</w:t>
      </w:r>
    </w:p>
    <w:p>
      <w:pPr>
        <w:pStyle w:val="FirstParagraph"/>
      </w:pPr>
      <w:r>
        <w:t xml:space="preserve">Frontend deverá validar compatibilidade com:</w:t>
      </w:r>
    </w:p>
    <w:p>
      <w:pPr>
        <w:pStyle w:val="SourceCode"/>
      </w:pPr>
      <w:r>
        <w:rPr>
          <w:rStyle w:val="VerbatimChar"/>
        </w:rPr>
        <w:t xml:space="preserve">B03 API Contract</w:t>
      </w:r>
    </w:p>
    <w:p>
      <w:pPr>
        <w:pStyle w:val="FirstParagraph"/>
      </w:pPr>
      <w:r>
        <w:t xml:space="preserve">Mudanças incompatíveis deverão ser detectadas antes do deploy.</w:t>
      </w:r>
    </w:p>
    <w:p>
      <w:r>
        <w:pict>
          <v:rect style="width:0;height:1.5pt" o:hralign="center" o:hrstd="t" o:hr="t"/>
        </w:pict>
      </w:r>
    </w:p>
    <w:bookmarkEnd w:id="87"/>
    <w:bookmarkStart w:id="88" w:name="environment"/>
    <w:p>
      <w:pPr>
        <w:pStyle w:val="Heading1"/>
      </w:pPr>
      <w:r>
        <w:t xml:space="preserve">78. Environment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.env.example</w:t>
      </w:r>
    </w:p>
    <w:p>
      <w:r>
        <w:pict>
          <v:rect style="width:0;height:1.5pt" o:hralign="center" o:hrstd="t" o:hr="t"/>
        </w:pict>
      </w:r>
    </w:p>
    <w:bookmarkEnd w:id="88"/>
    <w:bookmarkStart w:id="89" w:name="public-environment-variables"/>
    <w:p>
      <w:pPr>
        <w:pStyle w:val="Heading1"/>
      </w:pPr>
      <w:r>
        <w:t xml:space="preserve">79. Public Environment Variables</w:t>
      </w:r>
    </w:p>
    <w:p>
      <w:pPr>
        <w:pStyle w:val="FirstParagraph"/>
      </w:pPr>
      <w:r>
        <w:t xml:space="preserve">Somente variáveis que podem ser expostas:</w:t>
      </w:r>
    </w:p>
    <w:p>
      <w:pPr>
        <w:pStyle w:val="SourceCode"/>
      </w:pPr>
      <w:r>
        <w:rPr>
          <w:rStyle w:val="VerbatimChar"/>
        </w:rPr>
        <w:t xml:space="preserve">NEXT_PUBLIC_*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NEXT_PUBLIC_API_URL</w:t>
      </w:r>
    </w:p>
    <w:p>
      <w:r>
        <w:pict>
          <v:rect style="width:0;height:1.5pt" o:hralign="center" o:hrstd="t" o:hr="t"/>
        </w:pict>
      </w:r>
    </w:p>
    <w:bookmarkEnd w:id="89"/>
    <w:bookmarkStart w:id="90" w:name="secrets"/>
    <w:p>
      <w:pPr>
        <w:pStyle w:val="Heading1"/>
      </w:pPr>
      <w:r>
        <w:t xml:space="preserve">80. Secrets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API_SECRET</w:t>
      </w:r>
      <w:r>
        <w:br/>
      </w:r>
      <w:r>
        <w:rPr>
          <w:rStyle w:val="VerbatimChar"/>
        </w:rPr>
        <w:t xml:space="preserve">PAYMENT_SECRET</w:t>
      </w:r>
      <w:r>
        <w:br/>
      </w:r>
      <w:r>
        <w:rPr>
          <w:rStyle w:val="VerbatimChar"/>
        </w:rPr>
        <w:t xml:space="preserve">PRIVATE_KEY</w:t>
      </w:r>
    </w:p>
    <w:p>
      <w:pPr>
        <w:pStyle w:val="FirstParagraph"/>
      </w:pPr>
      <w:r>
        <w:t xml:space="preserve">no bundle do navegador.</w:t>
      </w:r>
    </w:p>
    <w:p>
      <w:r>
        <w:pict>
          <v:rect style="width:0;height:1.5pt" o:hralign="center" o:hrstd="t" o:hr="t"/>
        </w:pict>
      </w:r>
    </w:p>
    <w:bookmarkEnd w:id="90"/>
    <w:bookmarkStart w:id="91" w:name="feature-flags"/>
    <w:p>
      <w:pPr>
        <w:pStyle w:val="Heading1"/>
      </w:pPr>
      <w:r>
        <w:t xml:space="preserve">81. Feature Flags</w:t>
      </w:r>
    </w:p>
    <w:p>
      <w:pPr>
        <w:pStyle w:val="FirstParagraph"/>
      </w:pPr>
      <w:r>
        <w:t xml:space="preserve">Funcionalidades futuras poderão utilizar:</w:t>
      </w:r>
    </w:p>
    <w:p>
      <w:pPr>
        <w:pStyle w:val="SourceCode"/>
      </w:pPr>
      <w:r>
        <w:rPr>
          <w:rStyle w:val="VerbatimChar"/>
        </w:rPr>
        <w:t xml:space="preserve">feature flags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MARKETPLACE_ENABLED</w:t>
      </w:r>
      <w:r>
        <w:br/>
      </w:r>
      <w:r>
        <w:rPr>
          <w:rStyle w:val="VerbatimChar"/>
        </w:rPr>
        <w:t xml:space="preserve">PRE_SALE_ENABLED</w:t>
      </w:r>
      <w:r>
        <w:br/>
      </w:r>
      <w:r>
        <w:rPr>
          <w:rStyle w:val="VerbatimChar"/>
        </w:rPr>
        <w:t xml:space="preserve">COMMUNITY_ENABLED</w:t>
      </w:r>
    </w:p>
    <w:p>
      <w:r>
        <w:pict>
          <v:rect style="width:0;height:1.5pt" o:hralign="center" o:hrstd="t" o:hr="t"/>
        </w:pict>
      </w:r>
    </w:p>
    <w:bookmarkEnd w:id="91"/>
    <w:bookmarkStart w:id="92" w:name="não-antecipar-módulos"/>
    <w:p>
      <w:pPr>
        <w:pStyle w:val="Heading1"/>
      </w:pPr>
      <w:r>
        <w:t xml:space="preserve">82. Não antecipar módulos</w:t>
      </w:r>
    </w:p>
    <w:p>
      <w:pPr>
        <w:pStyle w:val="FirstParagraph"/>
      </w:pPr>
      <w:r>
        <w:t xml:space="preserve">Não implementar no frontend inicial:</w:t>
      </w:r>
    </w:p>
    <w:p>
      <w:pPr>
        <w:pStyle w:val="SourceCode"/>
      </w:pPr>
      <w:r>
        <w:rPr>
          <w:rStyle w:val="VerbatimChar"/>
        </w:rPr>
        <w:t xml:space="preserve">Marketplace completo</w:t>
      </w:r>
      <w:r>
        <w:br/>
      </w:r>
      <w:r>
        <w:rPr>
          <w:rStyle w:val="VerbatimChar"/>
        </w:rPr>
        <w:t xml:space="preserve">Payment UI</w:t>
      </w:r>
      <w:r>
        <w:br/>
      </w:r>
      <w:r>
        <w:rPr>
          <w:rStyle w:val="VerbatimChar"/>
        </w:rPr>
        <w:t xml:space="preserve">Garage UI</w:t>
      </w:r>
      <w:r>
        <w:br/>
      </w:r>
      <w:r>
        <w:rPr>
          <w:rStyle w:val="VerbatimChar"/>
        </w:rPr>
        <w:t xml:space="preserve">Pre-Sale UI</w:t>
      </w:r>
      <w:r>
        <w:br/>
      </w:r>
      <w:r>
        <w:rPr>
          <w:rStyle w:val="VerbatimChar"/>
        </w:rPr>
        <w:t xml:space="preserve">Community completo</w:t>
      </w:r>
    </w:p>
    <w:p>
      <w:pPr>
        <w:pStyle w:val="FirstParagraph"/>
      </w:pPr>
      <w:r>
        <w:t xml:space="preserve">antes de suas APIs e contratos estarem definidos.</w:t>
      </w:r>
    </w:p>
    <w:p>
      <w:r>
        <w:pict>
          <v:rect style="width:0;height:1.5pt" o:hralign="center" o:hrstd="t" o:hr="t"/>
        </w:pict>
      </w:r>
    </w:p>
    <w:bookmarkEnd w:id="92"/>
    <w:bookmarkStart w:id="93" w:name="first-vertical-slice"/>
    <w:p>
      <w:pPr>
        <w:pStyle w:val="Heading1"/>
      </w:pPr>
      <w:r>
        <w:t xml:space="preserve">83. First Vertical Slice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 DETAIL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TO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 COLLECTION</w:t>
      </w:r>
    </w:p>
    <w:p>
      <w:r>
        <w:pict>
          <v:rect style="width:0;height:1.5pt" o:hralign="center" o:hrstd="t" o:hr="t"/>
        </w:pict>
      </w:r>
    </w:p>
    <w:bookmarkEnd w:id="93"/>
    <w:bookmarkStart w:id="94" w:name="definition-of-done"/>
    <w:p>
      <w:pPr>
        <w:pStyle w:val="Heading1"/>
      </w:pPr>
      <w:r>
        <w:t xml:space="preserve">84. Definition of Done</w:t>
      </w:r>
    </w:p>
    <w:p>
      <w:pPr>
        <w:pStyle w:val="SourceCode"/>
      </w:pPr>
      <w:r>
        <w:rPr>
          <w:rStyle w:val="VerbatimChar"/>
        </w:rPr>
        <w:t xml:space="preserve">[ ] Next.js configurado</w:t>
      </w:r>
      <w:r>
        <w:br/>
      </w:r>
      <w:r>
        <w:rPr>
          <w:rStyle w:val="VerbatimChar"/>
        </w:rPr>
        <w:t xml:space="preserve">[ ] TypeScript configurado</w:t>
      </w:r>
      <w:r>
        <w:br/>
      </w:r>
      <w:r>
        <w:rPr>
          <w:rStyle w:val="VerbatimChar"/>
        </w:rPr>
        <w:t xml:space="preserve">[ ] App Router configurado</w:t>
      </w:r>
      <w:r>
        <w:br/>
      </w:r>
      <w:r>
        <w:rPr>
          <w:rStyle w:val="VerbatimChar"/>
        </w:rPr>
        <w:t xml:space="preserve">[ ] Tailwind configurado</w:t>
      </w:r>
      <w:r>
        <w:br/>
      </w:r>
      <w:r>
        <w:rPr>
          <w:rStyle w:val="VerbatimChar"/>
        </w:rPr>
        <w:t xml:space="preserve">[ ] Estrutura de Features criada</w:t>
      </w:r>
      <w:r>
        <w:br/>
      </w:r>
      <w:r>
        <w:rPr>
          <w:rStyle w:val="VerbatimChar"/>
        </w:rPr>
        <w:t xml:space="preserve">[ ] AppShell criado</w:t>
      </w:r>
      <w:r>
        <w:br/>
      </w:r>
      <w:r>
        <w:rPr>
          <w:rStyle w:val="VerbatimChar"/>
        </w:rPr>
        <w:t xml:space="preserve">[ ] API Client criado</w:t>
      </w:r>
      <w:r>
        <w:br/>
      </w:r>
      <w:r>
        <w:rPr>
          <w:rStyle w:val="VerbatimChar"/>
        </w:rPr>
        <w:t xml:space="preserve">[ ] TanStack Query configurado</w:t>
      </w:r>
      <w:r>
        <w:br/>
      </w:r>
      <w:r>
        <w:rPr>
          <w:rStyle w:val="VerbatimChar"/>
        </w:rPr>
        <w:t xml:space="preserve">[ ] Auth foundation criada</w:t>
      </w:r>
      <w:r>
        <w:br/>
      </w:r>
      <w:r>
        <w:rPr>
          <w:rStyle w:val="VerbatimChar"/>
        </w:rPr>
        <w:t xml:space="preserve">[ ] Error handling criado</w:t>
      </w:r>
      <w:r>
        <w:br/>
      </w:r>
      <w:r>
        <w:rPr>
          <w:rStyle w:val="VerbatimChar"/>
        </w:rPr>
        <w:t xml:space="preserve">[ ] Loading/Empty/Error definidos</w:t>
      </w:r>
      <w:r>
        <w:br/>
      </w:r>
      <w:r>
        <w:rPr>
          <w:rStyle w:val="VerbatimChar"/>
        </w:rPr>
        <w:t xml:space="preserve">[ ] Responsive foundation criada</w:t>
      </w:r>
      <w:r>
        <w:br/>
      </w:r>
      <w:r>
        <w:rPr>
          <w:rStyle w:val="VerbatimChar"/>
        </w:rPr>
        <w:t xml:space="preserve">[ ] Accessibility baseline criada</w:t>
      </w:r>
      <w:r>
        <w:br/>
      </w:r>
      <w:r>
        <w:rPr>
          <w:rStyle w:val="VerbatimChar"/>
        </w:rPr>
        <w:t xml:space="preserve">[ ] Vitest configurado</w:t>
      </w:r>
      <w:r>
        <w:br/>
      </w:r>
      <w:r>
        <w:rPr>
          <w:rStyle w:val="VerbatimChar"/>
        </w:rPr>
        <w:t xml:space="preserve">[ ] Testing Library configurado</w:t>
      </w:r>
      <w:r>
        <w:br/>
      </w:r>
      <w:r>
        <w:rPr>
          <w:rStyle w:val="VerbatimChar"/>
        </w:rPr>
        <w:t xml:space="preserve">[ ] Playwright configurado</w:t>
      </w:r>
      <w:r>
        <w:br/>
      </w:r>
      <w:r>
        <w:rPr>
          <w:rStyle w:val="VerbatimChar"/>
        </w:rPr>
        <w:t xml:space="preserve">[ ] Environment variables documentadas</w:t>
      </w:r>
      <w:r>
        <w:br/>
      </w:r>
      <w:r>
        <w:rPr>
          <w:rStyle w:val="VerbatimChar"/>
        </w:rPr>
        <w:t xml:space="preserve">[ ] Lint funcionando</w:t>
      </w:r>
      <w:r>
        <w:br/>
      </w:r>
      <w:r>
        <w:rPr>
          <w:rStyle w:val="VerbatimChar"/>
        </w:rPr>
        <w:t xml:space="preserve">[ ] Typecheck funcionando</w:t>
      </w:r>
      <w:r>
        <w:br/>
      </w:r>
      <w:r>
        <w:rPr>
          <w:rStyle w:val="VerbatimChar"/>
        </w:rPr>
        <w:t xml:space="preserve">[ ] Build funcionando</w:t>
      </w:r>
    </w:p>
    <w:p>
      <w:r>
        <w:pict>
          <v:rect style="width:0;height:1.5pt" o:hralign="center" o:hrstd="t" o:hr="t"/>
        </w:pict>
      </w:r>
    </w:p>
    <w:bookmarkEnd w:id="94"/>
    <w:bookmarkStart w:id="95" w:name="decisões-consolidadas"/>
    <w:p>
      <w:pPr>
        <w:pStyle w:val="Heading1"/>
      </w:pPr>
      <w:r>
        <w:t xml:space="preserve">85. Decisões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B07.01</w:t>
            </w:r>
          </w:p>
        </w:tc>
        <w:tc>
          <w:tcPr/>
          <w:p>
            <w:pPr>
              <w:pStyle w:val="Compact"/>
            </w:pPr>
            <w:r>
              <w:t xml:space="preserve">Next.js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B07.02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B07.03</w:t>
            </w:r>
          </w:p>
        </w:tc>
        <w:tc>
          <w:tcPr/>
          <w:p>
            <w:pPr>
              <w:pStyle w:val="Compact"/>
            </w:pPr>
            <w:r>
              <w:t xml:space="preserve">App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B07.04</w:t>
            </w:r>
          </w:p>
        </w:tc>
        <w:tc>
          <w:tcPr/>
          <w:p>
            <w:pPr>
              <w:pStyle w:val="Compact"/>
            </w:pPr>
            <w:r>
              <w:t xml:space="preserve">Organização por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B07.05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B07.06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B07.07</w:t>
            </w:r>
          </w:p>
        </w:tc>
        <w:tc>
          <w:tcPr/>
          <w:p>
            <w:pPr>
              <w:pStyle w:val="Compact"/>
            </w:pPr>
            <w:r>
              <w:t xml:space="preserve">React Hook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B07.08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B07.09</w:t>
            </w:r>
          </w:p>
        </w:tc>
        <w:tc>
          <w:tcPr/>
          <w:p>
            <w:pPr>
              <w:pStyle w:val="Compact"/>
            </w:pPr>
            <w:r>
              <w:t xml:space="preserve">API Client centralizado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B07.10</w:t>
            </w:r>
          </w:p>
        </w:tc>
        <w:tc>
          <w:tcPr/>
          <w:p>
            <w:pPr>
              <w:pStyle w:val="Compact"/>
            </w:pPr>
            <w:r>
              <w:t xml:space="preserve">DTOs separados da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B07.11</w:t>
            </w:r>
          </w:p>
        </w:tc>
        <w:tc>
          <w:tcPr/>
          <w:p>
            <w:pPr>
              <w:pStyle w:val="Compact"/>
            </w:pPr>
            <w:r>
              <w:t xml:space="preserve">Backend permanece autoridade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B07.12</w:t>
            </w:r>
          </w:p>
        </w:tc>
        <w:tc>
          <w:tcPr/>
          <w:p>
            <w:pPr>
              <w:pStyle w:val="Compact"/>
            </w:pPr>
            <w:r>
              <w:t xml:space="preserve">Estado remoto não será duplicado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B07.13</w:t>
            </w:r>
          </w:p>
        </w:tc>
        <w:tc>
          <w:tcPr/>
          <w:p>
            <w:pPr>
              <w:pStyle w:val="Compact"/>
            </w:pPr>
            <w:r>
              <w:t xml:space="preserve">OIDC/OAuth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B07.14</w:t>
            </w:r>
          </w:p>
        </w:tc>
        <w:tc>
          <w:tcPr/>
          <w:p>
            <w:pPr>
              <w:pStyle w:val="Compact"/>
            </w:pPr>
            <w:r>
              <w:t xml:space="preserve">Sessão segura por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B07.15</w:t>
            </w:r>
          </w:p>
        </w:tc>
        <w:tc>
          <w:tcPr/>
          <w:p>
            <w:pPr>
              <w:pStyle w:val="Compact"/>
            </w:pPr>
            <w:r>
              <w:t xml:space="preserve">Refresh token não ficará em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B07.16</w:t>
            </w:r>
          </w:p>
        </w:tc>
        <w:tc>
          <w:tcPr/>
          <w:p>
            <w:pPr>
              <w:pStyle w:val="Compact"/>
            </w:pPr>
            <w:r>
              <w:t xml:space="preserve">Capability poderá controlar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B07.17</w:t>
            </w:r>
          </w:p>
        </w:tc>
        <w:tc>
          <w:tcPr/>
          <w:p>
            <w:pPr>
              <w:pStyle w:val="Compact"/>
            </w:pPr>
            <w:r>
              <w:t xml:space="preserve">API continua validando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B07.18</w:t>
            </w:r>
          </w:p>
        </w:tc>
        <w:tc>
          <w:tcPr/>
          <w:p>
            <w:pPr>
              <w:pStyle w:val="Compact"/>
            </w:pPr>
            <w:r>
              <w:t xml:space="preserve">Mobile-first/responsivo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B07.19</w:t>
            </w:r>
          </w:p>
        </w:tc>
        <w:tc>
          <w:tcPr/>
          <w:p>
            <w:pPr>
              <w:pStyle w:val="Compact"/>
            </w:pPr>
            <w:r>
              <w:t xml:space="preserve">Acessibilidade desde o 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B07.20</w:t>
            </w:r>
          </w:p>
        </w:tc>
        <w:tc>
          <w:tcPr/>
          <w:p>
            <w:pPr>
              <w:pStyle w:val="Compact"/>
            </w:pPr>
            <w:r>
              <w:t xml:space="preserve">Testes automatizados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B07.21</w:t>
            </w:r>
          </w:p>
        </w:tc>
        <w:tc>
          <w:tcPr/>
          <w:p>
            <w:pPr>
              <w:pStyle w:val="Compact"/>
            </w:pPr>
            <w:r>
              <w:t xml:space="preserve">E2E com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B07.22</w:t>
            </w:r>
          </w:p>
        </w:tc>
        <w:tc>
          <w:tcPr/>
          <w:p>
            <w:pPr>
              <w:pStyle w:val="Compact"/>
            </w:pPr>
            <w:r>
              <w:t xml:space="preserve">Secrets nunca no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invariantes"/>
    <w:p>
      <w:pPr>
        <w:pStyle w:val="Heading1"/>
      </w:pPr>
      <w:r>
        <w:t xml:space="preserve">86. Invariantes</w:t>
      </w:r>
    </w:p>
    <w:p>
      <w:pPr>
        <w:pStyle w:val="SourceCode"/>
      </w:pPr>
      <w:r>
        <w:rPr>
          <w:rStyle w:val="VerbatimChar"/>
        </w:rPr>
        <w:t xml:space="preserve">FRONTEND ≠ SECURITY BOUNDARY</w:t>
      </w:r>
      <w:r>
        <w:br/>
      </w:r>
      <w:r>
        <w:br/>
      </w:r>
      <w:r>
        <w:rPr>
          <w:rStyle w:val="VerbatimChar"/>
        </w:rPr>
        <w:t xml:space="preserve">FRONTEND ≠ BUSINESS AUTHORITY</w:t>
      </w:r>
      <w:r>
        <w:br/>
      </w:r>
      <w:r>
        <w:br/>
      </w:r>
      <w:r>
        <w:rPr>
          <w:rStyle w:val="VerbatimChar"/>
        </w:rPr>
        <w:t xml:space="preserve">CACHE ≠ SOURCE OF TRUTH</w:t>
      </w:r>
      <w:r>
        <w:br/>
      </w:r>
      <w:r>
        <w:br/>
      </w:r>
      <w:r>
        <w:rPr>
          <w:rStyle w:val="VerbatimChar"/>
        </w:rPr>
        <w:t xml:space="preserve">UI PERMISSION ≠ API AUTHORIZATION</w:t>
      </w:r>
      <w:r>
        <w:br/>
      </w:r>
      <w:r>
        <w:br/>
      </w:r>
      <w:r>
        <w:rPr>
          <w:rStyle w:val="VerbatimChar"/>
        </w:rPr>
        <w:t xml:space="preserve">DTO ≠ ORM ENTITY</w:t>
      </w:r>
      <w:r>
        <w:br/>
      </w:r>
      <w:r>
        <w:br/>
      </w:r>
      <w:r>
        <w:rPr>
          <w:rStyle w:val="VerbatimChar"/>
        </w:rPr>
        <w:t xml:space="preserve">CLIENT VALIDATION ≠ SERVER VALIDATION</w:t>
      </w:r>
      <w:r>
        <w:br/>
      </w:r>
      <w:r>
        <w:br/>
      </w:r>
      <w:r>
        <w:rPr>
          <w:rStyle w:val="VerbatimChar"/>
        </w:rPr>
        <w:t xml:space="preserve">REFRESH TOKEN ≠ LOCAL STORAGE</w:t>
      </w:r>
    </w:p>
    <w:p>
      <w:r>
        <w:pict>
          <v:rect style="width:0;height:1.5pt" o:hralign="center" o:hrstd="t" o:hr="t"/>
        </w:pict>
      </w:r>
    </w:p>
    <w:bookmarkEnd w:id="96"/>
    <w:bookmarkStart w:id="97" w:name="regra-de-ouro"/>
    <w:p>
      <w:pPr>
        <w:pStyle w:val="Heading1"/>
      </w:pPr>
      <w:r>
        <w:t xml:space="preserve">87. Regra de ouro</w:t>
      </w:r>
    </w:p>
    <w:p>
      <w:pPr>
        <w:pStyle w:val="BlockText"/>
      </w:pPr>
      <w:r>
        <w:rPr>
          <w:b/>
          <w:bCs/>
        </w:rPr>
        <w:t xml:space="preserve">O frontend deve oferecer uma excelente experiência para o usuário, mas nunca assumir responsabilidades que pertencem ao backend, ao domínio ou à infraestrutura de segurança.</w:t>
      </w:r>
    </w:p>
    <w:p>
      <w:r>
        <w:pict>
          <v:rect style="width:0;height:1.5pt" o:hralign="center" o:hrstd="t" o:hr="t"/>
        </w:pict>
      </w:r>
    </w:p>
    <w:bookmarkEnd w:id="97"/>
    <w:bookmarkStart w:id="99" w:name="próximo-documento"/>
    <w:p>
      <w:pPr>
        <w:pStyle w:val="Heading1"/>
      </w:pPr>
      <w:r>
        <w:t xml:space="preserve">88. Próximo documento</w:t>
      </w:r>
    </w:p>
    <w:bookmarkStart w:id="98" w:name="b08-design-system-e-componentes-ui"/>
    <w:p>
      <w:pPr>
        <w:pStyle w:val="Heading2"/>
      </w:pPr>
      <w:r>
        <w:t xml:space="preserve">B08 — Design System e Componentes UI</w:t>
      </w:r>
    </w:p>
    <w:p>
      <w:pPr>
        <w:pStyle w:val="FirstParagraph"/>
      </w:pPr>
      <w:r>
        <w:t xml:space="preserve">O próximo documento definirá:</w:t>
      </w:r>
    </w:p>
    <w:p>
      <w:pPr>
        <w:pStyle w:val="SourceCode"/>
      </w:pP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Cores</w:t>
      </w:r>
      <w:r>
        <w:br/>
      </w:r>
      <w:r>
        <w:rPr>
          <w:rStyle w:val="VerbatimChar"/>
        </w:rPr>
        <w:t xml:space="preserve">Tipografia</w:t>
      </w:r>
      <w:r>
        <w:br/>
      </w: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Buttons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Dialogs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Acessibilidade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