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2e1e4e582fcc4f73ec9d9b848080fe166e4ecde"/>
    <w:p>
      <w:pPr>
        <w:pStyle w:val="Heading2"/>
      </w:pPr>
      <w:r>
        <w:t xml:space="preserve">Documento 9.1 — Design System e Wireframes Funcionais</w:t>
      </w:r>
    </w:p>
    <w:bookmarkStart w:id="9" w:name="versão-1.1"/>
    <w:p>
      <w:pPr>
        <w:pStyle w:val="Heading3"/>
      </w:pPr>
      <w:r>
        <w:t xml:space="preserve">Versão 1.1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primeira especificação visual e funcional do frontend do MiniHub Car.</w:t>
      </w:r>
    </w:p>
    <w:p>
      <w:pPr>
        <w:pStyle w:val="BodyText"/>
      </w:pPr>
      <w:r>
        <w:t xml:space="preserve">O objetivo é estabelecer:</w:t>
      </w:r>
    </w:p>
    <w:p>
      <w:pPr>
        <w:pStyle w:val="Compact"/>
        <w:numPr>
          <w:ilvl w:val="0"/>
          <w:numId w:val="1001"/>
        </w:numPr>
      </w:pPr>
      <w:r>
        <w:t xml:space="preserve">identidade visual;</w:t>
      </w:r>
    </w:p>
    <w:p>
      <w:pPr>
        <w:pStyle w:val="Compact"/>
        <w:numPr>
          <w:ilvl w:val="0"/>
          <w:numId w:val="1001"/>
        </w:numPr>
      </w:pPr>
      <w:r>
        <w:t xml:space="preserve">princípios de UX;</w:t>
      </w:r>
    </w:p>
    <w:p>
      <w:pPr>
        <w:pStyle w:val="Compact"/>
        <w:numPr>
          <w:ilvl w:val="0"/>
          <w:numId w:val="1001"/>
        </w:numPr>
      </w:pPr>
      <w:r>
        <w:t xml:space="preserve">design system;</w:t>
      </w:r>
    </w:p>
    <w:p>
      <w:pPr>
        <w:pStyle w:val="Compact"/>
        <w:numPr>
          <w:ilvl w:val="0"/>
          <w:numId w:val="1001"/>
        </w:numPr>
      </w:pPr>
      <w:r>
        <w:t xml:space="preserve">componentes;</w:t>
      </w:r>
    </w:p>
    <w:p>
      <w:pPr>
        <w:pStyle w:val="Compact"/>
        <w:numPr>
          <w:ilvl w:val="0"/>
          <w:numId w:val="1001"/>
        </w:numPr>
      </w:pPr>
      <w:r>
        <w:t xml:space="preserve">padrões de interação;</w:t>
      </w:r>
    </w:p>
    <w:p>
      <w:pPr>
        <w:pStyle w:val="Compact"/>
        <w:numPr>
          <w:ilvl w:val="0"/>
          <w:numId w:val="1001"/>
        </w:numPr>
      </w:pPr>
      <w:r>
        <w:t xml:space="preserve">estrutura visual das páginas;</w:t>
      </w:r>
    </w:p>
    <w:p>
      <w:pPr>
        <w:pStyle w:val="Compact"/>
        <w:numPr>
          <w:ilvl w:val="0"/>
          <w:numId w:val="1001"/>
        </w:numPr>
      </w:pPr>
      <w:r>
        <w:t xml:space="preserve">wireframes funcionais;</w:t>
      </w:r>
    </w:p>
    <w:p>
      <w:pPr>
        <w:pStyle w:val="Compact"/>
        <w:numPr>
          <w:ilvl w:val="0"/>
          <w:numId w:val="1001"/>
        </w:numPr>
      </w:pPr>
      <w:r>
        <w:t xml:space="preserve">responsividade;</w:t>
      </w:r>
    </w:p>
    <w:p>
      <w:pPr>
        <w:pStyle w:val="Compact"/>
        <w:numPr>
          <w:ilvl w:val="0"/>
          <w:numId w:val="1001"/>
        </w:numPr>
      </w:pPr>
      <w:r>
        <w:t xml:space="preserve">estados de tela;</w:t>
      </w:r>
    </w:p>
    <w:p>
      <w:pPr>
        <w:pStyle w:val="Compact"/>
        <w:numPr>
          <w:ilvl w:val="0"/>
          <w:numId w:val="1001"/>
        </w:numPr>
      </w:pPr>
      <w:r>
        <w:t xml:space="preserve">experiência de pesquisa;</w:t>
      </w:r>
    </w:p>
    <w:p>
      <w:pPr>
        <w:pStyle w:val="Compact"/>
        <w:numPr>
          <w:ilvl w:val="0"/>
          <w:numId w:val="1001"/>
        </w:numPr>
      </w:pPr>
      <w:r>
        <w:t xml:space="preserve">experiência de gerenciamento da coleção.</w:t>
      </w:r>
    </w:p>
    <w:p>
      <w:pPr>
        <w:pStyle w:val="FirstParagraph"/>
      </w:pPr>
      <w:r>
        <w:t xml:space="preserve">O documento não define ainda a implementação em código.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de-ux"/>
    <w:p>
      <w:pPr>
        <w:pStyle w:val="Heading1"/>
      </w:pPr>
      <w:r>
        <w:t xml:space="preserve">2. Princípio de UX</w:t>
      </w:r>
    </w:p>
    <w:p>
      <w:pPr>
        <w:pStyle w:val="FirstParagraph"/>
      </w:pPr>
      <w:r>
        <w:t xml:space="preserve">O MiniHub Car não deve parecer um ERP.</w:t>
      </w:r>
    </w:p>
    <w:p>
      <w:pPr>
        <w:pStyle w:val="BodyText"/>
      </w:pPr>
      <w:r>
        <w:t xml:space="preserve">Também não deve parecer uma simples planilha de cadastro.</w:t>
      </w:r>
    </w:p>
    <w:p>
      <w:pPr>
        <w:pStyle w:val="BodyText"/>
      </w:pPr>
      <w:r>
        <w:t xml:space="preserve">A experiência deve transmitir:</w:t>
      </w:r>
    </w:p>
    <w:p>
      <w:pPr>
        <w:pStyle w:val="BlockText"/>
      </w:pPr>
      <w:r>
        <w:rPr>
          <w:b/>
          <w:bCs/>
        </w:rPr>
        <w:t xml:space="preserve">“Este é o meu lugar para descobrir, organizar e cuidar da minha coleção.”</w:t>
      </w:r>
    </w:p>
    <w:p>
      <w:pPr>
        <w:pStyle w:val="FirstParagraph"/>
      </w:pPr>
      <w:r>
        <w:t xml:space="preserve">A interface deverá equilibrar: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ASPECTO VISUAL</w:t>
      </w:r>
    </w:p>
    <w:p>
      <w:r>
        <w:pict>
          <v:rect style="width:0;height:1.5pt" o:hralign="center" o:hrstd="t" o:hr="t"/>
        </w:pict>
      </w:r>
    </w:p>
    <w:bookmarkEnd w:id="13"/>
    <w:bookmarkStart w:id="14" w:name="conceito-visual"/>
    <w:p>
      <w:pPr>
        <w:pStyle w:val="Heading1"/>
      </w:pPr>
      <w:r>
        <w:t xml:space="preserve">3. Conceito visual</w:t>
      </w:r>
    </w:p>
    <w:p>
      <w:pPr>
        <w:pStyle w:val="FirstParagraph"/>
      </w:pPr>
      <w:r>
        <w:t xml:space="preserve">A identidade deverá combinar:</w:t>
      </w:r>
    </w:p>
    <w:p>
      <w:pPr>
        <w:pStyle w:val="SourceCode"/>
      </w:pPr>
      <w:r>
        <w:rPr>
          <w:rStyle w:val="VerbatimChar"/>
        </w:rPr>
        <w:t xml:space="preserve">Miniaturas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Automóveis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Colecionismo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Tecnologia</w:t>
      </w:r>
    </w:p>
    <w:p>
      <w:pPr>
        <w:pStyle w:val="FirstParagraph"/>
      </w:pPr>
      <w:r>
        <w:t xml:space="preserve">Visualmente:</w:t>
      </w:r>
    </w:p>
    <w:p>
      <w:pPr>
        <w:pStyle w:val="Compact"/>
        <w:numPr>
          <w:ilvl w:val="0"/>
          <w:numId w:val="1002"/>
        </w:numPr>
      </w:pPr>
      <w:r>
        <w:t xml:space="preserve">moderno;</w:t>
      </w:r>
    </w:p>
    <w:p>
      <w:pPr>
        <w:pStyle w:val="Compact"/>
        <w:numPr>
          <w:ilvl w:val="0"/>
          <w:numId w:val="1002"/>
        </w:numPr>
      </w:pPr>
      <w:r>
        <w:t xml:space="preserve">limpo;</w:t>
      </w:r>
    </w:p>
    <w:p>
      <w:pPr>
        <w:pStyle w:val="Compact"/>
        <w:numPr>
          <w:ilvl w:val="0"/>
          <w:numId w:val="1002"/>
        </w:numPr>
      </w:pPr>
      <w:r>
        <w:t xml:space="preserve">organizado;</w:t>
      </w:r>
    </w:p>
    <w:p>
      <w:pPr>
        <w:pStyle w:val="Compact"/>
        <w:numPr>
          <w:ilvl w:val="0"/>
          <w:numId w:val="1002"/>
        </w:numPr>
      </w:pPr>
      <w:r>
        <w:t xml:space="preserve">com destaque para imagens;</w:t>
      </w:r>
    </w:p>
    <w:p>
      <w:pPr>
        <w:pStyle w:val="Compact"/>
        <w:numPr>
          <w:ilvl w:val="0"/>
          <w:numId w:val="1002"/>
        </w:numPr>
      </w:pPr>
      <w:r>
        <w:t xml:space="preserve">poucos elementos concorrendo pela atenção;</w:t>
      </w:r>
    </w:p>
    <w:p>
      <w:pPr>
        <w:pStyle w:val="Compact"/>
        <w:numPr>
          <w:ilvl w:val="0"/>
          <w:numId w:val="1002"/>
        </w:numPr>
      </w:pPr>
      <w:r>
        <w:t xml:space="preserve">informações técnicas facilmente acessíveis.</w:t>
      </w:r>
    </w:p>
    <w:p>
      <w:r>
        <w:pict>
          <v:rect style="width:0;height:1.5pt" o:hralign="center" o:hrstd="t" o:hr="t"/>
        </w:pict>
      </w:r>
    </w:p>
    <w:bookmarkEnd w:id="14"/>
    <w:bookmarkStart w:id="15" w:name="hierarquia-visual"/>
    <w:p>
      <w:pPr>
        <w:pStyle w:val="Heading1"/>
      </w:pPr>
      <w:r>
        <w:t xml:space="preserve">4. Hierarquia visual</w:t>
      </w:r>
    </w:p>
    <w:p>
      <w:pPr>
        <w:pStyle w:val="FirstParagraph"/>
      </w:pPr>
      <w:r>
        <w:t xml:space="preserve">A hierarquia principal deverá ser:</w:t>
      </w:r>
    </w:p>
    <w:p>
      <w:pPr>
        <w:pStyle w:val="SourceCode"/>
      </w:pPr>
      <w:r>
        <w:rPr>
          <w:rStyle w:val="VerbatimChar"/>
        </w:rPr>
        <w:t xml:space="preserve">Imagem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Nome da miniatura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Marca / série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Informações técnicas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Ações</w:t>
      </w:r>
    </w:p>
    <w:p>
      <w:pPr>
        <w:pStyle w:val="FirstParagraph"/>
      </w:pPr>
      <w:r>
        <w:t xml:space="preserve">Para telas de gestão:</w:t>
      </w:r>
    </w:p>
    <w:p>
      <w:pPr>
        <w:pStyle w:val="SourceCode"/>
      </w:pPr>
      <w:r>
        <w:rPr>
          <w:rStyle w:val="VerbatimChar"/>
        </w:rPr>
        <w:t xml:space="preserve">Título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Resumo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Conteúdo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Paginação</w:t>
      </w:r>
    </w:p>
    <w:p>
      <w:r>
        <w:pict>
          <v:rect style="width:0;height:1.5pt" o:hralign="center" o:hrstd="t" o:hr="t"/>
        </w:pict>
      </w:r>
    </w:p>
    <w:bookmarkEnd w:id="15"/>
    <w:bookmarkStart w:id="19" w:name="identidade-visual"/>
    <w:p>
      <w:pPr>
        <w:pStyle w:val="Heading1"/>
      </w:pPr>
      <w:r>
        <w:t xml:space="preserve">5. Identidade visual</w:t>
      </w:r>
    </w:p>
    <w:p>
      <w:pPr>
        <w:pStyle w:val="FirstParagraph"/>
      </w:pPr>
      <w:r>
        <w:t xml:space="preserve">A identidade visual será baseada em três conceitos:</w:t>
      </w:r>
    </w:p>
    <w:bookmarkStart w:id="16" w:name="precisão"/>
    <w:p>
      <w:pPr>
        <w:pStyle w:val="Heading3"/>
      </w:pPr>
      <w:r>
        <w:t xml:space="preserve">5.1 Precisão</w:t>
      </w:r>
    </w:p>
    <w:p>
      <w:pPr>
        <w:pStyle w:val="FirstParagraph"/>
      </w:pPr>
      <w:r>
        <w:t xml:space="preserve">Informações de catálogo devem parecer confiáveis e organizadas.</w:t>
      </w:r>
    </w:p>
    <w:bookmarkEnd w:id="16"/>
    <w:bookmarkStart w:id="17" w:name="colecionismo"/>
    <w:p>
      <w:pPr>
        <w:pStyle w:val="Heading3"/>
      </w:pPr>
      <w:r>
        <w:t xml:space="preserve">5.2 Colecionismo</w:t>
      </w:r>
    </w:p>
    <w:p>
      <w:pPr>
        <w:pStyle w:val="FirstParagraph"/>
      </w:pPr>
      <w:r>
        <w:t xml:space="preserve">As imagens das miniaturas devem ter protagonismo.</w:t>
      </w:r>
    </w:p>
    <w:bookmarkEnd w:id="17"/>
    <w:bookmarkStart w:id="18" w:name="tecnologia"/>
    <w:p>
      <w:pPr>
        <w:pStyle w:val="Heading3"/>
      </w:pPr>
      <w:r>
        <w:t xml:space="preserve">5.3 Tecnologia</w:t>
      </w:r>
    </w:p>
    <w:p>
      <w:pPr>
        <w:pStyle w:val="FirstParagraph"/>
      </w:pPr>
      <w:r>
        <w:t xml:space="preserve">A interface deve parecer uma aplicação moderna.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aleta-de-cores"/>
    <w:p>
      <w:pPr>
        <w:pStyle w:val="Heading1"/>
      </w:pPr>
      <w:r>
        <w:t xml:space="preserve">6. Paleta de cores</w:t>
      </w:r>
    </w:p>
    <w:p>
      <w:pPr>
        <w:pStyle w:val="FirstParagraph"/>
      </w:pPr>
      <w:r>
        <w:t xml:space="preserve">A paleta definitiva poderá ser ajustada durante a implementação, mas a base será:</w:t>
      </w:r>
    </w:p>
    <w:bookmarkStart w:id="20" w:name="cor-principal"/>
    <w:p>
      <w:pPr>
        <w:pStyle w:val="Heading3"/>
      </w:pPr>
      <w:r>
        <w:t xml:space="preserve">Cor principal</w:t>
      </w:r>
    </w:p>
    <w:p>
      <w:pPr>
        <w:pStyle w:val="FirstParagraph"/>
      </w:pPr>
      <w:r>
        <w:t xml:space="preserve">Um tom escuro associado ao universo automotivo.</w:t>
      </w:r>
    </w:p>
    <w:p>
      <w:pPr>
        <w:pStyle w:val="BodyText"/>
      </w:pPr>
      <w:r>
        <w:t xml:space="preserve">Uso:</w:t>
      </w:r>
    </w:p>
    <w:p>
      <w:pPr>
        <w:pStyle w:val="Compact"/>
        <w:numPr>
          <w:ilvl w:val="0"/>
          <w:numId w:val="1003"/>
        </w:numPr>
      </w:pPr>
      <w:r>
        <w:t xml:space="preserve">header;</w:t>
      </w:r>
    </w:p>
    <w:p>
      <w:pPr>
        <w:pStyle w:val="Compact"/>
        <w:numPr>
          <w:ilvl w:val="0"/>
          <w:numId w:val="1003"/>
        </w:numPr>
      </w:pPr>
      <w:r>
        <w:t xml:space="preserve">sidebar;</w:t>
      </w:r>
    </w:p>
    <w:p>
      <w:pPr>
        <w:pStyle w:val="Compact"/>
        <w:numPr>
          <w:ilvl w:val="0"/>
          <w:numId w:val="1003"/>
        </w:numPr>
      </w:pPr>
      <w:r>
        <w:t xml:space="preserve">títulos;</w:t>
      </w:r>
    </w:p>
    <w:p>
      <w:pPr>
        <w:pStyle w:val="Compact"/>
        <w:numPr>
          <w:ilvl w:val="0"/>
          <w:numId w:val="1003"/>
        </w:numPr>
      </w:pPr>
      <w:r>
        <w:t xml:space="preserve">elementos de destaque.</w:t>
      </w:r>
    </w:p>
    <w:bookmarkEnd w:id="20"/>
    <w:bookmarkStart w:id="21" w:name="cor-de-ação"/>
    <w:p>
      <w:pPr>
        <w:pStyle w:val="Heading3"/>
      </w:pPr>
      <w:r>
        <w:t xml:space="preserve">Cor de ação</w:t>
      </w:r>
    </w:p>
    <w:p>
      <w:pPr>
        <w:pStyle w:val="FirstParagraph"/>
      </w:pPr>
      <w:r>
        <w:t xml:space="preserve">Uma cor vibrante para:</w:t>
      </w:r>
    </w:p>
    <w:p>
      <w:pPr>
        <w:pStyle w:val="Compact"/>
        <w:numPr>
          <w:ilvl w:val="0"/>
          <w:numId w:val="1004"/>
        </w:numPr>
      </w:pPr>
      <w:r>
        <w:t xml:space="preserve">botões primários;</w:t>
      </w:r>
    </w:p>
    <w:p>
      <w:pPr>
        <w:pStyle w:val="Compact"/>
        <w:numPr>
          <w:ilvl w:val="0"/>
          <w:numId w:val="1004"/>
        </w:numPr>
      </w:pPr>
      <w:r>
        <w:t xml:space="preserve">links importantes;</w:t>
      </w:r>
    </w:p>
    <w:p>
      <w:pPr>
        <w:pStyle w:val="Compact"/>
        <w:numPr>
          <w:ilvl w:val="0"/>
          <w:numId w:val="1004"/>
        </w:numPr>
      </w:pPr>
      <w:r>
        <w:t xml:space="preserve">seleção;</w:t>
      </w:r>
    </w:p>
    <w:p>
      <w:pPr>
        <w:pStyle w:val="Compact"/>
        <w:numPr>
          <w:ilvl w:val="0"/>
          <w:numId w:val="1004"/>
        </w:numPr>
      </w:pPr>
      <w:r>
        <w:t xml:space="preserve">indicadores ativos.</w:t>
      </w:r>
    </w:p>
    <w:bookmarkEnd w:id="21"/>
    <w:bookmarkStart w:id="22" w:name="fundo"/>
    <w:p>
      <w:pPr>
        <w:pStyle w:val="Heading3"/>
      </w:pPr>
      <w:r>
        <w:t xml:space="preserve">Fundo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Background principal</w:t>
      </w:r>
      <w:r>
        <w:br/>
      </w:r>
      <w:r>
        <w:rPr>
          <w:rStyle w:val="VerbatimChar"/>
        </w:rPr>
        <w:t xml:space="preserve">→ tom neutro claro</w:t>
      </w:r>
      <w:r>
        <w:br/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→ branco / superfície elevada</w:t>
      </w:r>
    </w:p>
    <w:bookmarkEnd w:id="22"/>
    <w:bookmarkStart w:id="23" w:name="estados"/>
    <w:p>
      <w:pPr>
        <w:pStyle w:val="Heading3"/>
      </w:pPr>
      <w:r>
        <w:t xml:space="preserve">Estados</w:t>
      </w:r>
    </w:p>
    <w:p>
      <w:pPr>
        <w:pStyle w:val="FirstParagraph"/>
      </w:pPr>
      <w:r>
        <w:t xml:space="preserve">Utilizar cores semânticas:</w:t>
      </w:r>
    </w:p>
    <w:p>
      <w:pPr>
        <w:pStyle w:val="SourceCode"/>
      </w:pPr>
      <w:r>
        <w:rPr>
          <w:rStyle w:val="VerbatimChar"/>
        </w:rPr>
        <w:t xml:space="preserve">Sucesso</w:t>
      </w:r>
      <w:r>
        <w:br/>
      </w:r>
      <w:r>
        <w:rPr>
          <w:rStyle w:val="VerbatimChar"/>
        </w:rPr>
        <w:t xml:space="preserve">Atenção</w:t>
      </w:r>
      <w:r>
        <w:br/>
      </w:r>
      <w:r>
        <w:rPr>
          <w:rStyle w:val="VerbatimChar"/>
        </w:rPr>
        <w:t xml:space="preserve">Erro</w:t>
      </w:r>
      <w:r>
        <w:br/>
      </w:r>
      <w:r>
        <w:rPr>
          <w:rStyle w:val="VerbatimChar"/>
        </w:rPr>
        <w:t xml:space="preserve">Informação</w:t>
      </w:r>
    </w:p>
    <w:p>
      <w:pPr>
        <w:pStyle w:val="FirstParagraph"/>
      </w:pPr>
      <w:r>
        <w:t xml:space="preserve">A cor não deverá ser o único indicador do estado.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odo-escuro"/>
    <w:p>
      <w:pPr>
        <w:pStyle w:val="Heading1"/>
      </w:pPr>
      <w:r>
        <w:t xml:space="preserve">7. Modo escuro</w:t>
      </w:r>
    </w:p>
    <w:p>
      <w:pPr>
        <w:pStyle w:val="FirstParagraph"/>
      </w:pPr>
      <w:r>
        <w:t xml:space="preserve">O sistema deverá ser arquitetado para suportar:</w:t>
      </w:r>
    </w:p>
    <w:p>
      <w:pPr>
        <w:pStyle w:val="SourceCode"/>
      </w:pP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Dark</w:t>
      </w:r>
    </w:p>
    <w:p>
      <w:pPr>
        <w:pStyle w:val="FirstParagraph"/>
      </w:pPr>
      <w:r>
        <w:t xml:space="preserve">Mesmo que inicialmente apenas um modo seja disponibilizado.</w:t>
      </w:r>
    </w:p>
    <w:p>
      <w:pPr>
        <w:pStyle w:val="BodyText"/>
      </w:pPr>
      <w:r>
        <w:t xml:space="preserve">A decisão final sobre ativação do Dark Mode será tomada durante o desenvolvimento.</w:t>
      </w:r>
    </w:p>
    <w:p>
      <w:r>
        <w:pict>
          <v:rect style="width:0;height:1.5pt" o:hralign="center" o:hrstd="t" o:hr="t"/>
        </w:pict>
      </w:r>
    </w:p>
    <w:bookmarkEnd w:id="25"/>
    <w:bookmarkStart w:id="26" w:name="tipografia"/>
    <w:p>
      <w:pPr>
        <w:pStyle w:val="Heading1"/>
      </w:pPr>
      <w:r>
        <w:t xml:space="preserve">8. Tipografia</w:t>
      </w:r>
    </w:p>
    <w:p>
      <w:pPr>
        <w:pStyle w:val="FirstParagraph"/>
      </w:pPr>
      <w:r>
        <w:t xml:space="preserve">A tipografia deverá priorizar:</w:t>
      </w:r>
    </w:p>
    <w:p>
      <w:pPr>
        <w:pStyle w:val="Compact"/>
        <w:numPr>
          <w:ilvl w:val="0"/>
          <w:numId w:val="1005"/>
        </w:numPr>
      </w:pPr>
      <w:r>
        <w:t xml:space="preserve">legibilidade;</w:t>
      </w:r>
    </w:p>
    <w:p>
      <w:pPr>
        <w:pStyle w:val="Compact"/>
        <w:numPr>
          <w:ilvl w:val="0"/>
          <w:numId w:val="1005"/>
        </w:numPr>
      </w:pPr>
      <w:r>
        <w:t xml:space="preserve">aparência tecnológica;</w:t>
      </w:r>
    </w:p>
    <w:p>
      <w:pPr>
        <w:pStyle w:val="Compact"/>
        <w:numPr>
          <w:ilvl w:val="0"/>
          <w:numId w:val="1005"/>
        </w:numPr>
      </w:pPr>
      <w:r>
        <w:t xml:space="preserve">excelente leitura em desktop e mobile.</w:t>
      </w:r>
    </w:p>
    <w:p>
      <w:pPr>
        <w:pStyle w:val="FirstParagraph"/>
      </w:pPr>
      <w:r>
        <w:t xml:space="preserve">Hierarquia:</w:t>
      </w:r>
    </w:p>
    <w:p>
      <w:pPr>
        <w:pStyle w:val="SourceCode"/>
      </w:pPr>
      <w:r>
        <w:rPr>
          <w:rStyle w:val="VerbatimChar"/>
        </w:rPr>
        <w:t xml:space="preserve">H1</w:t>
      </w:r>
      <w:r>
        <w:br/>
      </w:r>
      <w:r>
        <w:rPr>
          <w:rStyle w:val="VerbatimChar"/>
        </w:rPr>
        <w:t xml:space="preserve">H2</w:t>
      </w:r>
      <w:r>
        <w:br/>
      </w:r>
      <w:r>
        <w:rPr>
          <w:rStyle w:val="VerbatimChar"/>
        </w:rPr>
        <w:t xml:space="preserve">H3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Label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H1 → Minha Coleção</w:t>
      </w:r>
      <w:r>
        <w:br/>
      </w:r>
      <w:r>
        <w:br/>
      </w:r>
      <w:r>
        <w:rPr>
          <w:rStyle w:val="VerbatimChar"/>
        </w:rPr>
        <w:t xml:space="preserve">H2 → Ferrari</w:t>
      </w:r>
      <w:r>
        <w:br/>
      </w:r>
      <w:r>
        <w:br/>
      </w:r>
      <w:r>
        <w:rPr>
          <w:rStyle w:val="VerbatimChar"/>
        </w:rPr>
        <w:t xml:space="preserve">Body → Ferrari F40</w:t>
      </w:r>
      <w:r>
        <w:br/>
      </w:r>
      <w:r>
        <w:br/>
      </w:r>
      <w:r>
        <w:rPr>
          <w:rStyle w:val="VerbatimChar"/>
        </w:rPr>
        <w:t xml:space="preserve">Caption → Hot Wheels • 1:64</w:t>
      </w:r>
    </w:p>
    <w:p>
      <w:r>
        <w:pict>
          <v:rect style="width:0;height:1.5pt" o:hralign="center" o:hrstd="t" o:hr="t"/>
        </w:pict>
      </w:r>
    </w:p>
    <w:bookmarkEnd w:id="26"/>
    <w:bookmarkStart w:id="27" w:name="espaçamento"/>
    <w:p>
      <w:pPr>
        <w:pStyle w:val="Heading1"/>
      </w:pPr>
      <w:r>
        <w:t xml:space="preserve">9. Espaçamento</w:t>
      </w:r>
    </w:p>
    <w:p>
      <w:pPr>
        <w:pStyle w:val="FirstParagraph"/>
      </w:pPr>
      <w:r>
        <w:t xml:space="preserve">Utilizar uma escala consistente.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64</w:t>
      </w:r>
    </w:p>
    <w:p>
      <w:pPr>
        <w:pStyle w:val="FirstParagraph"/>
      </w:pPr>
      <w:r>
        <w:t xml:space="preserve">Evitar valores arbitrários espalhados pelo projeto.</w:t>
      </w:r>
    </w:p>
    <w:p>
      <w:r>
        <w:pict>
          <v:rect style="width:0;height:1.5pt" o:hralign="center" o:hrstd="t" o:hr="t"/>
        </w:pict>
      </w:r>
    </w:p>
    <w:bookmarkEnd w:id="27"/>
    <w:bookmarkStart w:id="28" w:name="bordas-e-elevação"/>
    <w:p>
      <w:pPr>
        <w:pStyle w:val="Heading1"/>
      </w:pPr>
      <w:r>
        <w:t xml:space="preserve">10. Bordas e elevação</w:t>
      </w:r>
    </w:p>
    <w:p>
      <w:pPr>
        <w:pStyle w:val="FirstParagraph"/>
      </w:pPr>
      <w:r>
        <w:t xml:space="preserve">Cards deverão possuir aparência leve.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borda discreta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sombra muito suave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06"/>
        </w:numPr>
      </w:pPr>
      <w:r>
        <w:t xml:space="preserve">sombras pesadas;</w:t>
      </w:r>
    </w:p>
    <w:p>
      <w:pPr>
        <w:pStyle w:val="Compact"/>
        <w:numPr>
          <w:ilvl w:val="0"/>
          <w:numId w:val="1006"/>
        </w:numPr>
      </w:pPr>
      <w:r>
        <w:t xml:space="preserve">gradientes excessivos;</w:t>
      </w:r>
    </w:p>
    <w:p>
      <w:pPr>
        <w:pStyle w:val="Compact"/>
        <w:numPr>
          <w:ilvl w:val="0"/>
          <w:numId w:val="1006"/>
        </w:numPr>
      </w:pPr>
      <w:r>
        <w:t xml:space="preserve">bordas muito arredondadas em tudo.</w:t>
      </w:r>
    </w:p>
    <w:p>
      <w:r>
        <w:pict>
          <v:rect style="width:0;height:1.5pt" o:hralign="center" o:hrstd="t" o:hr="t"/>
        </w:pict>
      </w:r>
    </w:p>
    <w:bookmarkEnd w:id="28"/>
    <w:bookmarkStart w:id="29" w:name="border-radius"/>
    <w:p>
      <w:pPr>
        <w:pStyle w:val="Heading1"/>
      </w:pPr>
      <w:r>
        <w:t xml:space="preserve">11. Border radius</w:t>
      </w:r>
    </w:p>
    <w:p>
      <w:pPr>
        <w:pStyle w:val="FirstParagraph"/>
      </w:pPr>
      <w:r>
        <w:t xml:space="preserve">Utilizar poucos padrões:</w:t>
      </w:r>
    </w:p>
    <w:p>
      <w:pPr>
        <w:pStyle w:val="SourceCode"/>
      </w:pPr>
      <w:r>
        <w:rPr>
          <w:rStyle w:val="VerbatimChar"/>
        </w:rPr>
        <w:t xml:space="preserve">Small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Large</w:t>
      </w:r>
    </w:p>
    <w:p>
      <w:pPr>
        <w:pStyle w:val="FirstParagraph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Input → Medium</w:t>
      </w:r>
      <w:r>
        <w:br/>
      </w:r>
      <w:r>
        <w:rPr>
          <w:rStyle w:val="VerbatimChar"/>
        </w:rPr>
        <w:t xml:space="preserve">Card → Medium</w:t>
      </w:r>
      <w:r>
        <w:br/>
      </w:r>
      <w:r>
        <w:rPr>
          <w:rStyle w:val="VerbatimChar"/>
        </w:rPr>
        <w:t xml:space="preserve">Modal → Large</w:t>
      </w:r>
      <w:r>
        <w:br/>
      </w:r>
      <w:r>
        <w:rPr>
          <w:rStyle w:val="VerbatimChar"/>
        </w:rPr>
        <w:t xml:space="preserve">Badge → Full/Pill</w:t>
      </w:r>
    </w:p>
    <w:p>
      <w:r>
        <w:pict>
          <v:rect style="width:0;height:1.5pt" o:hralign="center" o:hrstd="t" o:hr="t"/>
        </w:pict>
      </w:r>
    </w:p>
    <w:bookmarkEnd w:id="29"/>
    <w:bookmarkStart w:id="34" w:name="botões"/>
    <w:p>
      <w:pPr>
        <w:pStyle w:val="Heading1"/>
      </w:pPr>
      <w:r>
        <w:t xml:space="preserve">12. Botões</w:t>
      </w:r>
    </w:p>
    <w:p>
      <w:pPr>
        <w:pStyle w:val="FirstParagraph"/>
      </w:pPr>
      <w:r>
        <w:t xml:space="preserve">Teremos quatro categorias principais:</w:t>
      </w:r>
    </w:p>
    <w:bookmarkStart w:id="30" w:name="primary"/>
    <w:p>
      <w:pPr>
        <w:pStyle w:val="Heading3"/>
      </w:pPr>
      <w:r>
        <w:t xml:space="preserve">Primary</w:t>
      </w:r>
    </w:p>
    <w:p>
      <w:pPr>
        <w:pStyle w:val="FirstParagraph"/>
      </w:pPr>
      <w:r>
        <w:t xml:space="preserve">Ação principal.</w:t>
      </w:r>
    </w:p>
    <w:p>
      <w:pPr>
        <w:pStyle w:val="SourceCode"/>
      </w:pPr>
      <w:r>
        <w:rPr>
          <w:rStyle w:val="VerbatimChar"/>
        </w:rPr>
        <w:t xml:space="preserve">[ Adicionar à coleção ]</w:t>
      </w:r>
    </w:p>
    <w:bookmarkEnd w:id="30"/>
    <w:bookmarkStart w:id="31" w:name="secondary"/>
    <w:p>
      <w:pPr>
        <w:pStyle w:val="Heading3"/>
      </w:pPr>
      <w:r>
        <w:t xml:space="preserve">Secondary</w:t>
      </w:r>
    </w:p>
    <w:p>
      <w:pPr>
        <w:pStyle w:val="FirstParagraph"/>
      </w:pPr>
      <w:r>
        <w:t xml:space="preserve">Ação alternativa.</w:t>
      </w:r>
    </w:p>
    <w:p>
      <w:pPr>
        <w:pStyle w:val="SourceCode"/>
      </w:pPr>
      <w:r>
        <w:rPr>
          <w:rStyle w:val="VerbatimChar"/>
        </w:rPr>
        <w:t xml:space="preserve">[ Adicionar à wishlist ]</w:t>
      </w:r>
    </w:p>
    <w:bookmarkEnd w:id="31"/>
    <w:bookmarkStart w:id="32" w:name="ghost"/>
    <w:p>
      <w:pPr>
        <w:pStyle w:val="Heading3"/>
      </w:pPr>
      <w:r>
        <w:t xml:space="preserve">Ghost</w:t>
      </w:r>
    </w:p>
    <w:p>
      <w:pPr>
        <w:pStyle w:val="FirstParagraph"/>
      </w:pPr>
      <w:r>
        <w:t xml:space="preserve">Ação discreta.</w:t>
      </w:r>
    </w:p>
    <w:p>
      <w:pPr>
        <w:pStyle w:val="SourceCode"/>
      </w:pPr>
      <w:r>
        <w:rPr>
          <w:rStyle w:val="VerbatimChar"/>
        </w:rPr>
        <w:t xml:space="preserve">[ Editar ]</w:t>
      </w:r>
    </w:p>
    <w:bookmarkEnd w:id="32"/>
    <w:bookmarkStart w:id="33" w:name="destructive"/>
    <w:p>
      <w:pPr>
        <w:pStyle w:val="Heading3"/>
      </w:pPr>
      <w:r>
        <w:t xml:space="preserve">Destructive</w:t>
      </w:r>
    </w:p>
    <w:p>
      <w:pPr>
        <w:pStyle w:val="FirstParagraph"/>
      </w:pPr>
      <w:r>
        <w:t xml:space="preserve">Ação perigosa.</w:t>
      </w:r>
    </w:p>
    <w:p>
      <w:pPr>
        <w:pStyle w:val="SourceCode"/>
      </w:pPr>
      <w:r>
        <w:rPr>
          <w:rStyle w:val="VerbatimChar"/>
        </w:rPr>
        <w:t xml:space="preserve">[ Excluir 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ado-dos-botões"/>
    <w:p>
      <w:pPr>
        <w:pStyle w:val="Heading1"/>
      </w:pPr>
      <w:r>
        <w:t xml:space="preserve">13. Estado dos botões</w:t>
      </w:r>
    </w:p>
    <w:p>
      <w:pPr>
        <w:pStyle w:val="FirstParagraph"/>
      </w:pPr>
      <w:r>
        <w:t xml:space="preserve">Todos os botões deverão possuir estados: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[ Salvando... ]</w:t>
      </w:r>
    </w:p>
    <w:p>
      <w:pPr>
        <w:pStyle w:val="FirstParagraph"/>
      </w:pPr>
      <w:r>
        <w:t xml:space="preserve">durante uma operação.</w:t>
      </w:r>
    </w:p>
    <w:p>
      <w:r>
        <w:pict>
          <v:rect style="width:0;height:1.5pt" o:hralign="center" o:hrstd="t" o:hr="t"/>
        </w:pict>
      </w:r>
    </w:p>
    <w:bookmarkEnd w:id="35"/>
    <w:bookmarkStart w:id="36" w:name="inputs"/>
    <w:p>
      <w:pPr>
        <w:pStyle w:val="Heading1"/>
      </w:pPr>
      <w:r>
        <w:t xml:space="preserve">14. Inputs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[ Campo                         ]</w:t>
      </w:r>
      <w:r>
        <w:br/>
      </w:r>
      <w:r>
        <w:rPr>
          <w:rStyle w:val="VerbatimChar"/>
        </w:rPr>
        <w:t xml:space="preserve">Mensagem auxiliar</w:t>
      </w:r>
    </w:p>
    <w:p>
      <w:pPr>
        <w:pStyle w:val="FirstParagraph"/>
      </w:pPr>
      <w:r>
        <w:t xml:space="preserve">Erro: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[ Campo inválido               ]</w:t>
      </w:r>
      <w:r>
        <w:br/>
      </w:r>
      <w:r>
        <w:rPr>
          <w:rStyle w:val="VerbatimChar"/>
        </w:rPr>
        <w:t xml:space="preserve">⚠ Informe um valor válido.</w:t>
      </w:r>
    </w:p>
    <w:p>
      <w:r>
        <w:pict>
          <v:rect style="width:0;height:1.5pt" o:hralign="center" o:hrstd="t" o:hr="t"/>
        </w:pict>
      </w:r>
    </w:p>
    <w:bookmarkEnd w:id="36"/>
    <w:bookmarkStart w:id="37" w:name="busca"/>
    <w:p>
      <w:pPr>
        <w:pStyle w:val="Heading1"/>
      </w:pPr>
      <w:r>
        <w:t xml:space="preserve">15. Busca</w:t>
      </w:r>
    </w:p>
    <w:p>
      <w:pPr>
        <w:pStyle w:val="FirstParagraph"/>
      </w:pPr>
      <w:r>
        <w:t xml:space="preserve">A busca é um dos componentes mais importantes.</w:t>
      </w:r>
    </w:p>
    <w:p>
      <w:pPr>
        <w:pStyle w:val="BodyText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🔎 Pesquisar miniatura...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t xml:space="preserve">No header: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🔎 Ferrari F40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busca-inteligente"/>
    <w:p>
      <w:pPr>
        <w:pStyle w:val="Heading1"/>
      </w:pPr>
      <w:r>
        <w:t xml:space="preserve">16. Busca inteligente</w:t>
      </w:r>
    </w:p>
    <w:p>
      <w:pPr>
        <w:pStyle w:val="FirstParagraph"/>
      </w:pPr>
      <w:r>
        <w:t xml:space="preserve">Futuramente poderá oferecer sugestões:</w:t>
      </w:r>
    </w:p>
    <w:p>
      <w:pPr>
        <w:pStyle w:val="SourceCode"/>
      </w:pPr>
      <w:r>
        <w:rPr>
          <w:rStyle w:val="VerbatimChar"/>
        </w:rPr>
        <w:t xml:space="preserve">Ferrari</w:t>
      </w:r>
      <w:r>
        <w:br/>
      </w:r>
      <w:r>
        <w:rPr>
          <w:rStyle w:val="VerbatimChar"/>
        </w:rPr>
        <w:t xml:space="preserve">├── Fabricante</w:t>
      </w:r>
      <w:r>
        <w:br/>
      </w:r>
      <w:r>
        <w:rPr>
          <w:rStyle w:val="VerbatimChar"/>
        </w:rPr>
        <w:t xml:space="preserve">├── Modelo</w:t>
      </w:r>
      <w:r>
        <w:br/>
      </w:r>
      <w:r>
        <w:rPr>
          <w:rStyle w:val="VerbatimChar"/>
        </w:rPr>
        <w:t xml:space="preserve">├── Casting</w:t>
      </w:r>
      <w:r>
        <w:br/>
      </w:r>
      <w:r>
        <w:rPr>
          <w:rStyle w:val="VerbatimChar"/>
        </w:rPr>
        <w:t xml:space="preserve">└── Variações</w:t>
      </w:r>
    </w:p>
    <w:p>
      <w:pPr>
        <w:pStyle w:val="FirstParagraph"/>
      </w:pPr>
      <w:r>
        <w:t xml:space="preserve">No MVP, manter a experiência simples.</w:t>
      </w:r>
    </w:p>
    <w:p>
      <w:r>
        <w:pict>
          <v:rect style="width:0;height:1.5pt" o:hralign="center" o:hrstd="t" o:hr="t"/>
        </w:pict>
      </w:r>
    </w:p>
    <w:bookmarkEnd w:id="38"/>
    <w:bookmarkStart w:id="39" w:name="cards-de-miniatura"/>
    <w:p>
      <w:pPr>
        <w:pStyle w:val="Heading1"/>
      </w:pPr>
      <w:r>
        <w:t xml:space="preserve">17. Cards de miniatura</w:t>
      </w:r>
    </w:p>
    <w:p>
      <w:pPr>
        <w:pStyle w:val="FirstParagraph"/>
      </w:pPr>
      <w:r>
        <w:t xml:space="preserve">O card será um componente fundamental.</w:t>
      </w:r>
    </w:p>
    <w:p>
      <w:pPr>
        <w:pStyle w:val="BodyText"/>
      </w:pPr>
      <w: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IMAGEM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Ferrari F40                 │</w:t>
      </w:r>
      <w:r>
        <w:br/>
      </w:r>
      <w:r>
        <w:rPr>
          <w:rStyle w:val="VerbatimChar"/>
        </w:rPr>
        <w:t xml:space="preserve">│ Hot Wheels                  │</w:t>
      </w:r>
      <w:r>
        <w:br/>
      </w:r>
      <w:r>
        <w:rPr>
          <w:rStyle w:val="VerbatimChar"/>
        </w:rPr>
        <w:t xml:space="preserve">│ 1:64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 Ver detalhes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card-de-coleção"/>
    <w:p>
      <w:pPr>
        <w:pStyle w:val="Heading1"/>
      </w:pPr>
      <w:r>
        <w:t xml:space="preserve">18. Card de coleção</w:t>
      </w:r>
    </w:p>
    <w:p>
      <w:pPr>
        <w:pStyle w:val="FirstParagraph"/>
      </w:pPr>
      <w:r>
        <w:t xml:space="preserve">O card de coleção adicionará informações pessoais: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IMAGEM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Ferrari F40                 │</w:t>
      </w:r>
      <w:r>
        <w:br/>
      </w:r>
      <w:r>
        <w:rPr>
          <w:rStyle w:val="VerbatimChar"/>
        </w:rPr>
        <w:t xml:space="preserve">│ Hot Wheels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📍 Estante 2                │</w:t>
      </w:r>
      <w:r>
        <w:br/>
      </w:r>
      <w:r>
        <w:rPr>
          <w:rStyle w:val="VerbatimChar"/>
        </w:rPr>
        <w:t xml:space="preserve">│ ⭐ Excelente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 Abrir ]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badge"/>
    <w:p>
      <w:pPr>
        <w:pStyle w:val="Heading1"/>
      </w:pPr>
      <w:r>
        <w:t xml:space="preserve">19. Badge</w:t>
      </w:r>
    </w:p>
    <w:p>
      <w:pPr>
        <w:pStyle w:val="FirstParagraph"/>
      </w:pPr>
      <w:r>
        <w:t xml:space="preserve">Badges serão utilizados para estados.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[Disponível]</w:t>
      </w:r>
      <w:r>
        <w:br/>
      </w:r>
      <w:r>
        <w:rPr>
          <w:rStyle w:val="VerbatimChar"/>
        </w:rPr>
        <w:t xml:space="preserve">[Na coleção]</w:t>
      </w:r>
      <w:r>
        <w:br/>
      </w:r>
      <w:r>
        <w:rPr>
          <w:rStyle w:val="VerbatimChar"/>
        </w:rPr>
        <w:t xml:space="preserve">[Wishlist]</w:t>
      </w:r>
      <w:r>
        <w:br/>
      </w:r>
      <w:r>
        <w:rPr>
          <w:rStyle w:val="VerbatimChar"/>
        </w:rPr>
        <w:t xml:space="preserve">[Sold]</w:t>
      </w:r>
      <w:r>
        <w:br/>
      </w:r>
      <w:r>
        <w:rPr>
          <w:rStyle w:val="VerbatimChar"/>
        </w:rPr>
        <w:t xml:space="preserve">[Pendente]</w:t>
      </w:r>
    </w:p>
    <w:p>
      <w:pPr>
        <w:pStyle w:val="FirstParagraph"/>
      </w:pPr>
      <w:r>
        <w:t xml:space="preserve">Evitar excesso de badges.</w:t>
      </w:r>
    </w:p>
    <w:p>
      <w:r>
        <w:pict>
          <v:rect style="width:0;height:1.5pt" o:hralign="center" o:hrstd="t" o:hr="t"/>
        </w:pict>
      </w:r>
    </w:p>
    <w:bookmarkEnd w:id="41"/>
    <w:bookmarkStart w:id="42" w:name="header"/>
    <w:p>
      <w:pPr>
        <w:pStyle w:val="Heading1"/>
      </w:pPr>
      <w:r>
        <w:t xml:space="preserve">20. Header</w:t>
      </w:r>
    </w:p>
    <w:p>
      <w:pPr>
        <w:pStyle w:val="FirstParagraph"/>
      </w:pPr>
      <w:r>
        <w:t xml:space="preserve">Wireframe desktop: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MiniHub Car │ 🔎 Pesquisar... │ 🔔 │ 👤 Carlos ▼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 Header deverá permanecer simples.</w:t>
      </w:r>
    </w:p>
    <w:p>
      <w:r>
        <w:pict>
          <v:rect style="width:0;height:1.5pt" o:hralign="center" o:hrstd="t" o:hr="t"/>
        </w:pict>
      </w:r>
    </w:p>
    <w:bookmarkEnd w:id="42"/>
    <w:bookmarkStart w:id="43" w:name="sidebar"/>
    <w:p>
      <w:pPr>
        <w:pStyle w:val="Heading1"/>
      </w:pPr>
      <w:r>
        <w:t xml:space="preserve">21. Sidebar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MiniHub Car      │</w:t>
      </w:r>
      <w:r>
        <w:br/>
      </w:r>
      <w:r>
        <w:rPr>
          <w:rStyle w:val="VerbatimChar"/>
        </w:rPr>
        <w:t xml:space="preserve">├──────────────────┤</w:t>
      </w:r>
      <w:r>
        <w:br/>
      </w:r>
      <w:r>
        <w:rPr>
          <w:rStyle w:val="VerbatimChar"/>
        </w:rPr>
        <w:t xml:space="preserve">│ 🏠 Dashboard     │</w:t>
      </w:r>
      <w:r>
        <w:br/>
      </w:r>
      <w:r>
        <w:rPr>
          <w:rStyle w:val="VerbatimChar"/>
        </w:rPr>
        <w:t xml:space="preserve">│ 🔎 Catálogo      │</w:t>
      </w:r>
      <w:r>
        <w:br/>
      </w:r>
      <w:r>
        <w:rPr>
          <w:rStyle w:val="VerbatimChar"/>
        </w:rPr>
        <w:t xml:space="preserve">│ 🚗 Minha Coleção │</w:t>
      </w:r>
      <w:r>
        <w:br/>
      </w:r>
      <w:r>
        <w:rPr>
          <w:rStyle w:val="VerbatimChar"/>
        </w:rPr>
        <w:t xml:space="preserve">│ 📍 Localizações  │</w:t>
      </w:r>
      <w:r>
        <w:br/>
      </w:r>
      <w:r>
        <w:rPr>
          <w:rStyle w:val="VerbatimChar"/>
        </w:rPr>
        <w:t xml:space="preserve">│ 🛒 Aquisições    │</w:t>
      </w:r>
      <w:r>
        <w:br/>
      </w:r>
      <w:r>
        <w:rPr>
          <w:rStyle w:val="VerbatimChar"/>
        </w:rPr>
        <w:t xml:space="preserve">│ 💰 Vendas        │</w:t>
      </w:r>
      <w:r>
        <w:br/>
      </w:r>
      <w:r>
        <w:rPr>
          <w:rStyle w:val="VerbatimChar"/>
        </w:rPr>
        <w:t xml:space="preserve">│ ❤️ Wishlist      │</w:t>
      </w:r>
      <w:r>
        <w:br/>
      </w:r>
      <w:r>
        <w:rPr>
          <w:rStyle w:val="VerbatimChar"/>
        </w:rPr>
        <w:t xml:space="preserve">│ 📋 Minhas Listas │</w:t>
      </w:r>
      <w:r>
        <w:br/>
      </w:r>
      <w:r>
        <w:rPr>
          <w:rStyle w:val="VerbatimChar"/>
        </w:rPr>
        <w:t xml:space="preserve">│ 📩 Solicitações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⚙ Configurações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p>
      <w:pPr>
        <w:pStyle w:val="FirstParagraph"/>
      </w:pPr>
      <w:r>
        <w:t xml:space="preserve">Os ícones deverão ser auxiliares, não o único identificador da opção.</w:t>
      </w:r>
    </w:p>
    <w:p>
      <w:r>
        <w:pict>
          <v:rect style="width:0;height:1.5pt" o:hralign="center" o:hrstd="t" o:hr="t"/>
        </w:pict>
      </w:r>
    </w:p>
    <w:bookmarkEnd w:id="43"/>
    <w:bookmarkStart w:id="44" w:name="dashboard-wireframe"/>
    <w:p>
      <w:pPr>
        <w:pStyle w:val="Heading1"/>
      </w:pPr>
      <w:r>
        <w:t xml:space="preserve">22. Dashboard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Dashboard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Olá, Carlos! 👋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┌──────────┐ ┌──────────┐ ┌──────────┐ ┌────────┐ │</w:t>
      </w:r>
      <w:r>
        <w:br/>
      </w:r>
      <w:r>
        <w:rPr>
          <w:rStyle w:val="VerbatimChar"/>
        </w:rPr>
        <w:t xml:space="preserve">│ │ Coleção  │ │ Wishlist │ │ Locais   │ │ Invest.│ │</w:t>
      </w:r>
      <w:r>
        <w:br/>
      </w:r>
      <w:r>
        <w:rPr>
          <w:rStyle w:val="VerbatimChar"/>
        </w:rPr>
        <w:t xml:space="preserve">│ │   248    │ │    37    │ │    12    │ │ R$ ... │ │</w:t>
      </w:r>
      <w:r>
        <w:br/>
      </w:r>
      <w:r>
        <w:rPr>
          <w:rStyle w:val="VerbatimChar"/>
        </w:rPr>
        <w:t xml:space="preserve">│ └──────────┘ └──────────┘ └──────────┘ └────────┘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Atividade recente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Ferrari F40 adicionada                              │</w:t>
      </w:r>
      <w:r>
        <w:br/>
      </w:r>
      <w:r>
        <w:rPr>
          <w:rStyle w:val="VerbatimChar"/>
        </w:rPr>
        <w:t xml:space="preserve">│ Porsche 911 movido                                  │</w:t>
      </w:r>
      <w:r>
        <w:br/>
      </w:r>
      <w:r>
        <w:rPr>
          <w:rStyle w:val="VerbatimChar"/>
        </w:rPr>
        <w:t xml:space="preserve">│ Hot Wheels adquirida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[ Ver minha coleção ]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Os números são apenas exemplos.</w:t>
      </w:r>
    </w:p>
    <w:p>
      <w:r>
        <w:pict>
          <v:rect style="width:0;height:1.5pt" o:hralign="center" o:hrstd="t" o:hr="t"/>
        </w:pict>
      </w:r>
    </w:p>
    <w:bookmarkEnd w:id="44"/>
    <w:bookmarkStart w:id="45" w:name="catálogo-wireframe"/>
    <w:p>
      <w:pPr>
        <w:pStyle w:val="Heading1"/>
      </w:pPr>
      <w:r>
        <w:t xml:space="preserve">23. Catálogo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Catálogo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🔎 Pesquisar marca, modelo, código...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Filtros                                             │</w:t>
      </w:r>
      <w:r>
        <w:br/>
      </w:r>
      <w:r>
        <w:rPr>
          <w:rStyle w:val="VerbatimChar"/>
        </w:rPr>
        <w:t xml:space="preserve">│ ┌────────┐ ┌────────────┐ ┌───────┐                │</w:t>
      </w:r>
      <w:r>
        <w:br/>
      </w:r>
      <w:r>
        <w:rPr>
          <w:rStyle w:val="VerbatimChar"/>
        </w:rPr>
        <w:t xml:space="preserve">│ │ Marca  │ │ Fabricante │ │ Escala│                │</w:t>
      </w:r>
      <w:r>
        <w:br/>
      </w:r>
      <w:r>
        <w:rPr>
          <w:rStyle w:val="VerbatimChar"/>
        </w:rPr>
        <w:t xml:space="preserve">│ └────────┘ └────────────┘ └───────┘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124 resultados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┌────────┐ ┌────────┐ ┌────────┐                  │</w:t>
      </w:r>
      <w:r>
        <w:br/>
      </w:r>
      <w:r>
        <w:rPr>
          <w:rStyle w:val="VerbatimChar"/>
        </w:rPr>
        <w:t xml:space="preserve">│ │ Card   │ │ Card   │ │ Card   │                  │</w:t>
      </w:r>
      <w:r>
        <w:br/>
      </w:r>
      <w:r>
        <w:rPr>
          <w:rStyle w:val="VerbatimChar"/>
        </w:rPr>
        <w:t xml:space="preserve">│ └────────┘ └────────┘ └────────┘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&lt; 1 2 3 4 5 &gt;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detalhe-da-variação-wireframe"/>
    <w:p>
      <w:pPr>
        <w:pStyle w:val="Heading1"/>
      </w:pPr>
      <w:r>
        <w:t xml:space="preserve">24. Detalhe da variação — Wireframe</w:t>
      </w:r>
    </w:p>
    <w:p>
      <w:pPr>
        <w:pStyle w:val="FirstParagraph"/>
      </w:pPr>
      <w:r>
        <w:t xml:space="preserve">Esta é uma das telas mais importantes.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Catálogo &gt; Ferrari F40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┌──────────────────┐  Ferrari F40                   │</w:t>
      </w:r>
      <w:r>
        <w:br/>
      </w:r>
      <w:r>
        <w:rPr>
          <w:rStyle w:val="VerbatimChar"/>
        </w:rPr>
        <w:t xml:space="preserve">│ │                  │  Hot Wheels                    │</w:t>
      </w:r>
      <w:r>
        <w:br/>
      </w:r>
      <w:r>
        <w:rPr>
          <w:rStyle w:val="VerbatimChar"/>
        </w:rPr>
        <w:t xml:space="preserve">│ │      IMAGEM      │  Mainline                      │</w:t>
      </w:r>
      <w:r>
        <w:br/>
      </w:r>
      <w:r>
        <w:rPr>
          <w:rStyle w:val="VerbatimChar"/>
        </w:rPr>
        <w:t xml:space="preserve">│ │                  │                                │</w:t>
      </w:r>
      <w:r>
        <w:br/>
      </w:r>
      <w:r>
        <w:rPr>
          <w:rStyle w:val="VerbatimChar"/>
        </w:rPr>
        <w:t xml:space="preserve">│ └──────────────────┘  Escala: 1:64                 │</w:t>
      </w:r>
      <w:r>
        <w:br/>
      </w:r>
      <w:r>
        <w:rPr>
          <w:rStyle w:val="VerbatimChar"/>
        </w:rPr>
        <w:t xml:space="preserve">│                       Ano: 2026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                    [ + Minha coleção ]           │</w:t>
      </w:r>
      <w:r>
        <w:br/>
      </w:r>
      <w:r>
        <w:rPr>
          <w:rStyle w:val="VerbatimChar"/>
        </w:rPr>
        <w:t xml:space="preserve">│                       [ ♡ Wishlist ]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Informações  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Casting: Ferrari F40                                │</w:t>
      </w:r>
      <w:r>
        <w:br/>
      </w:r>
      <w:r>
        <w:rPr>
          <w:rStyle w:val="VerbatimChar"/>
        </w:rPr>
        <w:t xml:space="preserve">│ Série: Mainline                                     │</w:t>
      </w:r>
      <w:r>
        <w:br/>
      </w:r>
      <w:r>
        <w:rPr>
          <w:rStyle w:val="VerbatimChar"/>
        </w:rPr>
        <w:t xml:space="preserve">│ Identificadores: ... 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Veículo real                                        │</w:t>
      </w:r>
      <w:r>
        <w:br/>
      </w:r>
      <w:r>
        <w:rPr>
          <w:rStyle w:val="VerbatimChar"/>
        </w:rPr>
        <w:t xml:space="preserve">│ Ferrari F40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Franquias                                           │</w:t>
      </w:r>
      <w:r>
        <w:br/>
      </w:r>
      <w:r>
        <w:rPr>
          <w:rStyle w:val="VerbatimChar"/>
        </w:rPr>
        <w:t xml:space="preserve">│ ...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47" w:name="adicionar-à-coleção-wireframe"/>
    <w:p>
      <w:pPr>
        <w:pStyle w:val="Heading1"/>
      </w:pPr>
      <w:r>
        <w:t xml:space="preserve">25. Adicionar à coleção — Wireframe</w:t>
      </w:r>
    </w:p>
    <w:p>
      <w:pPr>
        <w:pStyle w:val="FirstParagraph"/>
      </w:pPr>
      <w:r>
        <w:t xml:space="preserve">Ao clicar em:</w:t>
      </w:r>
    </w:p>
    <w:p>
      <w:pPr>
        <w:pStyle w:val="SourceCode"/>
      </w:pPr>
      <w:r>
        <w:rPr>
          <w:rStyle w:val="VerbatimChar"/>
        </w:rPr>
        <w:t xml:space="preserve">[ + Minha coleção ]</w:t>
      </w:r>
    </w:p>
    <w:p>
      <w:pPr>
        <w:pStyle w:val="FirstParagraph"/>
      </w:pPr>
      <w:r>
        <w:t xml:space="preserve">abrir formulário: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Adicionar à minha coleção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Variação                             │</w:t>
      </w:r>
      <w:r>
        <w:br/>
      </w:r>
      <w:r>
        <w:rPr>
          <w:rStyle w:val="VerbatimChar"/>
        </w:rPr>
        <w:t xml:space="preserve">│ Ferrari F40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Condição                             │</w:t>
      </w:r>
      <w:r>
        <w:br/>
      </w:r>
      <w:r>
        <w:rPr>
          <w:rStyle w:val="VerbatimChar"/>
        </w:rPr>
        <w:t xml:space="preserve">│ [ Excelente ▼ ]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Localização                          │</w:t>
      </w:r>
      <w:r>
        <w:br/>
      </w:r>
      <w:r>
        <w:rPr>
          <w:rStyle w:val="VerbatimChar"/>
        </w:rPr>
        <w:t xml:space="preserve">│ [ Estante 1 &gt; Prateleira A ▼ ]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Data de aquisição                    │</w:t>
      </w:r>
      <w:r>
        <w:br/>
      </w:r>
      <w:r>
        <w:rPr>
          <w:rStyle w:val="VerbatimChar"/>
        </w:rPr>
        <w:t xml:space="preserve">│ [ 09/09/2026 ]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Observações                          │</w:t>
      </w:r>
      <w:r>
        <w:br/>
      </w:r>
      <w:r>
        <w:rPr>
          <w:rStyle w:val="VerbatimChar"/>
        </w:rPr>
        <w:t xml:space="preserve">│ [                              ]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[ Cancelar ] [ Adicionar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detalhe-do-exemplar"/>
    <w:p>
      <w:pPr>
        <w:pStyle w:val="Heading1"/>
      </w:pPr>
      <w:r>
        <w:t xml:space="preserve">26. Detalhe do exemplar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 Coleção &gt; Ferrari F40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Ferrari F40                                       │</w:t>
      </w:r>
      <w:r>
        <w:br/>
      </w:r>
      <w:r>
        <w:rPr>
          <w:rStyle w:val="VerbatimChar"/>
        </w:rPr>
        <w:t xml:space="preserve">│ Hot Wheels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📍 Estante 1 &gt; Prateleira A                       │</w:t>
      </w:r>
      <w:r>
        <w:br/>
      </w:r>
      <w:r>
        <w:rPr>
          <w:rStyle w:val="VerbatimChar"/>
        </w:rPr>
        <w:t xml:space="preserve">│ ⭐ Excelente   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[ Mover ] [ Editar ] [ Vender ]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Aquisição                                         │</w:t>
      </w:r>
      <w:r>
        <w:br/>
      </w:r>
      <w:r>
        <w:rPr>
          <w:rStyle w:val="VerbatimChar"/>
        </w:rPr>
        <w:t xml:space="preserve">│ 09/09/2026 — Loja X                              │</w:t>
      </w:r>
      <w:r>
        <w:br/>
      </w:r>
      <w:r>
        <w:rPr>
          <w:rStyle w:val="VerbatimChar"/>
        </w:rPr>
        <w:t xml:space="preserve">│ R$ 50,00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Fotos                                              │</w:t>
      </w:r>
      <w:r>
        <w:br/>
      </w:r>
      <w:r>
        <w:rPr>
          <w:rStyle w:val="VerbatimChar"/>
        </w:rPr>
        <w:t xml:space="preserve">│ [imagem] [imagem] [imagem]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Histórico                                          │</w:t>
      </w:r>
      <w:r>
        <w:br/>
      </w:r>
      <w:r>
        <w:rPr>
          <w:rStyle w:val="VerbatimChar"/>
        </w:rPr>
        <w:t xml:space="preserve">│ 09/09 Adicionado                                  │</w:t>
      </w:r>
      <w:r>
        <w:br/>
      </w:r>
      <w:r>
        <w:rPr>
          <w:rStyle w:val="VerbatimChar"/>
        </w:rPr>
        <w:t xml:space="preserve">│ 10/09 Movido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localizações-wireframe"/>
    <w:p>
      <w:pPr>
        <w:pStyle w:val="Heading1"/>
      </w:pPr>
      <w:r>
        <w:t xml:space="preserve">27. Localizações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Localizações                       [+ Nova]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▼ Casa                                             │</w:t>
      </w:r>
      <w:r>
        <w:br/>
      </w:r>
      <w:r>
        <w:rPr>
          <w:rStyle w:val="VerbatimChar"/>
        </w:rPr>
        <w:t xml:space="preserve">│   ▼ Escritório                                     │</w:t>
      </w:r>
      <w:r>
        <w:br/>
      </w:r>
      <w:r>
        <w:rPr>
          <w:rStyle w:val="VerbatimChar"/>
        </w:rPr>
        <w:t xml:space="preserve">│      ▼ Estante 1                                   │</w:t>
      </w:r>
      <w:r>
        <w:br/>
      </w:r>
      <w:r>
        <w:rPr>
          <w:rStyle w:val="VerbatimChar"/>
        </w:rPr>
        <w:t xml:space="preserve">│         ├── Prateleira A                           │</w:t>
      </w:r>
      <w:r>
        <w:br/>
      </w:r>
      <w:r>
        <w:rPr>
          <w:rStyle w:val="VerbatimChar"/>
        </w:rPr>
        <w:t xml:space="preserve">│         └── Prateleira B                           │</w:t>
      </w:r>
      <w:r>
        <w:br/>
      </w:r>
      <w:r>
        <w:rPr>
          <w:rStyle w:val="VerbatimChar"/>
        </w:rPr>
        <w:t xml:space="preserve">│      ▶ Estante 2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Vitrine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Ao selecionar uma localização:</w:t>
      </w:r>
    </w:p>
    <w:p>
      <w:pPr>
        <w:pStyle w:val="SourceCode"/>
      </w:pPr>
      <w:r>
        <w:rPr>
          <w:rStyle w:val="VerbatimChar"/>
        </w:rPr>
        <w:t xml:space="preserve">Itens nesta localização</w:t>
      </w:r>
    </w:p>
    <w:p>
      <w:pPr>
        <w:pStyle w:val="FirstParagraph"/>
      </w:pPr>
      <w:r>
        <w:t xml:space="preserve">poderão ser apresentados ao lado ou abaixo.</w:t>
      </w:r>
    </w:p>
    <w:p>
      <w:r>
        <w:pict>
          <v:rect style="width:0;height:1.5pt" o:hralign="center" o:hrstd="t" o:hr="t"/>
        </w:pict>
      </w:r>
    </w:p>
    <w:bookmarkEnd w:id="49"/>
    <w:bookmarkStart w:id="50" w:name="mover-exemplar"/>
    <w:p>
      <w:pPr>
        <w:pStyle w:val="Heading1"/>
      </w:pPr>
      <w:r>
        <w:t xml:space="preserve">28. Mover exemplar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Mover exemplar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Atual:                            │</w:t>
      </w:r>
      <w:r>
        <w:br/>
      </w:r>
      <w:r>
        <w:rPr>
          <w:rStyle w:val="VerbatimChar"/>
        </w:rPr>
        <w:t xml:space="preserve">│ Estante 1 &gt; Prateleira A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Nova localização:                │</w:t>
      </w:r>
      <w:r>
        <w:br/>
      </w:r>
      <w:r>
        <w:rPr>
          <w:rStyle w:val="VerbatimChar"/>
        </w:rPr>
        <w:t xml:space="preserve">│ [ Estante 2 &gt; Prateleira B ▼ ]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[ Cancelar ] [ Confirmar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wishlist-wireframe"/>
    <w:p>
      <w:pPr>
        <w:pStyle w:val="Heading1"/>
      </w:pPr>
      <w:r>
        <w:t xml:space="preserve">29. Wishlist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 Wishlist                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Prioridade                                     │</w:t>
      </w:r>
      <w:r>
        <w:br/>
      </w:r>
      <w:r>
        <w:rPr>
          <w:rStyle w:val="VerbatimChar"/>
        </w:rPr>
        <w:t xml:space="preserve">│ [ Todas ▼ ]                   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┌────────────┐ ┌────────────┐                  │</w:t>
      </w:r>
      <w:r>
        <w:br/>
      </w:r>
      <w:r>
        <w:rPr>
          <w:rStyle w:val="VerbatimChar"/>
        </w:rPr>
        <w:t xml:space="preserve">│ │ Ferrari    │ │ Porsche    │                  │</w:t>
      </w:r>
      <w:r>
        <w:br/>
      </w:r>
      <w:r>
        <w:rPr>
          <w:rStyle w:val="VerbatimChar"/>
        </w:rPr>
        <w:t xml:space="preserve">│ │ F40        │ │ 911        │                  │</w:t>
      </w:r>
      <w:r>
        <w:br/>
      </w:r>
      <w:r>
        <w:rPr>
          <w:rStyle w:val="VerbatimChar"/>
        </w:rPr>
        <w:t xml:space="preserve">│ │ Alta       │ │ Média      │                  │</w:t>
      </w:r>
      <w:r>
        <w:br/>
      </w:r>
      <w:r>
        <w:rPr>
          <w:rStyle w:val="VerbatimChar"/>
        </w:rPr>
        <w:t xml:space="preserve">│ └────────────┘ └────────────┘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Start w:id="52" w:name="aquisições-wireframe"/>
    <w:p>
      <w:pPr>
        <w:pStyle w:val="Heading1"/>
      </w:pPr>
      <w:r>
        <w:t xml:space="preserve">30. Aquisições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Aquisições                        [+ Nova]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Data       Origem              Total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09/09/26   Loja X              R$ 150,00         │</w:t>
      </w:r>
      <w:r>
        <w:br/>
      </w:r>
      <w:r>
        <w:rPr>
          <w:rStyle w:val="VerbatimChar"/>
        </w:rPr>
        <w:t xml:space="preserve">│ 05/09/26   Colecionador Y      R$ 80,00          │</w:t>
      </w:r>
      <w:r>
        <w:br/>
      </w:r>
      <w:r>
        <w:rPr>
          <w:rStyle w:val="VerbatimChar"/>
        </w:rPr>
        <w:t xml:space="preserve">│ 01/09/26   Loja Z              R$ 220,00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nova-aquisição"/>
    <w:p>
      <w:pPr>
        <w:pStyle w:val="Heading1"/>
      </w:pPr>
      <w:r>
        <w:t xml:space="preserve">31. Nova aquisição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Nova aquisição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Data                                     │</w:t>
      </w:r>
      <w:r>
        <w:br/>
      </w:r>
      <w:r>
        <w:rPr>
          <w:rStyle w:val="VerbatimChar"/>
        </w:rPr>
        <w:t xml:space="preserve">│ [ 09/09/2026 ]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Origem                                   │</w:t>
      </w:r>
      <w:r>
        <w:br/>
      </w:r>
      <w:r>
        <w:rPr>
          <w:rStyle w:val="VerbatimChar"/>
        </w:rPr>
        <w:t xml:space="preserve">│ [ Loja X ]  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Exemplares                               │</w:t>
      </w:r>
      <w:r>
        <w:br/>
      </w:r>
      <w:r>
        <w:rPr>
          <w:rStyle w:val="VerbatimChar"/>
        </w:rPr>
        <w:t xml:space="preserve">│ [ + Selecionar exemplares ]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Total                                    │</w:t>
      </w:r>
      <w:r>
        <w:br/>
      </w:r>
      <w:r>
        <w:rPr>
          <w:rStyle w:val="VerbatimChar"/>
        </w:rPr>
        <w:t xml:space="preserve">│ R$ 150,00   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Observações                              │</w:t>
      </w:r>
      <w:r>
        <w:br/>
      </w:r>
      <w:r>
        <w:rPr>
          <w:rStyle w:val="VerbatimChar"/>
        </w:rPr>
        <w:t xml:space="preserve">│ [                                   ]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[ Cancelar ] [ Salvar 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Start w:id="54" w:name="vendas-wireframe"/>
    <w:p>
      <w:pPr>
        <w:pStyle w:val="Heading1"/>
      </w:pPr>
      <w:r>
        <w:t xml:space="preserve">32. Vendas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Vendas                             [+ Nova]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#001   09/09/26   João       R$ 80,00            │</w:t>
      </w:r>
      <w:r>
        <w:br/>
      </w:r>
      <w:r>
        <w:rPr>
          <w:rStyle w:val="VerbatimChar"/>
        </w:rPr>
        <w:t xml:space="preserve">│ #002   01/09/26   Marcos     R$ 120,00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minhas-listas"/>
    <w:p>
      <w:pPr>
        <w:pStyle w:val="Heading1"/>
      </w:pPr>
      <w:r>
        <w:t xml:space="preserve">33. Minhas listas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Minhas listas                    [+ Nova lista]│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⭐ Favoritas          32 itens                 │</w:t>
      </w:r>
      <w:r>
        <w:br/>
      </w:r>
      <w:r>
        <w:rPr>
          <w:rStyle w:val="VerbatimChar"/>
        </w:rPr>
        <w:t xml:space="preserve">│ 🏎️ Ferrari            18 itens                 │</w:t>
      </w:r>
      <w:r>
        <w:br/>
      </w:r>
      <w:r>
        <w:rPr>
          <w:rStyle w:val="VerbatimChar"/>
        </w:rPr>
        <w:t xml:space="preserve">│ 🔥 Premium             24 itens                │</w:t>
      </w:r>
      <w:r>
        <w:br/>
      </w:r>
      <w:r>
        <w:rPr>
          <w:rStyle w:val="VerbatimChar"/>
        </w:rPr>
        <w:t xml:space="preserve">│ 📦 Para fotografar     11 itens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solicitações"/>
    <w:p>
      <w:pPr>
        <w:pStyle w:val="Heading1"/>
      </w:pPr>
      <w:r>
        <w:t xml:space="preserve">34. Solicitações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Solicitações                   [+ Nova]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#102 Ferrari F40           🟡 Em análise       │</w:t>
      </w:r>
      <w:r>
        <w:br/>
      </w:r>
      <w:r>
        <w:rPr>
          <w:rStyle w:val="VerbatimChar"/>
        </w:rPr>
        <w:t xml:space="preserve">│ #098 Porsche 911           🟢 Aprovada         │</w:t>
      </w:r>
      <w:r>
        <w:br/>
      </w:r>
      <w:r>
        <w:rPr>
          <w:rStyle w:val="VerbatimChar"/>
        </w:rPr>
        <w:t xml:space="preserve">│ #091 Hot Wheels...         🔴 Rejeitada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7" w:name="administração"/>
    <w:p>
      <w:pPr>
        <w:pStyle w:val="Heading1"/>
      </w:pPr>
      <w:r>
        <w:t xml:space="preserve">35. Administração</w:t>
      </w:r>
    </w:p>
    <w:p>
      <w:pPr>
        <w:pStyle w:val="FirstParagraph"/>
      </w:pPr>
      <w:r>
        <w:t xml:space="preserve">A área administrativa terá visual semelhante, mas com foco operacional.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Administração                         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Solicitações  │ Pendentes: 12                    │</w:t>
      </w:r>
      <w:r>
        <w:br/>
      </w:r>
      <w:r>
        <w:rPr>
          <w:rStyle w:val="VerbatimChar"/>
        </w:rPr>
        <w:t xml:space="preserve">│ Catálogo      │                                  │</w:t>
      </w:r>
      <w:r>
        <w:br/>
      </w:r>
      <w:r>
        <w:rPr>
          <w:rStyle w:val="VerbatimChar"/>
        </w:rPr>
        <w:t xml:space="preserve">│ Usuários      │                                  │</w:t>
      </w:r>
      <w:r>
        <w:br/>
      </w:r>
      <w:r>
        <w:rPr>
          <w:rStyle w:val="VerbatimChar"/>
        </w:rPr>
        <w:t xml:space="preserve">│ Roles         │                                  │</w:t>
      </w:r>
      <w:r>
        <w:br/>
      </w:r>
      <w:r>
        <w:rPr>
          <w:rStyle w:val="VerbatimChar"/>
        </w:rPr>
        <w:t xml:space="preserve">│ Auditoria     │                          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mobile"/>
    <w:p>
      <w:pPr>
        <w:pStyle w:val="Heading1"/>
      </w:pPr>
      <w:r>
        <w:t xml:space="preserve">36. Mobile</w:t>
      </w:r>
    </w:p>
    <w:p>
      <w:pPr>
        <w:pStyle w:val="FirstParagraph"/>
      </w:pPr>
      <w:r>
        <w:t xml:space="preserve">No mobile: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☰ MiniHub Car    🔔   │</w:t>
      </w:r>
      <w:r>
        <w:br/>
      </w:r>
      <w:r>
        <w:rPr>
          <w:rStyle w:val="VerbatimChar"/>
        </w:rPr>
        <w:t xml:space="preserve">├───────────────────────┤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     CONTEÚDO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├───────────────────────┤</w:t>
      </w:r>
      <w:r>
        <w:br/>
      </w:r>
      <w:r>
        <w:rPr>
          <w:rStyle w:val="VerbatimChar"/>
        </w:rPr>
        <w:t xml:space="preserve">│ 🏠  🔎  🚗  ❤️  👤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</w:p>
    <w:p>
      <w:pPr>
        <w:pStyle w:val="FirstParagraph"/>
      </w:pPr>
      <w:r>
        <w:t xml:space="preserve">A navegação deverá priorizar: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Perfil</w:t>
      </w:r>
    </w:p>
    <w:p>
      <w:pPr>
        <w:pStyle w:val="FirstParagraph"/>
      </w:pPr>
      <w:r>
        <w:t xml:space="preserve">Outras opções poderão ficar em menu.</w:t>
      </w:r>
    </w:p>
    <w:p>
      <w:r>
        <w:pict>
          <v:rect style="width:0;height:1.5pt" o:hralign="center" o:hrstd="t" o:hr="t"/>
        </w:pict>
      </w:r>
    </w:p>
    <w:bookmarkEnd w:id="58"/>
    <w:bookmarkStart w:id="59" w:name="mobile-catálogo"/>
    <w:p>
      <w:pPr>
        <w:pStyle w:val="Heading1"/>
      </w:pPr>
      <w:r>
        <w:t xml:space="preserve">37. Mobile — Catálogo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← Catálogo   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🔎 Pesquisar...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[Filtros] [Ordenar]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┌───────────────────┐ │</w:t>
      </w:r>
      <w:r>
        <w:br/>
      </w:r>
      <w:r>
        <w:rPr>
          <w:rStyle w:val="VerbatimChar"/>
        </w:rPr>
        <w:t xml:space="preserve">│ │      IMAGEM       │ │</w:t>
      </w:r>
      <w:r>
        <w:br/>
      </w:r>
      <w:r>
        <w:rPr>
          <w:rStyle w:val="VerbatimChar"/>
        </w:rPr>
        <w:t xml:space="preserve">│ │ Ferrari F40       │ │</w:t>
      </w:r>
      <w:r>
        <w:br/>
      </w:r>
      <w:r>
        <w:rPr>
          <w:rStyle w:val="VerbatimChar"/>
        </w:rPr>
        <w:t xml:space="preserve">│ │ Hot Wheels        │ │</w:t>
      </w:r>
      <w:r>
        <w:br/>
      </w:r>
      <w:r>
        <w:rPr>
          <w:rStyle w:val="VerbatimChar"/>
        </w:rPr>
        <w:t xml:space="preserve">│ └───────────────────┘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┌───────────────────┐ │</w:t>
      </w:r>
      <w:r>
        <w:br/>
      </w:r>
      <w:r>
        <w:rPr>
          <w:rStyle w:val="VerbatimChar"/>
        </w:rPr>
        <w:t xml:space="preserve">│ │      IMAGEM       │ │</w:t>
      </w:r>
      <w:r>
        <w:br/>
      </w:r>
      <w:r>
        <w:rPr>
          <w:rStyle w:val="VerbatimChar"/>
        </w:rPr>
        <w:t xml:space="preserve">│ │ Porsche 911       │ │</w:t>
      </w:r>
      <w:r>
        <w:br/>
      </w:r>
      <w:r>
        <w:rPr>
          <w:rStyle w:val="VerbatimChar"/>
        </w:rPr>
        <w:t xml:space="preserve">│ └───────────────────┘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Start w:id="60" w:name="mobile-exemplar"/>
    <w:p>
      <w:pPr>
        <w:pStyle w:val="Heading1"/>
      </w:pPr>
      <w:r>
        <w:t xml:space="preserve">38. Mobile — Exemplar</w:t>
      </w:r>
    </w:p>
    <w:p>
      <w:pPr>
        <w:pStyle w:val="FirstParagraph"/>
      </w:pPr>
      <w:r>
        <w:t xml:space="preserve">A prioridade será:</w:t>
      </w:r>
    </w:p>
    <w:p>
      <w:pPr>
        <w:pStyle w:val="SourceCode"/>
      </w:pPr>
      <w:r>
        <w:rPr>
          <w:rStyle w:val="VerbatimChar"/>
        </w:rPr>
        <w:t xml:space="preserve">Imagem</w:t>
      </w:r>
      <w:r>
        <w:br/>
      </w: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Ações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📍 Estante 1</w:t>
      </w:r>
      <w:r>
        <w:br/>
      </w:r>
      <w:r>
        <w:rPr>
          <w:rStyle w:val="VerbatimChar"/>
        </w:rPr>
        <w:t xml:space="preserve">⭐ Excelente</w:t>
      </w:r>
      <w:r>
        <w:br/>
      </w:r>
      <w:r>
        <w:br/>
      </w:r>
      <w:r>
        <w:rPr>
          <w:rStyle w:val="VerbatimChar"/>
        </w:rPr>
        <w:t xml:space="preserve">[ Mover ]</w:t>
      </w:r>
      <w:r>
        <w:br/>
      </w:r>
      <w:r>
        <w:rPr>
          <w:rStyle w:val="VerbatimChar"/>
        </w:rPr>
        <w:t xml:space="preserve">[ Editar ]</w:t>
      </w:r>
      <w:r>
        <w:br/>
      </w:r>
      <w:r>
        <w:rPr>
          <w:rStyle w:val="VerbatimChar"/>
        </w:rPr>
        <w:t xml:space="preserve">[ Vender ]</w:t>
      </w:r>
    </w:p>
    <w:p>
      <w:r>
        <w:pict>
          <v:rect style="width:0;height:1.5pt" o:hralign="center" o:hrstd="t" o:hr="t"/>
        </w:pict>
      </w:r>
    </w:p>
    <w:bookmarkEnd w:id="60"/>
    <w:bookmarkStart w:id="61" w:name="responsividade-de-tabelas"/>
    <w:p>
      <w:pPr>
        <w:pStyle w:val="Heading1"/>
      </w:pPr>
      <w:r>
        <w:t xml:space="preserve">39. Responsividade de tabelas</w:t>
      </w:r>
    </w:p>
    <w:p>
      <w:pPr>
        <w:pStyle w:val="FirstParagraph"/>
      </w:pPr>
      <w:r>
        <w:t xml:space="preserve">Tabelas grandes não deverão simplesmente transbordar horizontalmente.</w:t>
      </w:r>
    </w:p>
    <w:p>
      <w:pPr>
        <w:pStyle w:val="BodyText"/>
      </w:pPr>
      <w:r>
        <w:t xml:space="preserve">Alternativas: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→ tabela</w:t>
      </w:r>
      <w:r>
        <w:br/>
      </w:r>
      <w:r>
        <w:br/>
      </w: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→ cards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→ tabela horizontal quando necessário</w:t>
      </w:r>
    </w:p>
    <w:p>
      <w:pPr>
        <w:pStyle w:val="FirstParagraph"/>
      </w:pPr>
      <w:r>
        <w:t xml:space="preserve">A decisão será feita por tela.</w:t>
      </w:r>
    </w:p>
    <w:p>
      <w:r>
        <w:pict>
          <v:rect style="width:0;height:1.5pt" o:hralign="center" o:hrstd="t" o:hr="t"/>
        </w:pict>
      </w:r>
    </w:p>
    <w:bookmarkEnd w:id="61"/>
    <w:bookmarkStart w:id="65" w:name="estados-vazios"/>
    <w:p>
      <w:pPr>
        <w:pStyle w:val="Heading1"/>
      </w:pPr>
      <w:r>
        <w:t xml:space="preserve">40. Estados vazios</w:t>
      </w:r>
    </w:p>
    <w:bookmarkStart w:id="62" w:name="coleção-vazia"/>
    <w:p>
      <w:pPr>
        <w:pStyle w:val="Heading3"/>
      </w:pPr>
      <w:r>
        <w:t xml:space="preserve">Coleção vazia</w:t>
      </w:r>
    </w:p>
    <w:p>
      <w:pPr>
        <w:pStyle w:val="SourceCode"/>
      </w:pPr>
      <w:r>
        <w:rPr>
          <w:rStyle w:val="VerbatimChar"/>
        </w:rPr>
        <w:t xml:space="preserve">Sua coleção ainda está vazia.</w:t>
      </w:r>
      <w:r>
        <w:br/>
      </w:r>
      <w:r>
        <w:br/>
      </w:r>
      <w:r>
        <w:rPr>
          <w:rStyle w:val="VerbatimChar"/>
        </w:rPr>
        <w:t xml:space="preserve">Encontre uma miniatura no catálogo</w:t>
      </w:r>
      <w:r>
        <w:br/>
      </w:r>
      <w:r>
        <w:rPr>
          <w:rStyle w:val="VerbatimChar"/>
        </w:rPr>
        <w:t xml:space="preserve">e adicione seu primeiro exemplar.</w:t>
      </w:r>
      <w:r>
        <w:br/>
      </w:r>
      <w:r>
        <w:br/>
      </w:r>
      <w:r>
        <w:rPr>
          <w:rStyle w:val="VerbatimChar"/>
        </w:rPr>
        <w:t xml:space="preserve">[ Pesquisar catálogo ]</w:t>
      </w:r>
    </w:p>
    <w:bookmarkEnd w:id="62"/>
    <w:bookmarkStart w:id="63" w:name="wishlist-vazia"/>
    <w:p>
      <w:pPr>
        <w:pStyle w:val="Heading3"/>
      </w:pPr>
      <w:r>
        <w:t xml:space="preserve">Wishlist vazia</w:t>
      </w:r>
    </w:p>
    <w:p>
      <w:pPr>
        <w:pStyle w:val="SourceCode"/>
      </w:pPr>
      <w:r>
        <w:rPr>
          <w:rStyle w:val="VerbatimChar"/>
        </w:rPr>
        <w:t xml:space="preserve">Sua wishlist está vazia.</w:t>
      </w:r>
      <w:r>
        <w:br/>
      </w:r>
      <w:r>
        <w:br/>
      </w:r>
      <w:r>
        <w:rPr>
          <w:rStyle w:val="VerbatimChar"/>
        </w:rPr>
        <w:t xml:space="preserve">Encontre uma miniatura que você deseja</w:t>
      </w:r>
      <w:r>
        <w:br/>
      </w:r>
      <w:r>
        <w:rPr>
          <w:rStyle w:val="VerbatimChar"/>
        </w:rPr>
        <w:t xml:space="preserve">e adicione à wishlist.</w:t>
      </w:r>
      <w:r>
        <w:br/>
      </w:r>
      <w:r>
        <w:br/>
      </w:r>
      <w:r>
        <w:rPr>
          <w:rStyle w:val="VerbatimChar"/>
        </w:rPr>
        <w:t xml:space="preserve">[ Explorar catálogo ]</w:t>
      </w:r>
    </w:p>
    <w:bookmarkEnd w:id="63"/>
    <w:bookmarkStart w:id="64" w:name="aquisições-vazias"/>
    <w:p>
      <w:pPr>
        <w:pStyle w:val="Heading3"/>
      </w:pPr>
      <w:r>
        <w:t xml:space="preserve">Aquisições vazias</w:t>
      </w:r>
    </w:p>
    <w:p>
      <w:pPr>
        <w:pStyle w:val="SourceCode"/>
      </w:pPr>
      <w:r>
        <w:rPr>
          <w:rStyle w:val="VerbatimChar"/>
        </w:rPr>
        <w:t xml:space="preserve">Nenhuma aquisição registrada.</w:t>
      </w:r>
      <w:r>
        <w:br/>
      </w:r>
      <w:r>
        <w:br/>
      </w:r>
      <w:r>
        <w:rPr>
          <w:rStyle w:val="VerbatimChar"/>
        </w:rPr>
        <w:t xml:space="preserve">[ Registrar aquisição 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loading"/>
    <w:p>
      <w:pPr>
        <w:pStyle w:val="Heading1"/>
      </w:pPr>
      <w:r>
        <w:t xml:space="preserve">41. Loading</w:t>
      </w:r>
    </w:p>
    <w:p>
      <w:pPr>
        <w:pStyle w:val="FirstParagraph"/>
      </w:pPr>
      <w:r>
        <w:t xml:space="preserve">Preferir skeletons para conteúdo estruturado.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████████████ │</w:t>
      </w:r>
      <w:r>
        <w:br/>
      </w:r>
      <w:r>
        <w:rPr>
          <w:rStyle w:val="VerbatimChar"/>
        </w:rPr>
        <w:t xml:space="preserve">│ ██████       │</w:t>
      </w:r>
      <w:r>
        <w:br/>
      </w:r>
      <w:r>
        <w:rPr>
          <w:rStyle w:val="VerbatimChar"/>
        </w:rPr>
        <w:t xml:space="preserve">│ █████      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pPr>
        <w:pStyle w:val="FirstParagraph"/>
      </w:pPr>
      <w:r>
        <w:t xml:space="preserve">Evitar spinner global para toda a aplicação.</w:t>
      </w:r>
    </w:p>
    <w:p>
      <w:r>
        <w:pict>
          <v:rect style="width:0;height:1.5pt" o:hralign="center" o:hrstd="t" o:hr="t"/>
        </w:pict>
      </w:r>
    </w:p>
    <w:bookmarkEnd w:id="66"/>
    <w:bookmarkStart w:id="67" w:name="erros"/>
    <w:p>
      <w:pPr>
        <w:pStyle w:val="Heading1"/>
      </w:pPr>
      <w:r>
        <w:t xml:space="preserve">42. Erros</w:t>
      </w:r>
    </w:p>
    <w:p>
      <w:pPr>
        <w:pStyle w:val="FirstParagraph"/>
      </w:pPr>
      <w:r>
        <w:t xml:space="preserve">Mensagem amigável:</w:t>
      </w:r>
    </w:p>
    <w:p>
      <w:pPr>
        <w:pStyle w:val="SourceCode"/>
      </w:pPr>
      <w:r>
        <w:rPr>
          <w:rStyle w:val="VerbatimChar"/>
        </w:rPr>
        <w:t xml:space="preserve">Não conseguimos carregar sua coleção.</w:t>
      </w:r>
      <w:r>
        <w:br/>
      </w:r>
      <w:r>
        <w:br/>
      </w:r>
      <w:r>
        <w:rPr>
          <w:rStyle w:val="VerbatimChar"/>
        </w:rPr>
        <w:t xml:space="preserve">Verifique sua conexão e tente novamente.</w:t>
      </w:r>
      <w:r>
        <w:br/>
      </w:r>
      <w:r>
        <w:br/>
      </w:r>
      <w:r>
        <w:rPr>
          <w:rStyle w:val="VerbatimChar"/>
        </w:rPr>
        <w:t xml:space="preserve">[ Tentar novamente ]</w:t>
      </w:r>
    </w:p>
    <w:p>
      <w:pPr>
        <w:pStyle w:val="FirstParagraph"/>
      </w:pPr>
      <w:r>
        <w:t xml:space="preserve">Não exibir:</w:t>
      </w:r>
    </w:p>
    <w:p>
      <w:pPr>
        <w:pStyle w:val="SourceCode"/>
      </w:pP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para o usuário final.</w:t>
      </w:r>
    </w:p>
    <w:p>
      <w:r>
        <w:pict>
          <v:rect style="width:0;height:1.5pt" o:hralign="center" o:hrstd="t" o:hr="t"/>
        </w:pict>
      </w:r>
    </w:p>
    <w:bookmarkEnd w:id="67"/>
    <w:bookmarkStart w:id="68" w:name="confirmações"/>
    <w:p>
      <w:pPr>
        <w:pStyle w:val="Heading1"/>
      </w:pPr>
      <w:r>
        <w:t xml:space="preserve">43. Confirmações</w:t>
      </w:r>
    </w:p>
    <w:p>
      <w:pPr>
        <w:pStyle w:val="FirstParagraph"/>
      </w:pPr>
      <w:r>
        <w:t xml:space="preserve">Operações como:</w:t>
      </w:r>
    </w:p>
    <w:p>
      <w:pPr>
        <w:pStyle w:val="Compact"/>
        <w:numPr>
          <w:ilvl w:val="0"/>
          <w:numId w:val="1007"/>
        </w:numPr>
      </w:pPr>
      <w:r>
        <w:t xml:space="preserve">excluir;</w:t>
      </w:r>
    </w:p>
    <w:p>
      <w:pPr>
        <w:pStyle w:val="Compact"/>
        <w:numPr>
          <w:ilvl w:val="0"/>
          <w:numId w:val="1007"/>
        </w:numPr>
      </w:pPr>
      <w:r>
        <w:t xml:space="preserve">vender;</w:t>
      </w:r>
    </w:p>
    <w:p>
      <w:pPr>
        <w:pStyle w:val="Compact"/>
        <w:numPr>
          <w:ilvl w:val="0"/>
          <w:numId w:val="1007"/>
        </w:numPr>
      </w:pPr>
      <w:r>
        <w:t xml:space="preserve">remover;</w:t>
      </w:r>
    </w:p>
    <w:p>
      <w:pPr>
        <w:pStyle w:val="Compact"/>
        <w:numPr>
          <w:ilvl w:val="0"/>
          <w:numId w:val="1007"/>
        </w:numPr>
      </w:pPr>
      <w:r>
        <w:t xml:space="preserve">cancelar;</w:t>
      </w:r>
    </w:p>
    <w:p>
      <w:pPr>
        <w:pStyle w:val="FirstParagraph"/>
      </w:pPr>
      <w:r>
        <w:t xml:space="preserve">deverão utilizar confirmação contextual.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Vender este exemplar?</w:t>
      </w:r>
      <w:r>
        <w:br/>
      </w:r>
      <w:r>
        <w:br/>
      </w:r>
      <w:r>
        <w:rPr>
          <w:rStyle w:val="VerbatimChar"/>
        </w:rPr>
        <w:t xml:space="preserve">Depois da venda ele deixará de</w:t>
      </w:r>
      <w:r>
        <w:br/>
      </w:r>
      <w:r>
        <w:rPr>
          <w:rStyle w:val="VerbatimChar"/>
        </w:rPr>
        <w:t xml:space="preserve">ser considerado parte da sua coleção.</w:t>
      </w:r>
      <w:r>
        <w:br/>
      </w:r>
      <w:r>
        <w:br/>
      </w:r>
      <w:r>
        <w:rPr>
          <w:rStyle w:val="VerbatimChar"/>
        </w:rPr>
        <w:t xml:space="preserve">[ Cancelar ] [ Confirmar venda ]</w:t>
      </w:r>
    </w:p>
    <w:p>
      <w:r>
        <w:pict>
          <v:rect style="width:0;height:1.5pt" o:hralign="center" o:hrstd="t" o:hr="t"/>
        </w:pict>
      </w:r>
    </w:p>
    <w:bookmarkEnd w:id="68"/>
    <w:bookmarkStart w:id="69" w:name="feedback-positivo"/>
    <w:p>
      <w:pPr>
        <w:pStyle w:val="Heading1"/>
      </w:pPr>
      <w:r>
        <w:t xml:space="preserve">44. Feedback positivo</w:t>
      </w:r>
    </w:p>
    <w:p>
      <w:pPr>
        <w:pStyle w:val="FirstParagraph"/>
      </w:pPr>
      <w:r>
        <w:t xml:space="preserve">Após sucesso:</w:t>
      </w:r>
    </w:p>
    <w:p>
      <w:pPr>
        <w:pStyle w:val="SourceCode"/>
      </w:pPr>
      <w:r>
        <w:rPr>
          <w:rStyle w:val="VerbatimChar"/>
        </w:rPr>
        <w:t xml:space="preserve">✓ Exemplar adicionado à sua coleção.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✓ Miniatura adicionada à wishlist.</w:t>
      </w:r>
    </w:p>
    <w:p>
      <w:pPr>
        <w:pStyle w:val="FirstParagraph"/>
      </w:pPr>
      <w:r>
        <w:t xml:space="preserve">O feedback deverá ser curto.</w:t>
      </w:r>
    </w:p>
    <w:p>
      <w:r>
        <w:pict>
          <v:rect style="width:0;height:1.5pt" o:hralign="center" o:hrstd="t" o:hr="t"/>
        </w:pict>
      </w:r>
    </w:p>
    <w:bookmarkEnd w:id="69"/>
    <w:bookmarkStart w:id="70" w:name="acessibilidade"/>
    <w:p>
      <w:pPr>
        <w:pStyle w:val="Heading1"/>
      </w:pPr>
      <w:r>
        <w:t xml:space="preserve">45. Acessibilidade</w:t>
      </w:r>
    </w:p>
    <w:p>
      <w:pPr>
        <w:pStyle w:val="FirstParagraph"/>
      </w:pPr>
      <w:r>
        <w:t xml:space="preserve">O Design System deverá suportar:</w:t>
      </w:r>
    </w:p>
    <w:p>
      <w:pPr>
        <w:pStyle w:val="Compact"/>
        <w:numPr>
          <w:ilvl w:val="0"/>
          <w:numId w:val="1008"/>
        </w:numPr>
      </w:pPr>
      <w:r>
        <w:t xml:space="preserve">teclado;</w:t>
      </w:r>
    </w:p>
    <w:p>
      <w:pPr>
        <w:pStyle w:val="Compact"/>
        <w:numPr>
          <w:ilvl w:val="0"/>
          <w:numId w:val="1008"/>
        </w:numPr>
      </w:pPr>
      <w:r>
        <w:t xml:space="preserve">foco visível;</w:t>
      </w:r>
    </w:p>
    <w:p>
      <w:pPr>
        <w:pStyle w:val="Compact"/>
        <w:numPr>
          <w:ilvl w:val="0"/>
          <w:numId w:val="1008"/>
        </w:numPr>
      </w:pPr>
      <w:r>
        <w:t xml:space="preserve">leitores de tela;</w:t>
      </w:r>
    </w:p>
    <w:p>
      <w:pPr>
        <w:pStyle w:val="Compact"/>
        <w:numPr>
          <w:ilvl w:val="0"/>
          <w:numId w:val="1008"/>
        </w:numPr>
      </w:pPr>
      <w:r>
        <w:t xml:space="preserve">labels;</w:t>
      </w:r>
    </w:p>
    <w:p>
      <w:pPr>
        <w:pStyle w:val="Compact"/>
        <w:numPr>
          <w:ilvl w:val="0"/>
          <w:numId w:val="1008"/>
        </w:numPr>
      </w:pPr>
      <w:r>
        <w:t xml:space="preserve">contraste;</w:t>
      </w:r>
    </w:p>
    <w:p>
      <w:pPr>
        <w:pStyle w:val="Compact"/>
        <w:numPr>
          <w:ilvl w:val="0"/>
          <w:numId w:val="1008"/>
        </w:numPr>
      </w:pPr>
      <w:r>
        <w:t xml:space="preserve">mensagens acessíveis;</w:t>
      </w:r>
    </w:p>
    <w:p>
      <w:pPr>
        <w:pStyle w:val="Compact"/>
        <w:numPr>
          <w:ilvl w:val="0"/>
          <w:numId w:val="1008"/>
        </w:numPr>
      </w:pPr>
      <w:r>
        <w:t xml:space="preserve">navegação sem mouse.</w:t>
      </w:r>
    </w:p>
    <w:p>
      <w:r>
        <w:pict>
          <v:rect style="width:0;height:1.5pt" o:hralign="center" o:hrstd="t" o:hr="t"/>
        </w:pict>
      </w:r>
    </w:p>
    <w:bookmarkEnd w:id="70"/>
    <w:bookmarkStart w:id="71" w:name="ícones"/>
    <w:p>
      <w:pPr>
        <w:pStyle w:val="Heading1"/>
      </w:pPr>
      <w:r>
        <w:t xml:space="preserve">46. Ícones</w:t>
      </w:r>
    </w:p>
    <w:p>
      <w:pPr>
        <w:pStyle w:val="FirstParagraph"/>
      </w:pPr>
      <w:r>
        <w:t xml:space="preserve">Ícones deverão:</w:t>
      </w:r>
    </w:p>
    <w:p>
      <w:pPr>
        <w:pStyle w:val="Compact"/>
        <w:numPr>
          <w:ilvl w:val="0"/>
          <w:numId w:val="1009"/>
        </w:numPr>
      </w:pPr>
      <w:r>
        <w:t xml:space="preserve">reforçar a ação;</w:t>
      </w:r>
    </w:p>
    <w:p>
      <w:pPr>
        <w:pStyle w:val="Compact"/>
        <w:numPr>
          <w:ilvl w:val="0"/>
          <w:numId w:val="1009"/>
        </w:numPr>
      </w:pPr>
      <w:r>
        <w:t xml:space="preserve">possuir tooltip quando necessário;</w:t>
      </w:r>
    </w:p>
    <w:p>
      <w:pPr>
        <w:pStyle w:val="Compact"/>
        <w:numPr>
          <w:ilvl w:val="0"/>
          <w:numId w:val="1009"/>
        </w:numPr>
      </w:pPr>
      <w:r>
        <w:t xml:space="preserve">nunca substituir texto em ações importantes.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[ 🗑️ ]</w:t>
      </w:r>
    </w:p>
    <w:p>
      <w:pPr>
        <w:pStyle w:val="FirstParagraph"/>
      </w:pPr>
      <w:r>
        <w:t xml:space="preserve">quando a ação puder ser:</w:t>
      </w:r>
    </w:p>
    <w:p>
      <w:pPr>
        <w:pStyle w:val="SourceCode"/>
      </w:pPr>
      <w:r>
        <w:rPr>
          <w:rStyle w:val="VerbatimChar"/>
        </w:rPr>
        <w:t xml:space="preserve">[ Excluir ]</w:t>
      </w:r>
    </w:p>
    <w:p>
      <w:pPr>
        <w:pStyle w:val="FirstParagraph"/>
      </w:pPr>
      <w:r>
        <w:t xml:space="preserve">principalmente em telas críticas.</w:t>
      </w:r>
    </w:p>
    <w:p>
      <w:r>
        <w:pict>
          <v:rect style="width:0;height:1.5pt" o:hralign="center" o:hrstd="t" o:hr="t"/>
        </w:pict>
      </w:r>
    </w:p>
    <w:bookmarkEnd w:id="71"/>
    <w:bookmarkStart w:id="72" w:name="fotografias"/>
    <w:p>
      <w:pPr>
        <w:pStyle w:val="Heading1"/>
      </w:pPr>
      <w:r>
        <w:t xml:space="preserve">47. Fotografias</w:t>
      </w:r>
    </w:p>
    <w:p>
      <w:pPr>
        <w:pStyle w:val="FirstParagraph"/>
      </w:pPr>
      <w:r>
        <w:t xml:space="preserve">As imagens são um diferencial do MiniHub.</w:t>
      </w:r>
    </w:p>
    <w:p>
      <w:pPr>
        <w:pStyle w:val="BodyText"/>
      </w:pPr>
      <w:r>
        <w:t xml:space="preserve">O sistema deverá dar destaque às fotos.</w:t>
      </w:r>
    </w:p>
    <w:p>
      <w:pPr>
        <w:pStyle w:val="BodyText"/>
      </w:pPr>
      <w:r>
        <w:t xml:space="preserve">No detalhe: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    FOTO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○ ○ ○ ○ ]</w:t>
      </w:r>
    </w:p>
    <w:p>
      <w:pPr>
        <w:pStyle w:val="FirstParagraph"/>
      </w:pPr>
      <w:r>
        <w:t xml:space="preserve">Futuramente:</w:t>
      </w:r>
    </w:p>
    <w:p>
      <w:pPr>
        <w:pStyle w:val="Compact"/>
        <w:numPr>
          <w:ilvl w:val="0"/>
          <w:numId w:val="1010"/>
        </w:numPr>
      </w:pPr>
      <w:r>
        <w:t xml:space="preserve">zoom;</w:t>
      </w:r>
    </w:p>
    <w:p>
      <w:pPr>
        <w:pStyle w:val="Compact"/>
        <w:numPr>
          <w:ilvl w:val="0"/>
          <w:numId w:val="1010"/>
        </w:numPr>
      </w:pPr>
      <w:r>
        <w:t xml:space="preserve">galeria;</w:t>
      </w:r>
    </w:p>
    <w:p>
      <w:pPr>
        <w:pStyle w:val="Compact"/>
        <w:numPr>
          <w:ilvl w:val="0"/>
          <w:numId w:val="1010"/>
        </w:numPr>
      </w:pPr>
      <w:r>
        <w:t xml:space="preserve">fotos próprias;</w:t>
      </w:r>
    </w:p>
    <w:p>
      <w:pPr>
        <w:pStyle w:val="Compact"/>
        <w:numPr>
          <w:ilvl w:val="0"/>
          <w:numId w:val="1010"/>
        </w:numPr>
      </w:pPr>
      <w:r>
        <w:t xml:space="preserve">fotos públicas;</w:t>
      </w:r>
    </w:p>
    <w:p>
      <w:pPr>
        <w:pStyle w:val="Compact"/>
        <w:numPr>
          <w:ilvl w:val="0"/>
          <w:numId w:val="1010"/>
        </w:numPr>
      </w:pPr>
      <w:r>
        <w:t xml:space="preserve">comparação;</w:t>
      </w:r>
    </w:p>
    <w:p>
      <w:pPr>
        <w:pStyle w:val="Compact"/>
        <w:numPr>
          <w:ilvl w:val="0"/>
          <w:numId w:val="1010"/>
        </w:numPr>
      </w:pPr>
      <w:r>
        <w:t xml:space="preserve">IA.</w:t>
      </w:r>
    </w:p>
    <w:p>
      <w:r>
        <w:pict>
          <v:rect style="width:0;height:1.5pt" o:hralign="center" o:hrstd="t" o:hr="t"/>
        </w:pict>
      </w:r>
    </w:p>
    <w:bookmarkEnd w:id="72"/>
    <w:bookmarkStart w:id="75" w:name="catálogo-coleção-visualmente"/>
    <w:p>
      <w:pPr>
        <w:pStyle w:val="Heading1"/>
      </w:pPr>
      <w:r>
        <w:t xml:space="preserve">48. Catálogo × coleção visualmente</w:t>
      </w:r>
    </w:p>
    <w:p>
      <w:pPr>
        <w:pStyle w:val="FirstParagraph"/>
      </w:pPr>
      <w:r>
        <w:t xml:space="preserve">É importante diferenciar:</w:t>
      </w:r>
    </w:p>
    <w:bookmarkStart w:id="73" w:name="catálogo"/>
    <w:p>
      <w:pPr>
        <w:pStyle w:val="Heading3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1:64</w:t>
      </w:r>
      <w:r>
        <w:br/>
      </w:r>
      <w:r>
        <w:br/>
      </w:r>
      <w:r>
        <w:rPr>
          <w:rStyle w:val="VerbatimChar"/>
        </w:rPr>
        <w:t xml:space="preserve">[ + Adicionar à coleção ]</w:t>
      </w:r>
    </w:p>
    <w:bookmarkEnd w:id="73"/>
    <w:bookmarkStart w:id="74" w:name="coleção"/>
    <w:p>
      <w:pPr>
        <w:pStyle w:val="Heading3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📍 Estante 2</w:t>
      </w:r>
      <w:r>
        <w:br/>
      </w:r>
      <w:r>
        <w:rPr>
          <w:rStyle w:val="VerbatimChar"/>
        </w:rPr>
        <w:t xml:space="preserve">⭐ Excelente</w:t>
      </w:r>
      <w:r>
        <w:br/>
      </w:r>
      <w:r>
        <w:br/>
      </w:r>
      <w:r>
        <w:rPr>
          <w:rStyle w:val="VerbatimChar"/>
        </w:rPr>
        <w:t xml:space="preserve">[ Abrir exemplar ]</w:t>
      </w:r>
    </w:p>
    <w:p>
      <w:pPr>
        <w:pStyle w:val="FirstParagraph"/>
      </w:pPr>
      <w:r>
        <w:t xml:space="preserve">O usuário deve perceber imediatamente a diferença.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microinterações"/>
    <w:p>
      <w:pPr>
        <w:pStyle w:val="Heading1"/>
      </w:pPr>
      <w:r>
        <w:t xml:space="preserve">49. Microinterações</w:t>
      </w:r>
    </w:p>
    <w:p>
      <w:pPr>
        <w:pStyle w:val="FirstParagraph"/>
      </w:pPr>
      <w:r>
        <w:t xml:space="preserve">Podem ser utilizadas de maneira moderada:</w:t>
      </w:r>
    </w:p>
    <w:p>
      <w:pPr>
        <w:pStyle w:val="SourceCode"/>
      </w:pPr>
      <w:r>
        <w:rPr>
          <w:rStyle w:val="VerbatimChar"/>
        </w:rPr>
        <w:t xml:space="preserve">Adicionar à wishlist</w:t>
      </w:r>
      <w:r>
        <w:br/>
      </w:r>
      <w:r>
        <w:rPr>
          <w:rStyle w:val="VerbatimChar"/>
        </w:rPr>
        <w:t xml:space="preserve">→ ❤️ preenchido</w:t>
      </w:r>
      <w:r>
        <w:br/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→ feedback visual</w:t>
      </w:r>
      <w:r>
        <w:br/>
      </w:r>
      <w:r>
        <w:br/>
      </w:r>
      <w:r>
        <w:rPr>
          <w:rStyle w:val="VerbatimChar"/>
        </w:rPr>
        <w:t xml:space="preserve">Mover</w:t>
      </w:r>
      <w:r>
        <w:br/>
      </w:r>
      <w:r>
        <w:rPr>
          <w:rStyle w:val="VerbatimChar"/>
        </w:rPr>
        <w:t xml:space="preserve">→ confirmação</w:t>
      </w:r>
    </w:p>
    <w:p>
      <w:pPr>
        <w:pStyle w:val="FirstParagraph"/>
      </w:pPr>
      <w:r>
        <w:t xml:space="preserve">Evitar animações excessivas.</w:t>
      </w:r>
    </w:p>
    <w:p>
      <w:r>
        <w:pict>
          <v:rect style="width:0;height:1.5pt" o:hralign="center" o:hrstd="t" o:hr="t"/>
        </w:pict>
      </w:r>
    </w:p>
    <w:bookmarkEnd w:id="76"/>
    <w:bookmarkStart w:id="77" w:name="performance-visual"/>
    <w:p>
      <w:pPr>
        <w:pStyle w:val="Heading1"/>
      </w:pPr>
      <w:r>
        <w:t xml:space="preserve">50. Performance visual</w:t>
      </w:r>
    </w:p>
    <w:p>
      <w:pPr>
        <w:pStyle w:val="FirstParagraph"/>
      </w:pPr>
      <w:r>
        <w:t xml:space="preserve">As imagens deverão utilizar:</w:t>
      </w:r>
    </w:p>
    <w:p>
      <w:pPr>
        <w:pStyle w:val="Compact"/>
        <w:numPr>
          <w:ilvl w:val="0"/>
          <w:numId w:val="1011"/>
        </w:numPr>
      </w:pPr>
      <w:r>
        <w:t xml:space="preserve">thumbnails;</w:t>
      </w:r>
    </w:p>
    <w:p>
      <w:pPr>
        <w:pStyle w:val="Compact"/>
        <w:numPr>
          <w:ilvl w:val="0"/>
          <w:numId w:val="1011"/>
        </w:numPr>
      </w:pPr>
      <w:r>
        <w:t xml:space="preserve">lazy loading;</w:t>
      </w:r>
    </w:p>
    <w:p>
      <w:pPr>
        <w:pStyle w:val="Compact"/>
        <w:numPr>
          <w:ilvl w:val="0"/>
          <w:numId w:val="1011"/>
        </w:numPr>
      </w:pPr>
      <w:r>
        <w:t xml:space="preserve">formatos modernos quando disponíveis;</w:t>
      </w:r>
    </w:p>
    <w:p>
      <w:pPr>
        <w:pStyle w:val="Compact"/>
        <w:numPr>
          <w:ilvl w:val="0"/>
          <w:numId w:val="1011"/>
        </w:numPr>
      </w:pPr>
      <w:r>
        <w:t xml:space="preserve">dimensões adequadas;</w:t>
      </w:r>
    </w:p>
    <w:p>
      <w:pPr>
        <w:pStyle w:val="Compact"/>
        <w:numPr>
          <w:ilvl w:val="0"/>
          <w:numId w:val="1011"/>
        </w:numPr>
      </w:pPr>
      <w:r>
        <w:t xml:space="preserve">CDN/storage externo.</w:t>
      </w:r>
    </w:p>
    <w:p>
      <w:pPr>
        <w:pStyle w:val="FirstParagraph"/>
      </w:pPr>
      <w:r>
        <w:t xml:space="preserve">Não carregar imagem original em grids grandes.</w:t>
      </w:r>
    </w:p>
    <w:p>
      <w:r>
        <w:pict>
          <v:rect style="width:0;height:1.5pt" o:hralign="center" o:hrstd="t" o:hr="t"/>
        </w:pict>
      </w:r>
    </w:p>
    <w:bookmarkEnd w:id="77"/>
    <w:bookmarkStart w:id="78" w:name="seo-visual"/>
    <w:p>
      <w:pPr>
        <w:pStyle w:val="Heading1"/>
      </w:pPr>
      <w:r>
        <w:t xml:space="preserve">51. SEO visual</w:t>
      </w:r>
    </w:p>
    <w:p>
      <w:pPr>
        <w:pStyle w:val="FirstParagraph"/>
      </w:pPr>
      <w:r>
        <w:t xml:space="preserve">Páginas públicas de variação deverão ter:</w:t>
      </w:r>
    </w:p>
    <w:p>
      <w:pPr>
        <w:pStyle w:val="Compact"/>
        <w:numPr>
          <w:ilvl w:val="0"/>
          <w:numId w:val="1012"/>
        </w:numPr>
      </w:pPr>
      <w:r>
        <w:t xml:space="preserve">título;</w:t>
      </w:r>
    </w:p>
    <w:p>
      <w:pPr>
        <w:pStyle w:val="Compact"/>
        <w:numPr>
          <w:ilvl w:val="0"/>
          <w:numId w:val="1012"/>
        </w:numPr>
      </w:pPr>
      <w:r>
        <w:t xml:space="preserve">descrição;</w:t>
      </w:r>
    </w:p>
    <w:p>
      <w:pPr>
        <w:pStyle w:val="Compact"/>
        <w:numPr>
          <w:ilvl w:val="0"/>
          <w:numId w:val="1012"/>
        </w:numPr>
      </w:pPr>
      <w:r>
        <w:t xml:space="preserve">imagem principal;</w:t>
      </w:r>
    </w:p>
    <w:p>
      <w:pPr>
        <w:pStyle w:val="Compact"/>
        <w:numPr>
          <w:ilvl w:val="0"/>
          <w:numId w:val="1012"/>
        </w:numPr>
      </w:pPr>
      <w:r>
        <w:t xml:space="preserve">URL amigável;</w:t>
      </w:r>
    </w:p>
    <w:p>
      <w:pPr>
        <w:pStyle w:val="Compact"/>
        <w:numPr>
          <w:ilvl w:val="0"/>
          <w:numId w:val="1012"/>
        </w:numPr>
      </w:pPr>
      <w:r>
        <w:t xml:space="preserve">metadata;</w:t>
      </w:r>
    </w:p>
    <w:p>
      <w:pPr>
        <w:pStyle w:val="Compact"/>
        <w:numPr>
          <w:ilvl w:val="0"/>
          <w:numId w:val="1012"/>
        </w:numPr>
      </w:pPr>
      <w:r>
        <w:t xml:space="preserve">Open Graph.</w:t>
      </w:r>
    </w:p>
    <w:p>
      <w:r>
        <w:pict>
          <v:rect style="width:0;height:1.5pt" o:hralign="center" o:hrstd="t" o:hr="t"/>
        </w:pict>
      </w:r>
    </w:p>
    <w:bookmarkEnd w:id="78"/>
    <w:bookmarkStart w:id="79" w:name="design-token"/>
    <w:p>
      <w:pPr>
        <w:pStyle w:val="Heading1"/>
      </w:pPr>
      <w:r>
        <w:t xml:space="preserve">52. Design Token</w:t>
      </w:r>
    </w:p>
    <w:p>
      <w:pPr>
        <w:pStyle w:val="FirstParagraph"/>
      </w:pPr>
      <w:r>
        <w:t xml:space="preserve">O frontend deverá centralizar tokens como:</w:t>
      </w:r>
    </w:p>
    <w:p>
      <w:pPr>
        <w:pStyle w:val="SourceCode"/>
      </w:pP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z-index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tokens/</w:t>
      </w:r>
      <w:r>
        <w:br/>
      </w:r>
      <w:r>
        <w:rPr>
          <w:rStyle w:val="VerbatimChar"/>
        </w:rPr>
        <w:t xml:space="preserve">   colors</w:t>
      </w:r>
      <w:r>
        <w:br/>
      </w:r>
      <w:r>
        <w:rPr>
          <w:rStyle w:val="VerbatimChar"/>
        </w:rPr>
        <w:t xml:space="preserve">   spacing</w:t>
      </w:r>
      <w:r>
        <w:br/>
      </w:r>
      <w:r>
        <w:rPr>
          <w:rStyle w:val="VerbatimChar"/>
        </w:rPr>
        <w:t xml:space="preserve">   typography</w:t>
      </w:r>
      <w:r>
        <w:br/>
      </w:r>
      <w:r>
        <w:rPr>
          <w:rStyle w:val="VerbatimChar"/>
        </w:rPr>
        <w:t xml:space="preserve">   radius</w:t>
      </w:r>
    </w:p>
    <w:p>
      <w:pPr>
        <w:pStyle w:val="FirstParagraph"/>
      </w:pPr>
      <w:r>
        <w:t xml:space="preserve">A implementação concreta será definida no 9.2.</w:t>
      </w:r>
    </w:p>
    <w:p>
      <w:r>
        <w:pict>
          <v:rect style="width:0;height:1.5pt" o:hralign="center" o:hrstd="t" o:hr="t"/>
        </w:pict>
      </w:r>
    </w:p>
    <w:bookmarkEnd w:id="79"/>
    <w:bookmarkStart w:id="84" w:name="componentes-do-design-system"/>
    <w:p>
      <w:pPr>
        <w:pStyle w:val="Heading1"/>
      </w:pPr>
      <w:r>
        <w:t xml:space="preserve">53. Componentes do Design System</w:t>
      </w:r>
    </w:p>
    <w:bookmarkStart w:id="80" w:name="fundamentais"/>
    <w:p>
      <w:pPr>
        <w:pStyle w:val="Heading3"/>
      </w:pPr>
      <w:r>
        <w:t xml:space="preserve">Fundamentais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Radio</w:t>
      </w:r>
      <w:r>
        <w:br/>
      </w:r>
      <w:r>
        <w:rPr>
          <w:rStyle w:val="VerbatimChar"/>
        </w:rPr>
        <w:t xml:space="preserve">Switch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Avatar</w:t>
      </w:r>
    </w:p>
    <w:bookmarkEnd w:id="80"/>
    <w:bookmarkStart w:id="81" w:name="estruturais"/>
    <w:p>
      <w:pPr>
        <w:pStyle w:val="Heading3"/>
      </w:pPr>
      <w:r>
        <w:t xml:space="preserve">Estruturais</w:t>
      </w:r>
    </w:p>
    <w:p>
      <w:pPr>
        <w:pStyle w:val="SourceCode"/>
      </w:pP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Drawer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Accordion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Toast</w:t>
      </w:r>
    </w:p>
    <w:bookmarkEnd w:id="81"/>
    <w:bookmarkStart w:id="82" w:name="navegação"/>
    <w:p>
      <w:pPr>
        <w:pStyle w:val="Heading3"/>
      </w:pPr>
      <w:r>
        <w:t xml:space="preserve">Navegação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Breadcrumb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MobileNavigation</w:t>
      </w:r>
    </w:p>
    <w:bookmarkEnd w:id="82"/>
    <w:bookmarkStart w:id="83" w:name="estado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EmptyState</w:t>
      </w:r>
      <w:r>
        <w:br/>
      </w:r>
      <w:r>
        <w:rPr>
          <w:rStyle w:val="VerbatimChar"/>
        </w:rPr>
        <w:t xml:space="preserve">ErrorState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componentes-de-domínio"/>
    <w:p>
      <w:pPr>
        <w:pStyle w:val="Heading1"/>
      </w:pPr>
      <w:r>
        <w:t xml:space="preserve">54. Componentes de domínio</w:t>
      </w:r>
    </w:p>
    <w:p>
      <w:pPr>
        <w:pStyle w:val="SourceCode"/>
      </w:pP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VariationCard</w:t>
      </w:r>
      <w:r>
        <w:br/>
      </w:r>
      <w:r>
        <w:rPr>
          <w:rStyle w:val="VerbatimChar"/>
        </w:rPr>
        <w:t xml:space="preserve">ExemplarCard</w:t>
      </w:r>
      <w:r>
        <w:br/>
      </w:r>
      <w:r>
        <w:rPr>
          <w:rStyle w:val="VerbatimChar"/>
        </w:rPr>
        <w:t xml:space="preserve">LocationTree</w:t>
      </w:r>
      <w:r>
        <w:br/>
      </w:r>
      <w:r>
        <w:rPr>
          <w:rStyle w:val="VerbatimChar"/>
        </w:rPr>
        <w:t xml:space="preserve">LocationSelector</w:t>
      </w:r>
      <w:r>
        <w:br/>
      </w:r>
      <w:r>
        <w:rPr>
          <w:rStyle w:val="VerbatimChar"/>
        </w:rPr>
        <w:t xml:space="preserve">CollectionGrid</w:t>
      </w:r>
      <w:r>
        <w:br/>
      </w:r>
      <w:r>
        <w:rPr>
          <w:rStyle w:val="VerbatimChar"/>
        </w:rPr>
        <w:t xml:space="preserve">CollectionFilters</w:t>
      </w:r>
      <w:r>
        <w:br/>
      </w:r>
      <w:r>
        <w:rPr>
          <w:rStyle w:val="VerbatimChar"/>
        </w:rPr>
        <w:t xml:space="preserve">CatalogFilters</w:t>
      </w:r>
      <w:r>
        <w:br/>
      </w:r>
      <w:r>
        <w:rPr>
          <w:rStyle w:val="VerbatimChar"/>
        </w:rPr>
        <w:t xml:space="preserve">WishlistCard</w:t>
      </w:r>
      <w:r>
        <w:br/>
      </w:r>
      <w:r>
        <w:rPr>
          <w:rStyle w:val="VerbatimChar"/>
        </w:rPr>
        <w:t xml:space="preserve">AcquisitionTable</w:t>
      </w:r>
      <w:r>
        <w:br/>
      </w:r>
      <w:r>
        <w:rPr>
          <w:rStyle w:val="VerbatimChar"/>
        </w:rPr>
        <w:t xml:space="preserve">SaleTable</w:t>
      </w:r>
      <w:r>
        <w:br/>
      </w:r>
      <w:r>
        <w:rPr>
          <w:rStyle w:val="VerbatimChar"/>
        </w:rPr>
        <w:t xml:space="preserve">CatalogRequestCard</w:t>
      </w:r>
    </w:p>
    <w:p>
      <w:r>
        <w:pict>
          <v:rect style="width:0;height:1.5pt" o:hralign="center" o:hrstd="t" o:hr="t"/>
        </w:pict>
      </w:r>
    </w:p>
    <w:bookmarkEnd w:id="85"/>
    <w:bookmarkStart w:id="86" w:name="padrão-de-página"/>
    <w:p>
      <w:pPr>
        <w:pStyle w:val="Heading1"/>
      </w:pPr>
      <w:r>
        <w:t xml:space="preserve">55. Padrão de página</w:t>
      </w:r>
    </w:p>
    <w:p>
      <w:pPr>
        <w:pStyle w:val="FirstParagraph"/>
      </w:pPr>
      <w:r>
        <w:t xml:space="preserve">As páginas deverão seguir:</w:t>
      </w:r>
    </w:p>
    <w:p>
      <w:pPr>
        <w:pStyle w:val="SourceCode"/>
      </w:pPr>
      <w:r>
        <w:rPr>
          <w:rStyle w:val="VerbatimChar"/>
        </w:rPr>
        <w:t xml:space="preserve">PageHeader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Summary / Actions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Pagination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[+ Adicionar exemplar]</w:t>
      </w:r>
      <w:r>
        <w:br/>
      </w:r>
      <w:r>
        <w:br/>
      </w:r>
      <w:r>
        <w:rPr>
          <w:rStyle w:val="VerbatimChar"/>
        </w:rPr>
        <w:t xml:space="preserve">248 exemplares</w:t>
      </w:r>
      <w:r>
        <w:br/>
      </w:r>
      <w:r>
        <w:br/>
      </w:r>
      <w:r>
        <w:rPr>
          <w:rStyle w:val="VerbatimChar"/>
        </w:rPr>
        <w:t xml:space="preserve">[Buscar] [Filtros] [Ordenar]</w:t>
      </w:r>
      <w:r>
        <w:br/>
      </w:r>
      <w:r>
        <w:br/>
      </w:r>
      <w:r>
        <w:rPr>
          <w:rStyle w:val="VerbatimChar"/>
        </w:rPr>
        <w:t xml:space="preserve">Cards</w:t>
      </w:r>
      <w:r>
        <w:br/>
      </w:r>
      <w:r>
        <w:br/>
      </w:r>
      <w:r>
        <w:rPr>
          <w:rStyle w:val="VerbatimChar"/>
        </w:rPr>
        <w:t xml:space="preserve">&lt; 1 2 3 4 &gt;</w:t>
      </w:r>
    </w:p>
    <w:p>
      <w:r>
        <w:pict>
          <v:rect style="width:0;height:1.5pt" o:hralign="center" o:hrstd="t" o:hr="t"/>
        </w:pict>
      </w:r>
    </w:p>
    <w:bookmarkEnd w:id="86"/>
    <w:bookmarkStart w:id="87" w:name="padrão-de-formulário"/>
    <w:p>
      <w:pPr>
        <w:pStyle w:val="Heading1"/>
      </w:pPr>
      <w:r>
        <w:t xml:space="preserve">56. Padrão de formulário</w:t>
      </w:r>
    </w:p>
    <w:p>
      <w:pPr>
        <w:pStyle w:val="SourceCode"/>
      </w:pPr>
      <w:r>
        <w:rPr>
          <w:rStyle w:val="VerbatimChar"/>
        </w:rPr>
        <w:t xml:space="preserve">FormHeader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Fields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Botões:</w:t>
      </w:r>
    </w:p>
    <w:p>
      <w:pPr>
        <w:pStyle w:val="SourceCode"/>
      </w:pPr>
      <w:r>
        <w:rPr>
          <w:rStyle w:val="VerbatimChar"/>
        </w:rPr>
        <w:t xml:space="preserve">[Cancelar] [Salvar]</w:t>
      </w:r>
    </w:p>
    <w:p>
      <w:pPr>
        <w:pStyle w:val="FirstParagraph"/>
      </w:pPr>
      <w:r>
        <w:t xml:space="preserve">A ação principal deve ficar visualmente destacada.</w:t>
      </w:r>
    </w:p>
    <w:p>
      <w:r>
        <w:pict>
          <v:rect style="width:0;height:1.5pt" o:hralign="center" o:hrstd="t" o:hr="t"/>
        </w:pict>
      </w:r>
    </w:p>
    <w:bookmarkEnd w:id="87"/>
    <w:bookmarkStart w:id="88" w:name="padrão-de-detalhe"/>
    <w:p>
      <w:pPr>
        <w:pStyle w:val="Heading1"/>
      </w:pPr>
      <w:r>
        <w:t xml:space="preserve">57. Padrão de detalhe</w:t>
      </w:r>
    </w:p>
    <w:p>
      <w:pPr>
        <w:pStyle w:val="SourceCode"/>
      </w:pPr>
      <w:r>
        <w:rPr>
          <w:rStyle w:val="VerbatimChar"/>
        </w:rPr>
        <w:t xml:space="preserve">Breadcrumb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Hero / Main Information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88"/>
    <w:bookmarkStart w:id="89" w:name="padrão-de-confirmação"/>
    <w:p>
      <w:pPr>
        <w:pStyle w:val="Heading1"/>
      </w:pPr>
      <w:r>
        <w:t xml:space="preserve">58. Padrão de confirmação</w:t>
      </w:r>
    </w:p>
    <w:p>
      <w:pPr>
        <w:pStyle w:val="SourceCode"/>
      </w:pPr>
      <w:r>
        <w:rPr>
          <w:rStyle w:val="VerbatimChar"/>
        </w:rPr>
        <w:t xml:space="preserve">Título</w:t>
      </w:r>
      <w:r>
        <w:br/>
      </w:r>
      <w:r>
        <w:rPr>
          <w:rStyle w:val="VerbatimChar"/>
        </w:rPr>
        <w:t xml:space="preserve">Descrição</w:t>
      </w:r>
      <w:r>
        <w:br/>
      </w:r>
      <w:r>
        <w:rPr>
          <w:rStyle w:val="VerbatimChar"/>
        </w:rPr>
        <w:t xml:space="preserve">Consequência</w:t>
      </w:r>
      <w:r>
        <w:br/>
      </w:r>
      <w:r>
        <w:rPr>
          <w:rStyle w:val="VerbatimChar"/>
        </w:rPr>
        <w:t xml:space="preserve">Cancelar</w:t>
      </w:r>
      <w:r>
        <w:br/>
      </w:r>
      <w:r>
        <w:rPr>
          <w:rStyle w:val="VerbatimChar"/>
        </w:rPr>
        <w:t xml:space="preserve">Confirmar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Tem certeza?</w:t>
      </w:r>
    </w:p>
    <w:p>
      <w:pPr>
        <w:pStyle w:val="FirstParagraph"/>
      </w:pPr>
      <w:r>
        <w:t xml:space="preserve">sem explicar o impacto.</w:t>
      </w:r>
    </w:p>
    <w:p>
      <w:r>
        <w:pict>
          <v:rect style="width:0;height:1.5pt" o:hralign="center" o:hrstd="t" o:hr="t"/>
        </w:pict>
      </w:r>
    </w:p>
    <w:bookmarkEnd w:id="89"/>
    <w:bookmarkStart w:id="90" w:name="navegação-por-teclado"/>
    <w:p>
      <w:pPr>
        <w:pStyle w:val="Heading1"/>
      </w:pPr>
      <w:r>
        <w:t xml:space="preserve">59. Navegação por teclado</w:t>
      </w:r>
    </w:p>
    <w:p>
      <w:pPr>
        <w:pStyle w:val="FirstParagraph"/>
      </w:pPr>
      <w:r>
        <w:t xml:space="preserve">Elementos interativos deverão respeitar ordem lógica.</w:t>
      </w:r>
    </w:p>
    <w:p>
      <w:pPr>
        <w:pStyle w:val="BodyText"/>
      </w:pPr>
      <w:r>
        <w:t xml:space="preserve">Particular atenção para:</w:t>
      </w:r>
    </w:p>
    <w:p>
      <w:pPr>
        <w:pStyle w:val="Compact"/>
        <w:numPr>
          <w:ilvl w:val="0"/>
          <w:numId w:val="1013"/>
        </w:numPr>
      </w:pPr>
      <w:r>
        <w:t xml:space="preserve">modal;</w:t>
      </w:r>
    </w:p>
    <w:p>
      <w:pPr>
        <w:pStyle w:val="Compact"/>
        <w:numPr>
          <w:ilvl w:val="0"/>
          <w:numId w:val="1013"/>
        </w:numPr>
      </w:pPr>
      <w:r>
        <w:t xml:space="preserve">dropdown;</w:t>
      </w:r>
    </w:p>
    <w:p>
      <w:pPr>
        <w:pStyle w:val="Compact"/>
        <w:numPr>
          <w:ilvl w:val="0"/>
          <w:numId w:val="1013"/>
        </w:numPr>
      </w:pPr>
      <w:r>
        <w:t xml:space="preserve">filtros;</w:t>
      </w:r>
    </w:p>
    <w:p>
      <w:pPr>
        <w:pStyle w:val="Compact"/>
        <w:numPr>
          <w:ilvl w:val="0"/>
          <w:numId w:val="1013"/>
        </w:numPr>
      </w:pPr>
      <w:r>
        <w:t xml:space="preserve">árvore de localização;</w:t>
      </w:r>
    </w:p>
    <w:p>
      <w:pPr>
        <w:pStyle w:val="Compact"/>
        <w:numPr>
          <w:ilvl w:val="0"/>
          <w:numId w:val="1013"/>
        </w:numPr>
      </w:pPr>
      <w:r>
        <w:t xml:space="preserve">galerias.</w:t>
      </w:r>
    </w:p>
    <w:p>
      <w:r>
        <w:pict>
          <v:rect style="width:0;height:1.5pt" o:hralign="center" o:hrstd="t" o:hr="t"/>
        </w:pict>
      </w:r>
    </w:p>
    <w:bookmarkEnd w:id="90"/>
    <w:bookmarkStart w:id="91" w:name="acessibilidade-de-localização"/>
    <w:p>
      <w:pPr>
        <w:pStyle w:val="Heading1"/>
      </w:pPr>
      <w:r>
        <w:t xml:space="preserve">60. Acessibilidade de localização</w:t>
      </w:r>
    </w:p>
    <w:p>
      <w:pPr>
        <w:pStyle w:val="FirstParagraph"/>
      </w:pPr>
      <w:r>
        <w:t xml:space="preserve">A árvore: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</w:t>
      </w:r>
    </w:p>
    <w:p>
      <w:pPr>
        <w:pStyle w:val="FirstParagraph"/>
      </w:pPr>
      <w:r>
        <w:t xml:space="preserve">deverá possuir representação semântica adequada para tecnologias assistivas.</w:t>
      </w:r>
    </w:p>
    <w:p>
      <w:r>
        <w:pict>
          <v:rect style="width:0;height:1.5pt" o:hralign="center" o:hrstd="t" o:hr="t"/>
        </w:pict>
      </w:r>
    </w:p>
    <w:bookmarkEnd w:id="91"/>
    <w:bookmarkStart w:id="92" w:name="internacionalização"/>
    <w:p>
      <w:pPr>
        <w:pStyle w:val="Heading1"/>
      </w:pPr>
      <w:r>
        <w:t xml:space="preserve">61. Internacionalização</w:t>
      </w:r>
    </w:p>
    <w:p>
      <w:pPr>
        <w:pStyle w:val="FirstParagraph"/>
      </w:pPr>
      <w:r>
        <w:t xml:space="preserve">Embora o primeiro idioma seja:</w:t>
      </w:r>
    </w:p>
    <w:p>
      <w:pPr>
        <w:pStyle w:val="SourceCode"/>
      </w:pPr>
      <w:r>
        <w:rPr>
          <w:rStyle w:val="VerbatimChar"/>
        </w:rPr>
        <w:t xml:space="preserve">Português — Brasil</w:t>
      </w:r>
    </w:p>
    <w:p>
      <w:pPr>
        <w:pStyle w:val="FirstParagraph"/>
      </w:pPr>
      <w:r>
        <w:t xml:space="preserve">a estrutura deverá permitir futuramente:</w:t>
      </w:r>
    </w:p>
    <w:p>
      <w:pPr>
        <w:pStyle w:val="SourceCode"/>
      </w:pPr>
      <w:r>
        <w:rPr>
          <w:rStyle w:val="VerbatimChar"/>
        </w:rPr>
        <w:t xml:space="preserve">pt-BR</w:t>
      </w:r>
      <w:r>
        <w:br/>
      </w:r>
      <w:r>
        <w:rPr>
          <w:rStyle w:val="VerbatimChar"/>
        </w:rPr>
        <w:t xml:space="preserve">en-US</w:t>
      </w:r>
      <w:r>
        <w:br/>
      </w:r>
      <w:r>
        <w:rPr>
          <w:rStyle w:val="VerbatimChar"/>
        </w:rPr>
        <w:t xml:space="preserve">es</w:t>
      </w:r>
    </w:p>
    <w:p>
      <w:pPr>
        <w:pStyle w:val="FirstParagraph"/>
      </w:pPr>
      <w:r>
        <w:t xml:space="preserve">Textos da interface não deverão ser espalhados diretamente pelo código sem possibilidade de tradução futura.</w:t>
      </w:r>
    </w:p>
    <w:p>
      <w:r>
        <w:pict>
          <v:rect style="width:0;height:1.5pt" o:hralign="center" o:hrstd="t" o:hr="t"/>
        </w:pict>
      </w:r>
    </w:p>
    <w:bookmarkEnd w:id="92"/>
    <w:bookmarkStart w:id="93" w:name="formatação-brasileira"/>
    <w:p>
      <w:pPr>
        <w:pStyle w:val="Heading1"/>
      </w:pPr>
      <w:r>
        <w:t xml:space="preserve">62. Formatação brasileira</w:t>
      </w:r>
    </w:p>
    <w:p>
      <w:pPr>
        <w:pStyle w:val="FirstParagraph"/>
      </w:pPr>
      <w:r>
        <w:t xml:space="preserve">O frontend deverá respeitar:</w:t>
      </w:r>
    </w:p>
    <w:p>
      <w:pPr>
        <w:pStyle w:val="SourceCode"/>
      </w:pP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09/09/2026</w:t>
      </w:r>
      <w:r>
        <w:br/>
      </w:r>
      <w:r>
        <w:br/>
      </w:r>
      <w:r>
        <w:rPr>
          <w:rStyle w:val="VerbatimChar"/>
        </w:rPr>
        <w:t xml:space="preserve">Moeda:</w:t>
      </w:r>
      <w:r>
        <w:br/>
      </w:r>
      <w:r>
        <w:rPr>
          <w:rStyle w:val="VerbatimChar"/>
        </w:rPr>
        <w:t xml:space="preserve">R$ 150,00</w:t>
      </w:r>
    </w:p>
    <w:p>
      <w:pPr>
        <w:pStyle w:val="FirstParagraph"/>
      </w:pPr>
      <w:r>
        <w:t xml:space="preserve">Internamente, API e banco permanecem com padrões técnicos independentes da apresentação.</w:t>
      </w:r>
    </w:p>
    <w:p>
      <w:r>
        <w:pict>
          <v:rect style="width:0;height:1.5pt" o:hralign="center" o:hrstd="t" o:hr="t"/>
        </w:pict>
      </w:r>
    </w:p>
    <w:bookmarkEnd w:id="93"/>
    <w:bookmarkStart w:id="94" w:name="datas"/>
    <w:p>
      <w:pPr>
        <w:pStyle w:val="Heading1"/>
      </w:pPr>
      <w:r>
        <w:t xml:space="preserve">63. Datas</w:t>
      </w:r>
    </w:p>
    <w:p>
      <w:pPr>
        <w:pStyle w:val="FirstParagraph"/>
      </w:pPr>
      <w:r>
        <w:t xml:space="preserve">A API utilizará timestamps.</w:t>
      </w:r>
    </w:p>
    <w:p>
      <w:pPr>
        <w:pStyle w:val="BodyText"/>
      </w:pPr>
      <w:r>
        <w:t xml:space="preserve">A interface apresentará datas conforme contexto do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09/09/2026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Hoje, 14:32</w:t>
      </w:r>
    </w:p>
    <w:p>
      <w:pPr>
        <w:pStyle w:val="FirstParagraph"/>
      </w:pPr>
      <w:r>
        <w:t xml:space="preserve">quando apropriado.</w:t>
      </w:r>
    </w:p>
    <w:p>
      <w:r>
        <w:pict>
          <v:rect style="width:0;height:1.5pt" o:hralign="center" o:hrstd="t" o:hr="t"/>
        </w:pict>
      </w:r>
    </w:p>
    <w:bookmarkEnd w:id="94"/>
    <w:bookmarkStart w:id="95" w:name="estados-de-sessão"/>
    <w:p>
      <w:pPr>
        <w:pStyle w:val="Heading1"/>
      </w:pPr>
      <w:r>
        <w:t xml:space="preserve">64. Estados de sessão</w:t>
      </w:r>
    </w:p>
    <w:p>
      <w:pPr>
        <w:pStyle w:val="FirstParagraph"/>
      </w:pPr>
      <w:r>
        <w:t xml:space="preserve">O frontend deverá tratar:</w:t>
      </w:r>
    </w:p>
    <w:p>
      <w:pPr>
        <w:pStyle w:val="SourceCode"/>
      </w:pPr>
      <w:r>
        <w:rPr>
          <w:rStyle w:val="VerbatimChar"/>
        </w:rPr>
        <w:t xml:space="preserve">Autenticado</w:t>
      </w:r>
      <w:r>
        <w:br/>
      </w:r>
      <w:r>
        <w:rPr>
          <w:rStyle w:val="VerbatimChar"/>
        </w:rPr>
        <w:t xml:space="preserve">Não autenticado</w:t>
      </w:r>
      <w:r>
        <w:br/>
      </w:r>
      <w:r>
        <w:rPr>
          <w:rStyle w:val="VerbatimChar"/>
        </w:rPr>
        <w:t xml:space="preserve">Sessão expirando</w:t>
      </w:r>
      <w:r>
        <w:br/>
      </w:r>
      <w:r>
        <w:rPr>
          <w:rStyle w:val="VerbatimChar"/>
        </w:rPr>
        <w:t xml:space="preserve">Sessão expirada</w:t>
      </w:r>
    </w:p>
    <w:p>
      <w:pPr>
        <w:pStyle w:val="FirstParagraph"/>
      </w:pPr>
      <w:r>
        <w:t xml:space="preserve">Sem expor tokens ao usuário.</w:t>
      </w:r>
    </w:p>
    <w:p>
      <w:r>
        <w:pict>
          <v:rect style="width:0;height:1.5pt" o:hralign="center" o:hrstd="t" o:hr="t"/>
        </w:pict>
      </w:r>
    </w:p>
    <w:bookmarkEnd w:id="95"/>
    <w:bookmarkStart w:id="96" w:name="segurança-visual"/>
    <w:p>
      <w:pPr>
        <w:pStyle w:val="Heading1"/>
      </w:pPr>
      <w:r>
        <w:t xml:space="preserve">65. Segurança visual</w:t>
      </w:r>
    </w:p>
    <w:p>
      <w:pPr>
        <w:pStyle w:val="FirstParagraph"/>
      </w:pPr>
      <w:r>
        <w:t xml:space="preserve">Não apresentar:</w:t>
      </w:r>
    </w:p>
    <w:p>
      <w:pPr>
        <w:pStyle w:val="Compact"/>
        <w:numPr>
          <w:ilvl w:val="0"/>
          <w:numId w:val="1014"/>
        </w:numPr>
      </w:pPr>
      <w:r>
        <w:t xml:space="preserve">tokens;</w:t>
      </w:r>
    </w:p>
    <w:p>
      <w:pPr>
        <w:pStyle w:val="Compact"/>
        <w:numPr>
          <w:ilvl w:val="0"/>
          <w:numId w:val="1014"/>
        </w:numPr>
      </w:pPr>
      <w:r>
        <w:t xml:space="preserve">IDs internos desnecessários;</w:t>
      </w:r>
    </w:p>
    <w:p>
      <w:pPr>
        <w:pStyle w:val="Compact"/>
        <w:numPr>
          <w:ilvl w:val="0"/>
          <w:numId w:val="1014"/>
        </w:numPr>
      </w:pPr>
      <w:r>
        <w:t xml:space="preserve">informações sensíveis;</w:t>
      </w:r>
    </w:p>
    <w:p>
      <w:pPr>
        <w:pStyle w:val="Compact"/>
        <w:numPr>
          <w:ilvl w:val="0"/>
          <w:numId w:val="1014"/>
        </w:numPr>
      </w:pPr>
      <w:r>
        <w:t xml:space="preserve">dados de outros usuários.</w:t>
      </w:r>
    </w:p>
    <w:p>
      <w:r>
        <w:pict>
          <v:rect style="width:0;height:1.5pt" o:hralign="center" o:hrstd="t" o:hr="t"/>
        </w:pict>
      </w:r>
    </w:p>
    <w:bookmarkEnd w:id="96"/>
    <w:bookmarkStart w:id="97" w:name="experiência-de-cadastro"/>
    <w:p>
      <w:pPr>
        <w:pStyle w:val="Heading1"/>
      </w:pPr>
      <w:r>
        <w:t xml:space="preserve">66. Experiência de cadastro</w:t>
      </w:r>
    </w:p>
    <w:p>
      <w:pPr>
        <w:pStyle w:val="FirstParagraph"/>
      </w:pPr>
      <w:r>
        <w:t xml:space="preserve">Sempre que o usuário quiser adicionar uma miniatura: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Encontrar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exemplar</w:t>
      </w:r>
    </w:p>
    <w:p>
      <w:pPr>
        <w:pStyle w:val="FirstParagraph"/>
      </w:pPr>
      <w:r>
        <w:t xml:space="preserve">Caso não exista:</w:t>
      </w:r>
    </w:p>
    <w:p>
      <w:pPr>
        <w:pStyle w:val="SourceCode"/>
      </w:pPr>
      <w:r>
        <w:rPr>
          <w:rStyle w:val="VerbatimChar"/>
        </w:rPr>
        <w:t xml:space="preserve">Não encontrado?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 no catálogo</w:t>
      </w:r>
    </w:p>
    <w:p>
      <w:r>
        <w:pict>
          <v:rect style="width:0;height:1.5pt" o:hralign="center" o:hrstd="t" o:hr="t"/>
        </w:pict>
      </w:r>
    </w:p>
    <w:bookmarkEnd w:id="97"/>
    <w:bookmarkStart w:id="98" w:name="experiência-de-duplicação"/>
    <w:p>
      <w:pPr>
        <w:pStyle w:val="Heading1"/>
      </w:pPr>
      <w:r>
        <w:t xml:space="preserve">67. Experiência de duplicação</w:t>
      </w:r>
    </w:p>
    <w:p>
      <w:pPr>
        <w:pStyle w:val="FirstParagraph"/>
      </w:pPr>
      <w:r>
        <w:t xml:space="preserve">Para coleções com múltiplas unidades: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Duplicar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Novo exemplar</w:t>
      </w:r>
    </w:p>
    <w:p>
      <w:pPr>
        <w:pStyle w:val="FirstParagraph"/>
      </w:pPr>
      <w:r>
        <w:t xml:space="preserve">O sistema deverá reduzir o preenchimento repetitivo.</w:t>
      </w:r>
    </w:p>
    <w:p>
      <w:r>
        <w:pict>
          <v:rect style="width:0;height:1.5pt" o:hralign="center" o:hrstd="t" o:hr="t"/>
        </w:pict>
      </w:r>
    </w:p>
    <w:bookmarkEnd w:id="98"/>
    <w:bookmarkStart w:id="99" w:name="experiência-de-localização"/>
    <w:p>
      <w:pPr>
        <w:pStyle w:val="Heading1"/>
      </w:pPr>
      <w:r>
        <w:t xml:space="preserve">68. Experiência de localização</w:t>
      </w:r>
    </w:p>
    <w:p>
      <w:pPr>
        <w:pStyle w:val="FirstParagraph"/>
      </w:pPr>
      <w:r>
        <w:t xml:space="preserve">Ao cadastrar exemplar:</w:t>
      </w:r>
    </w:p>
    <w:p>
      <w:pPr>
        <w:pStyle w:val="SourceCode"/>
      </w:pP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[ Selecionar ]</w:t>
      </w:r>
      <w:r>
        <w:br/>
      </w:r>
      <w:r>
        <w:br/>
      </w:r>
      <w:r>
        <w:rPr>
          <w:rStyle w:val="VerbatimChar"/>
        </w:rPr>
        <w:t xml:space="preserve">+ Criar localização</w:t>
      </w:r>
    </w:p>
    <w:p>
      <w:pPr>
        <w:pStyle w:val="FirstParagraph"/>
      </w:pPr>
      <w:r>
        <w:t xml:space="preserve">Isso evita obrigar o usuário a sair da tela.</w:t>
      </w:r>
    </w:p>
    <w:p>
      <w:r>
        <w:pict>
          <v:rect style="width:0;height:1.5pt" o:hralign="center" o:hrstd="t" o:hr="t"/>
        </w:pict>
      </w:r>
    </w:p>
    <w:bookmarkEnd w:id="99"/>
    <w:bookmarkStart w:id="100" w:name="experiência-de-aquisição"/>
    <w:p>
      <w:pPr>
        <w:pStyle w:val="Heading1"/>
      </w:pPr>
      <w:r>
        <w:t xml:space="preserve">69. Experiência de aquisição</w:t>
      </w:r>
    </w:p>
    <w:p>
      <w:pPr>
        <w:pStyle w:val="FirstParagraph"/>
      </w:pPr>
      <w:r>
        <w:t xml:space="preserve">A aquisição deve permitir:</w:t>
      </w:r>
    </w:p>
    <w:p>
      <w:pPr>
        <w:pStyle w:val="SourceCode"/>
      </w:pP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Selecionar exemplares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Definir custos</w:t>
      </w:r>
    </w:p>
    <w:p>
      <w:pPr>
        <w:pStyle w:val="FirstParagraph"/>
      </w:pPr>
      <w:r>
        <w:t xml:space="preserve">A experiência não deverá exigir preenchimento excessivo.</w:t>
      </w:r>
    </w:p>
    <w:p>
      <w:r>
        <w:pict>
          <v:rect style="width:0;height:1.5pt" o:hralign="center" o:hrstd="t" o:hr="t"/>
        </w:pict>
      </w:r>
    </w:p>
    <w:bookmarkEnd w:id="100"/>
    <w:bookmarkStart w:id="101" w:name="experiência-de-venda"/>
    <w:p>
      <w:pPr>
        <w:pStyle w:val="Heading1"/>
      </w:pPr>
      <w:r>
        <w:t xml:space="preserve">70. Experiência de venda</w:t>
      </w:r>
    </w:p>
    <w:p>
      <w:pPr>
        <w:pStyle w:val="FirstParagraph"/>
      </w:pPr>
      <w:r>
        <w:t xml:space="preserve">A partir do exemplar:</w:t>
      </w:r>
    </w:p>
    <w:p>
      <w:pPr>
        <w:pStyle w:val="SourceCode"/>
      </w:pPr>
      <w:r>
        <w:rPr>
          <w:rStyle w:val="VerbatimChar"/>
        </w:rPr>
        <w:t xml:space="preserve">[ Vender ]</w:t>
      </w:r>
    </w:p>
    <w:p>
      <w:pPr>
        <w:pStyle w:val="FirstParagraph"/>
      </w:pPr>
      <w:r>
        <w:t xml:space="preserve">deverá abrir o processo de venda.</w:t>
      </w:r>
    </w:p>
    <w:p>
      <w:pPr>
        <w:pStyle w:val="BodyText"/>
      </w:pPr>
      <w:r>
        <w:t xml:space="preserve">Não obrigar o usuário a navegar:</w:t>
      </w:r>
    </w:p>
    <w:p>
      <w:pPr>
        <w:pStyle w:val="SourceCode"/>
      </w:pP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→ Nova venda</w:t>
      </w:r>
      <w:r>
        <w:br/>
      </w:r>
      <w:r>
        <w:rPr>
          <w:rStyle w:val="VerbatimChar"/>
        </w:rPr>
        <w:t xml:space="preserve">→ Procurar exemplar</w:t>
      </w:r>
    </w:p>
    <w:p>
      <w:pPr>
        <w:pStyle w:val="FirstParagraph"/>
      </w:pPr>
      <w:r>
        <w:t xml:space="preserve">quando ele já está visualizando o exemplar.</w:t>
      </w:r>
    </w:p>
    <w:p>
      <w:r>
        <w:pict>
          <v:rect style="width:0;height:1.5pt" o:hralign="center" o:hrstd="t" o:hr="t"/>
        </w:pict>
      </w:r>
    </w:p>
    <w:bookmarkEnd w:id="101"/>
    <w:bookmarkStart w:id="102" w:name="ações-contextuais"/>
    <w:p>
      <w:pPr>
        <w:pStyle w:val="Heading1"/>
      </w:pPr>
      <w:r>
        <w:t xml:space="preserve">71. Ações contextuais</w:t>
      </w:r>
    </w:p>
    <w:p>
      <w:pPr>
        <w:pStyle w:val="FirstParagraph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A ação deve aparecer onde o usuário precisa dela.</w:t>
      </w:r>
    </w:p>
    <w:p>
      <w:pPr>
        <w:pStyle w:val="FirstParagraph"/>
      </w:pPr>
      <w:r>
        <w:t xml:space="preserve">Exemplos:</w:t>
      </w:r>
    </w:p>
    <w:p>
      <w:pPr>
        <w:pStyle w:val="BodyText"/>
      </w:pPr>
      <w:r>
        <w:t xml:space="preserve">Detalhe da variação:</w:t>
      </w:r>
    </w:p>
    <w:p>
      <w:pPr>
        <w:pStyle w:val="SourceCode"/>
      </w:pPr>
      <w:r>
        <w:rPr>
          <w:rStyle w:val="VerbatimChar"/>
        </w:rPr>
        <w:t xml:space="preserve">+ Adicionar à coleção</w:t>
      </w:r>
    </w:p>
    <w:p>
      <w:pPr>
        <w:pStyle w:val="FirstParagraph"/>
      </w:pPr>
      <w:r>
        <w:t xml:space="preserve">Detalhe do exemplar:</w:t>
      </w:r>
    </w:p>
    <w:p>
      <w:pPr>
        <w:pStyle w:val="SourceCode"/>
      </w:pPr>
      <w:r>
        <w:rPr>
          <w:rStyle w:val="VerbatimChar"/>
        </w:rPr>
        <w:t xml:space="preserve">Mover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Vender</w:t>
      </w:r>
    </w:p>
    <w:p>
      <w:pPr>
        <w:pStyle w:val="FirstParagraph"/>
      </w:pPr>
      <w:r>
        <w:t xml:space="preserve">Wishlist:</w:t>
      </w:r>
    </w:p>
    <w:p>
      <w:pPr>
        <w:pStyle w:val="SourceCode"/>
      </w:pPr>
      <w:r>
        <w:rPr>
          <w:rStyle w:val="VerbatimChar"/>
        </w:rPr>
        <w:t xml:space="preserve">Remover</w:t>
      </w:r>
    </w:p>
    <w:p>
      <w:r>
        <w:pict>
          <v:rect style="width:0;height:1.5pt" o:hralign="center" o:hrstd="t" o:hr="t"/>
        </w:pict>
      </w:r>
    </w:p>
    <w:bookmarkEnd w:id="102"/>
    <w:bookmarkStart w:id="103" w:name="mobile-first-na-experiência"/>
    <w:p>
      <w:pPr>
        <w:pStyle w:val="Heading1"/>
      </w:pPr>
      <w:r>
        <w:t xml:space="preserve">72. Mobile first na experiência</w:t>
      </w:r>
    </w:p>
    <w:p>
      <w:pPr>
        <w:pStyle w:val="FirstParagraph"/>
      </w:pPr>
      <w:r>
        <w:t xml:space="preserve">Mesmo com desenvolvimento desktop inicial:</w:t>
      </w:r>
    </w:p>
    <w:p>
      <w:pPr>
        <w:pStyle w:val="BlockText"/>
      </w:pPr>
      <w:r>
        <w:t xml:space="preserve">Toda funcionalidade deverá ser pensada desde o início para telas menores.</w:t>
      </w:r>
    </w:p>
    <w:p>
      <w:pPr>
        <w:pStyle w:val="FirstParagraph"/>
      </w:pPr>
      <w:r>
        <w:t xml:space="preserve">Não criar uma interface desktop impossível de adaptar posteriormente.</w:t>
      </w:r>
    </w:p>
    <w:p>
      <w:r>
        <w:pict>
          <v:rect style="width:0;height:1.5pt" o:hralign="center" o:hrstd="t" o:hr="t"/>
        </w:pict>
      </w:r>
    </w:p>
    <w:bookmarkEnd w:id="103"/>
    <w:bookmarkStart w:id="104" w:name="ux-para-grande-volume"/>
    <w:p>
      <w:pPr>
        <w:pStyle w:val="Heading1"/>
      </w:pPr>
      <w:r>
        <w:t xml:space="preserve">73. UX para grande volume</w:t>
      </w:r>
    </w:p>
    <w:p>
      <w:pPr>
        <w:pStyle w:val="FirstParagraph"/>
      </w:pPr>
      <w:r>
        <w:t xml:space="preserve">O sistema deverá suportar coleções com: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1.000</w:t>
      </w:r>
      <w:r>
        <w:br/>
      </w:r>
      <w:r>
        <w:rPr>
          <w:rStyle w:val="VerbatimChar"/>
        </w:rPr>
        <w:t xml:space="preserve">10.000+</w:t>
      </w:r>
    </w:p>
    <w:p>
      <w:pPr>
        <w:pStyle w:val="FirstParagraph"/>
      </w:pPr>
      <w:r>
        <w:t xml:space="preserve">exemplares.</w:t>
      </w:r>
    </w:p>
    <w:p>
      <w:pPr>
        <w:pStyle w:val="BodyText"/>
      </w:pPr>
      <w:r>
        <w:t xml:space="preserve">Por isso:</w:t>
      </w:r>
    </w:p>
    <w:p>
      <w:pPr>
        <w:pStyle w:val="Compact"/>
        <w:numPr>
          <w:ilvl w:val="0"/>
          <w:numId w:val="1015"/>
        </w:numPr>
      </w:pPr>
      <w:r>
        <w:t xml:space="preserve">busca;</w:t>
      </w:r>
    </w:p>
    <w:p>
      <w:pPr>
        <w:pStyle w:val="Compact"/>
        <w:numPr>
          <w:ilvl w:val="0"/>
          <w:numId w:val="1015"/>
        </w:numPr>
      </w:pPr>
      <w:r>
        <w:t xml:space="preserve">filtros;</w:t>
      </w:r>
    </w:p>
    <w:p>
      <w:pPr>
        <w:pStyle w:val="Compact"/>
        <w:numPr>
          <w:ilvl w:val="0"/>
          <w:numId w:val="1015"/>
        </w:numPr>
      </w:pPr>
      <w:r>
        <w:t xml:space="preserve">paginação;</w:t>
      </w:r>
    </w:p>
    <w:p>
      <w:pPr>
        <w:pStyle w:val="Compact"/>
        <w:numPr>
          <w:ilvl w:val="0"/>
          <w:numId w:val="1015"/>
        </w:numPr>
      </w:pPr>
      <w:r>
        <w:t xml:space="preserve">ordenação;</w:t>
      </w:r>
    </w:p>
    <w:p>
      <w:pPr>
        <w:pStyle w:val="Compact"/>
        <w:numPr>
          <w:ilvl w:val="0"/>
          <w:numId w:val="1015"/>
        </w:numPr>
      </w:pPr>
      <w:r>
        <w:t xml:space="preserve">localização;</w:t>
      </w:r>
    </w:p>
    <w:p>
      <w:pPr>
        <w:pStyle w:val="Compact"/>
        <w:numPr>
          <w:ilvl w:val="0"/>
          <w:numId w:val="1015"/>
        </w:numPr>
      </w:pPr>
      <w:r>
        <w:t xml:space="preserve">listas;</w:t>
      </w:r>
    </w:p>
    <w:p>
      <w:pPr>
        <w:pStyle w:val="FirstParagraph"/>
      </w:pPr>
      <w:r>
        <w:t xml:space="preserve">serão essenciais.</w:t>
      </w:r>
    </w:p>
    <w:p>
      <w:r>
        <w:pict>
          <v:rect style="width:0;height:1.5pt" o:hralign="center" o:hrstd="t" o:hr="t"/>
        </w:pict>
      </w:r>
    </w:p>
    <w:bookmarkEnd w:id="104"/>
    <w:bookmarkStart w:id="105" w:name="ux-para-colecionador-iniciante"/>
    <w:p>
      <w:pPr>
        <w:pStyle w:val="Heading1"/>
      </w:pPr>
      <w:r>
        <w:t xml:space="preserve">74. UX para colecionador iniciante</w:t>
      </w:r>
    </w:p>
    <w:p>
      <w:pPr>
        <w:pStyle w:val="FirstParagraph"/>
      </w:pPr>
      <w:r>
        <w:t xml:space="preserve">Um usuário com 5 miniaturas não deverá sentir que entrou em um sistema complexo.</w:t>
      </w:r>
    </w:p>
    <w:p>
      <w:pPr>
        <w:pStyle w:val="BodyText"/>
      </w:pPr>
      <w:r>
        <w:t xml:space="preserve">A interface deve funcionar tanto para:</w:t>
      </w:r>
    </w:p>
    <w:p>
      <w:pPr>
        <w:pStyle w:val="SourceCode"/>
      </w:pPr>
      <w:r>
        <w:rPr>
          <w:rStyle w:val="VerbatimChar"/>
        </w:rPr>
        <w:t xml:space="preserve">5 exemplares</w:t>
      </w:r>
    </w:p>
    <w:p>
      <w:pPr>
        <w:pStyle w:val="FirstParagraph"/>
      </w:pPr>
      <w:r>
        <w:t xml:space="preserve">quanto para:</w:t>
      </w:r>
    </w:p>
    <w:p>
      <w:pPr>
        <w:pStyle w:val="SourceCode"/>
      </w:pPr>
      <w:r>
        <w:rPr>
          <w:rStyle w:val="VerbatimChar"/>
        </w:rPr>
        <w:t xml:space="preserve">10.000 exemplares</w:t>
      </w:r>
    </w:p>
    <w:p>
      <w:r>
        <w:pict>
          <v:rect style="width:0;height:1.5pt" o:hralign="center" o:hrstd="t" o:hr="t"/>
        </w:pict>
      </w:r>
    </w:p>
    <w:bookmarkEnd w:id="105"/>
    <w:bookmarkStart w:id="106" w:name="ux-para-colecionador-avançado"/>
    <w:p>
      <w:pPr>
        <w:pStyle w:val="Heading1"/>
      </w:pPr>
      <w:r>
        <w:t xml:space="preserve">75. UX para colecionador avançado</w:t>
      </w:r>
    </w:p>
    <w:p>
      <w:pPr>
        <w:pStyle w:val="FirstParagraph"/>
      </w:pPr>
      <w:r>
        <w:t xml:space="preserve">Usuários avançados deverão encontrar:</w:t>
      </w:r>
    </w:p>
    <w:p>
      <w:pPr>
        <w:pStyle w:val="Compact"/>
        <w:numPr>
          <w:ilvl w:val="0"/>
          <w:numId w:val="1016"/>
        </w:numPr>
      </w:pPr>
      <w:r>
        <w:t xml:space="preserve">filtros;</w:t>
      </w:r>
    </w:p>
    <w:p>
      <w:pPr>
        <w:pStyle w:val="Compact"/>
        <w:numPr>
          <w:ilvl w:val="0"/>
          <w:numId w:val="1016"/>
        </w:numPr>
      </w:pPr>
      <w:r>
        <w:t xml:space="preserve">busca por código;</w:t>
      </w:r>
    </w:p>
    <w:p>
      <w:pPr>
        <w:pStyle w:val="Compact"/>
        <w:numPr>
          <w:ilvl w:val="0"/>
          <w:numId w:val="1016"/>
        </w:numPr>
      </w:pPr>
      <w:r>
        <w:t xml:space="preserve">múltiplos exemplares;</w:t>
      </w:r>
    </w:p>
    <w:p>
      <w:pPr>
        <w:pStyle w:val="Compact"/>
        <w:numPr>
          <w:ilvl w:val="0"/>
          <w:numId w:val="1016"/>
        </w:numPr>
      </w:pPr>
      <w:r>
        <w:t xml:space="preserve">histórico;</w:t>
      </w:r>
    </w:p>
    <w:p>
      <w:pPr>
        <w:pStyle w:val="Compact"/>
        <w:numPr>
          <w:ilvl w:val="0"/>
          <w:numId w:val="1016"/>
        </w:numPr>
      </w:pPr>
      <w:r>
        <w:t xml:space="preserve">localização;</w:t>
      </w:r>
    </w:p>
    <w:p>
      <w:pPr>
        <w:pStyle w:val="Compact"/>
        <w:numPr>
          <w:ilvl w:val="0"/>
          <w:numId w:val="1016"/>
        </w:numPr>
      </w:pPr>
      <w:r>
        <w:t xml:space="preserve">listas;</w:t>
      </w:r>
    </w:p>
    <w:p>
      <w:pPr>
        <w:pStyle w:val="Compact"/>
        <w:numPr>
          <w:ilvl w:val="0"/>
          <w:numId w:val="1016"/>
        </w:numPr>
      </w:pPr>
      <w:r>
        <w:t xml:space="preserve">aquisição;</w:t>
      </w:r>
    </w:p>
    <w:p>
      <w:pPr>
        <w:pStyle w:val="Compact"/>
        <w:numPr>
          <w:ilvl w:val="0"/>
          <w:numId w:val="1016"/>
        </w:numPr>
      </w:pPr>
      <w:r>
        <w:t xml:space="preserve">vendas.</w:t>
      </w:r>
    </w:p>
    <w:p>
      <w:pPr>
        <w:pStyle w:val="FirstParagraph"/>
      </w:pPr>
      <w:r>
        <w:t xml:space="preserve">A complexidade deve aparecer somente quando necessária.</w:t>
      </w:r>
    </w:p>
    <w:p>
      <w:r>
        <w:pict>
          <v:rect style="width:0;height:1.5pt" o:hralign="center" o:hrstd="t" o:hr="t"/>
        </w:pict>
      </w:r>
    </w:p>
    <w:bookmarkEnd w:id="106"/>
    <w:bookmarkStart w:id="107" w:name="regra-de-progressividade"/>
    <w:p>
      <w:pPr>
        <w:pStyle w:val="Heading1"/>
      </w:pPr>
      <w:r>
        <w:t xml:space="preserve">76. Regra de progressividade</w:t>
      </w:r>
    </w:p>
    <w:p>
      <w:pPr>
        <w:pStyle w:val="FirstParagraph"/>
      </w:pPr>
      <w:r>
        <w:t xml:space="preserve">A interface seguirá:</w:t>
      </w:r>
    </w:p>
    <w:p>
      <w:pPr>
        <w:pStyle w:val="SourceCode"/>
      </w:pPr>
      <w:r>
        <w:rPr>
          <w:rStyle w:val="VerbatimChar"/>
        </w:rPr>
        <w:t xml:space="preserve">Simples por padrão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Detalhes sob demanda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Recursos avançados quando necessários</w:t>
      </w:r>
    </w:p>
    <w:p>
      <w:pPr>
        <w:pStyle w:val="FirstParagraph"/>
      </w:pPr>
      <w:r>
        <w:t xml:space="preserve">Isso evita telas excessivamente carregadas.</w:t>
      </w:r>
    </w:p>
    <w:p>
      <w:r>
        <w:pict>
          <v:rect style="width:0;height:1.5pt" o:hralign="center" o:hrstd="t" o:hr="t"/>
        </w:pict>
      </w:r>
    </w:p>
    <w:bookmarkEnd w:id="107"/>
    <w:bookmarkStart w:id="108" w:name="wireframe-do-fluxo-principal"/>
    <w:p>
      <w:pPr>
        <w:pStyle w:val="Heading1"/>
      </w:pPr>
      <w:r>
        <w:t xml:space="preserve">77. Wireframe do fluxo principal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RESULTADOS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Esse fluxo deve ser o principal critério de validação do MVP.</w:t>
      </w:r>
    </w:p>
    <w:p>
      <w:r>
        <w:pict>
          <v:rect style="width:0;height:1.5pt" o:hralign="center" o:hrstd="t" o:hr="t"/>
        </w:pict>
      </w:r>
    </w:p>
    <w:bookmarkEnd w:id="108"/>
    <w:bookmarkStart w:id="109" w:name="wireframe-do-fluxo-secundário"/>
    <w:p>
      <w:pPr>
        <w:pStyle w:val="Heading1"/>
      </w:pPr>
      <w:r>
        <w:t xml:space="preserve">78. Wireframe do fluxo secundário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WISHLIST</w:t>
      </w:r>
    </w:p>
    <w:p>
      <w:r>
        <w:pict>
          <v:rect style="width:0;height:1.5pt" o:hralign="center" o:hrstd="t" o:hr="t"/>
        </w:pict>
      </w:r>
    </w:p>
    <w:bookmarkEnd w:id="109"/>
    <w:bookmarkStart w:id="110" w:name="wireframe-de-manutenção"/>
    <w:p>
      <w:pPr>
        <w:pStyle w:val="Heading1"/>
      </w:pPr>
      <w:r>
        <w:t xml:space="preserve">79. Wireframe de manutenção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HISTÓRICO</w:t>
      </w:r>
    </w:p>
    <w:p>
      <w:r>
        <w:pict>
          <v:rect style="width:0;height:1.5pt" o:hralign="center" o:hrstd="t" o:hr="t"/>
        </w:pict>
      </w:r>
    </w:p>
    <w:bookmarkEnd w:id="110"/>
    <w:bookmarkStart w:id="111" w:name="wireframe-de-aquisição"/>
    <w:p>
      <w:pPr>
        <w:pStyle w:val="Heading1"/>
      </w:pPr>
      <w:r>
        <w:t xml:space="preserve">80. Wireframe de aquisição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REGISTRO</w:t>
      </w:r>
    </w:p>
    <w:p>
      <w:r>
        <w:pict>
          <v:rect style="width:0;height:1.5pt" o:hralign="center" o:hrstd="t" o:hr="t"/>
        </w:pict>
      </w:r>
    </w:p>
    <w:bookmarkEnd w:id="111"/>
    <w:bookmarkStart w:id="112" w:name="wireframe-de-venda"/>
    <w:p>
      <w:pPr>
        <w:pStyle w:val="Heading1"/>
      </w:pPr>
      <w:r>
        <w:t xml:space="preserve">81. Wireframe de venda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SOLD</w:t>
      </w:r>
    </w:p>
    <w:p>
      <w:r>
        <w:pict>
          <v:rect style="width:0;height:1.5pt" o:hralign="center" o:hrstd="t" o:hr="t"/>
        </w:pict>
      </w:r>
    </w:p>
    <w:bookmarkEnd w:id="112"/>
    <w:bookmarkStart w:id="113" w:name="wireframe-futuro-pré-venda"/>
    <w:p>
      <w:pPr>
        <w:pStyle w:val="Heading1"/>
      </w:pPr>
      <w:r>
        <w:t xml:space="preserve">82. Wireframe futuro — Pré-venda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PRÉ-VENDA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PREÇO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CONDIÇÕES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PUBLICAR</w:t>
      </w:r>
    </w:p>
    <w:p>
      <w:pPr>
        <w:pStyle w:val="FirstParagraph"/>
      </w:pPr>
      <w:r>
        <w:t xml:space="preserve">Não faz parte do MVP.</w:t>
      </w:r>
    </w:p>
    <w:p>
      <w:r>
        <w:pict>
          <v:rect style="width:0;height:1.5pt" o:hralign="center" o:hrstd="t" o:hr="t"/>
        </w:pict>
      </w:r>
    </w:p>
    <w:bookmarkEnd w:id="113"/>
    <w:bookmarkStart w:id="114" w:name="wireframe-futuro-garagem"/>
    <w:p>
      <w:pPr>
        <w:pStyle w:val="Heading1"/>
      </w:pPr>
      <w:r>
        <w:t xml:space="preserve">83. Wireframe futuro — Garagem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SELECIONAR ITENS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SOLICITAR ENVIO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COTAÇÕES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14"/>
    <w:bookmarkStart w:id="115" w:name="wireframe-futuro-loja"/>
    <w:p>
      <w:pPr>
        <w:pStyle w:val="Heading1"/>
      </w:pPr>
      <w:r>
        <w:t xml:space="preserve">84. Wireframe futuro — Loja</w:t>
      </w:r>
    </w:p>
    <w:p>
      <w:pPr>
        <w:pStyle w:val="SourceCode"/>
      </w:pP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115"/>
    <w:bookmarkStart w:id="116" w:name="wireframe-futuro-consolidação"/>
    <w:p>
      <w:pPr>
        <w:pStyle w:val="Heading1"/>
      </w:pPr>
      <w:r>
        <w:t xml:space="preserve">85. Wireframe futuro — Consolidação</w:t>
      </w:r>
    </w:p>
    <w:p>
      <w:pPr>
        <w:pStyle w:val="SourceCode"/>
      </w:pPr>
      <w:r>
        <w:rPr>
          <w:rStyle w:val="VerbatimChar"/>
        </w:rPr>
        <w:t xml:space="preserve">Pedido 1001 ─┐</w:t>
      </w:r>
      <w:r>
        <w:br/>
      </w:r>
      <w:r>
        <w:rPr>
          <w:rStyle w:val="VerbatimChar"/>
        </w:rPr>
        <w:t xml:space="preserve">Pedido 1002 ─┼→ Garagem → Consolidação → Shipment</w:t>
      </w:r>
      <w:r>
        <w:br/>
      </w:r>
      <w:r>
        <w:rPr>
          <w:rStyle w:val="VerbatimChar"/>
        </w:rPr>
        <w:t xml:space="preserve">Pedido 1003 ─┘</w:t>
      </w:r>
    </w:p>
    <w:p>
      <w:pPr>
        <w:pStyle w:val="FirstParagraph"/>
      </w:pPr>
      <w:r>
        <w:t xml:space="preserve">A interface não deverá assumir que todo pedido pode ser consolidado.</w:t>
      </w:r>
    </w:p>
    <w:p>
      <w:r>
        <w:pict>
          <v:rect style="width:0;height:1.5pt" o:hralign="center" o:hrstd="t" o:hr="t"/>
        </w:pict>
      </w:r>
    </w:p>
    <w:bookmarkEnd w:id="116"/>
    <w:bookmarkStart w:id="117" w:name="princípios-para-os-módulos-futuros"/>
    <w:p>
      <w:pPr>
        <w:pStyle w:val="Heading1"/>
      </w:pPr>
      <w:r>
        <w:t xml:space="preserve">86. Princípios para os módulos futuros</w:t>
      </w:r>
    </w:p>
    <w:p>
      <w:pPr>
        <w:pStyle w:val="FirstParagraph"/>
      </w:pPr>
      <w:r>
        <w:t xml:space="preserve">Quando novos módulos forem adicionados:</w:t>
      </w:r>
    </w:p>
    <w:p>
      <w:pPr>
        <w:pStyle w:val="SourceCode"/>
      </w:pPr>
      <w:r>
        <w:rPr>
          <w:rStyle w:val="VerbatimChar"/>
        </w:rPr>
        <w:t xml:space="preserve">Não quebrar navegação existente</w:t>
      </w:r>
      <w:r>
        <w:br/>
      </w:r>
      <w:r>
        <w:rPr>
          <w:rStyle w:val="VerbatimChar"/>
        </w:rPr>
        <w:t xml:space="preserve">Não alterar conceitos do catálogo</w:t>
      </w:r>
      <w:r>
        <w:br/>
      </w:r>
      <w:r>
        <w:rPr>
          <w:rStyle w:val="VerbatimChar"/>
        </w:rPr>
        <w:t xml:space="preserve">Não misturar coleção com estoque comercial</w:t>
      </w:r>
      <w:r>
        <w:br/>
      </w:r>
      <w:r>
        <w:rPr>
          <w:rStyle w:val="VerbatimChar"/>
        </w:rPr>
        <w:t xml:space="preserve">Não misturar pedido com shipment</w:t>
      </w:r>
    </w:p>
    <w:p>
      <w:r>
        <w:pict>
          <v:rect style="width:0;height:1.5pt" o:hralign="center" o:hrstd="t" o:hr="t"/>
        </w:pict>
      </w:r>
    </w:p>
    <w:bookmarkEnd w:id="117"/>
    <w:bookmarkStart w:id="118" w:name="critério-de-qualidade-visual"/>
    <w:p>
      <w:pPr>
        <w:pStyle w:val="Heading1"/>
      </w:pPr>
      <w:r>
        <w:t xml:space="preserve">87. Critério de qualidade visual</w:t>
      </w:r>
    </w:p>
    <w:p>
      <w:pPr>
        <w:pStyle w:val="FirstParagraph"/>
      </w:pPr>
      <w:r>
        <w:t xml:space="preserve">Uma tela será considerada adequada quando:</w:t>
      </w:r>
    </w:p>
    <w:p>
      <w:pPr>
        <w:pStyle w:val="Compact"/>
        <w:numPr>
          <w:ilvl w:val="0"/>
          <w:numId w:val="1017"/>
        </w:numPr>
      </w:pPr>
      <w:r>
        <w:t xml:space="preserve">a ação principal for evidente;</w:t>
      </w:r>
    </w:p>
    <w:p>
      <w:pPr>
        <w:pStyle w:val="Compact"/>
        <w:numPr>
          <w:ilvl w:val="0"/>
          <w:numId w:val="1017"/>
        </w:numPr>
      </w:pPr>
      <w:r>
        <w:t xml:space="preserve">o usuário souber onde está;</w:t>
      </w:r>
    </w:p>
    <w:p>
      <w:pPr>
        <w:pStyle w:val="Compact"/>
        <w:numPr>
          <w:ilvl w:val="0"/>
          <w:numId w:val="1017"/>
        </w:numPr>
      </w:pPr>
      <w:r>
        <w:t xml:space="preserve">as informações importantes tiverem hierarquia;</w:t>
      </w:r>
    </w:p>
    <w:p>
      <w:pPr>
        <w:pStyle w:val="Compact"/>
        <w:numPr>
          <w:ilvl w:val="0"/>
          <w:numId w:val="1017"/>
        </w:numPr>
      </w:pPr>
      <w:r>
        <w:t xml:space="preserve">não houver excesso de elementos;</w:t>
      </w:r>
    </w:p>
    <w:p>
      <w:pPr>
        <w:pStyle w:val="Compact"/>
        <w:numPr>
          <w:ilvl w:val="0"/>
          <w:numId w:val="1017"/>
        </w:numPr>
      </w:pPr>
      <w:r>
        <w:t xml:space="preserve">erros forem compreensíveis;</w:t>
      </w:r>
    </w:p>
    <w:p>
      <w:pPr>
        <w:pStyle w:val="Compact"/>
        <w:numPr>
          <w:ilvl w:val="0"/>
          <w:numId w:val="1017"/>
        </w:numPr>
      </w:pPr>
      <w:r>
        <w:t xml:space="preserve">funcionar em mobile;</w:t>
      </w:r>
    </w:p>
    <w:p>
      <w:pPr>
        <w:pStyle w:val="Compact"/>
        <w:numPr>
          <w:ilvl w:val="0"/>
          <w:numId w:val="1017"/>
        </w:numPr>
      </w:pPr>
      <w:r>
        <w:t xml:space="preserve">respeitar acessibilidade.</w:t>
      </w:r>
    </w:p>
    <w:p>
      <w:r>
        <w:pict>
          <v:rect style="width:0;height:1.5pt" o:hralign="center" o:hrstd="t" o:hr="t"/>
        </w:pict>
      </w:r>
    </w:p>
    <w:bookmarkEnd w:id="118"/>
    <w:bookmarkStart w:id="119" w:name="critério-de-qualidade-funcional"/>
    <w:p>
      <w:pPr>
        <w:pStyle w:val="Heading1"/>
      </w:pPr>
      <w:r>
        <w:t xml:space="preserve">88. Critério de qualidade funcional</w:t>
      </w:r>
    </w:p>
    <w:p>
      <w:pPr>
        <w:pStyle w:val="FirstParagraph"/>
      </w:pPr>
      <w:r>
        <w:t xml:space="preserve">Uma tela deverá:</w:t>
      </w:r>
    </w:p>
    <w:p>
      <w:pPr>
        <w:pStyle w:val="SourceCode"/>
      </w:pPr>
      <w:r>
        <w:rPr>
          <w:rStyle w:val="VerbatimChar"/>
        </w:rPr>
        <w:t xml:space="preserve">Carregar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Informar estado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Permitir 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Enviar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Informar resultado</w:t>
      </w:r>
    </w:p>
    <w:p>
      <w:pPr>
        <w:pStyle w:val="FirstParagraph"/>
      </w:pPr>
      <w:r>
        <w:t xml:space="preserve">Nenhuma operação importante deverá deixar o usuário sem feedback.</w:t>
      </w:r>
    </w:p>
    <w:p>
      <w:r>
        <w:pict>
          <v:rect style="width:0;height:1.5pt" o:hralign="center" o:hrstd="t" o:hr="t"/>
        </w:pict>
      </w:r>
    </w:p>
    <w:bookmarkEnd w:id="119"/>
    <w:bookmarkStart w:id="120" w:name="critério-de-qualidade-para-catálogo"/>
    <w:p>
      <w:pPr>
        <w:pStyle w:val="Heading1"/>
      </w:pPr>
      <w:r>
        <w:t xml:space="preserve">89. Critério de qualidade para catálogo</w:t>
      </w:r>
    </w:p>
    <w:p>
      <w:pPr>
        <w:pStyle w:val="FirstParagraph"/>
      </w:pPr>
      <w:r>
        <w:t xml:space="preserve">A experiência de catálogo deverá responder rapidamente:</w:t>
      </w:r>
    </w:p>
    <w:p>
      <w:pPr>
        <w:pStyle w:val="SourceCode"/>
      </w:pPr>
      <w:r>
        <w:rPr>
          <w:rStyle w:val="VerbatimChar"/>
        </w:rPr>
        <w:t xml:space="preserve">O que é?</w:t>
      </w:r>
      <w:r>
        <w:br/>
      </w:r>
      <w:r>
        <w:rPr>
          <w:rStyle w:val="VerbatimChar"/>
        </w:rPr>
        <w:t xml:space="preserve">Quem fabrica?</w:t>
      </w:r>
      <w:r>
        <w:br/>
      </w:r>
      <w:r>
        <w:rPr>
          <w:rStyle w:val="VerbatimChar"/>
        </w:rPr>
        <w:t xml:space="preserve">Qual escala?</w:t>
      </w:r>
      <w:r>
        <w:br/>
      </w:r>
      <w:r>
        <w:rPr>
          <w:rStyle w:val="VerbatimChar"/>
        </w:rPr>
        <w:t xml:space="preserve">Qual série?</w:t>
      </w:r>
      <w:r>
        <w:br/>
      </w:r>
      <w:r>
        <w:rPr>
          <w:rStyle w:val="VerbatimChar"/>
        </w:rPr>
        <w:t xml:space="preserve">Qual veículo real?</w:t>
      </w:r>
      <w:r>
        <w:br/>
      </w:r>
      <w:r>
        <w:rPr>
          <w:rStyle w:val="VerbatimChar"/>
        </w:rPr>
        <w:t xml:space="preserve">Qual código?</w:t>
      </w:r>
    </w:p>
    <w:p>
      <w:pPr>
        <w:pStyle w:val="FirstParagraph"/>
      </w:pPr>
      <w:r>
        <w:t xml:space="preserve">sem obrigar o usuário a navegar por várias telas.</w:t>
      </w:r>
    </w:p>
    <w:p>
      <w:r>
        <w:pict>
          <v:rect style="width:0;height:1.5pt" o:hralign="center" o:hrstd="t" o:hr="t"/>
        </w:pict>
      </w:r>
    </w:p>
    <w:bookmarkEnd w:id="120"/>
    <w:bookmarkStart w:id="121" w:name="critério-de-qualidade-para-coleção"/>
    <w:p>
      <w:pPr>
        <w:pStyle w:val="Heading1"/>
      </w:pPr>
      <w:r>
        <w:t xml:space="preserve">90. Critério de qualidade para coleção</w:t>
      </w:r>
    </w:p>
    <w:p>
      <w:pPr>
        <w:pStyle w:val="FirstParagraph"/>
      </w:pPr>
      <w:r>
        <w:t xml:space="preserve">A experiência da coleção deverá responder:</w:t>
      </w:r>
    </w:p>
    <w:p>
      <w:pPr>
        <w:pStyle w:val="SourceCode"/>
      </w:pPr>
      <w:r>
        <w:rPr>
          <w:rStyle w:val="VerbatimChar"/>
        </w:rPr>
        <w:t xml:space="preserve">Eu possuo?</w:t>
      </w:r>
      <w:r>
        <w:br/>
      </w:r>
      <w:r>
        <w:rPr>
          <w:rStyle w:val="VerbatimChar"/>
        </w:rPr>
        <w:t xml:space="preserve">Onde está?</w:t>
      </w:r>
      <w:r>
        <w:br/>
      </w:r>
      <w:r>
        <w:rPr>
          <w:rStyle w:val="VerbatimChar"/>
        </w:rPr>
        <w:t xml:space="preserve">Em que condição está?</w:t>
      </w:r>
      <w:r>
        <w:br/>
      </w:r>
      <w:r>
        <w:rPr>
          <w:rStyle w:val="VerbatimChar"/>
        </w:rPr>
        <w:t xml:space="preserve">Quando adquiri?</w:t>
      </w:r>
      <w:r>
        <w:br/>
      </w:r>
      <w:r>
        <w:rPr>
          <w:rStyle w:val="VerbatimChar"/>
        </w:rPr>
        <w:t xml:space="preserve">Quanto paguei?</w:t>
      </w:r>
      <w:r>
        <w:br/>
      </w:r>
      <w:r>
        <w:rPr>
          <w:rStyle w:val="VerbatimChar"/>
        </w:rPr>
        <w:t xml:space="preserve">Tenho fotos?</w:t>
      </w:r>
    </w:p>
    <w:p>
      <w:r>
        <w:pict>
          <v:rect style="width:0;height:1.5pt" o:hralign="center" o:hrstd="t" o:hr="t"/>
        </w:pict>
      </w:r>
    </w:p>
    <w:bookmarkEnd w:id="121"/>
    <w:bookmarkStart w:id="122" w:name="critério-de-qualidade-para-localização"/>
    <w:p>
      <w:pPr>
        <w:pStyle w:val="Heading1"/>
      </w:pPr>
      <w:r>
        <w:t xml:space="preserve">91. Critério de qualidade para localização</w:t>
      </w:r>
    </w:p>
    <w:p>
      <w:pPr>
        <w:pStyle w:val="FirstParagraph"/>
      </w:pPr>
      <w:r>
        <w:t xml:space="preserve">O usuário deverá conseguir responder:</w:t>
      </w:r>
    </w:p>
    <w:p>
      <w:pPr>
        <w:pStyle w:val="BlockText"/>
      </w:pPr>
      <w:r>
        <w:t xml:space="preserve">“Onde está minha Ferrari F40?”</w:t>
      </w:r>
    </w:p>
    <w:p>
      <w:pPr>
        <w:pStyle w:val="FirstParagraph"/>
      </w:pPr>
      <w:r>
        <w:t xml:space="preserve">em poucos passos.</w:t>
      </w:r>
    </w:p>
    <w:p>
      <w:pPr>
        <w:pStyle w:val="BodyText"/>
      </w:pPr>
      <w:r>
        <w:t xml:space="preserve">Idealmente:</w:t>
      </w:r>
    </w:p>
    <w:p>
      <w:pPr>
        <w:pStyle w:val="SourceCode"/>
      </w:pP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📍 Estante 1 &gt; Prateleira A</w:t>
      </w:r>
    </w:p>
    <w:p>
      <w:r>
        <w:pict>
          <v:rect style="width:0;height:1.5pt" o:hralign="center" o:hrstd="t" o:hr="t"/>
        </w:pict>
      </w:r>
    </w:p>
    <w:bookmarkEnd w:id="122"/>
    <w:bookmarkStart w:id="123" w:name="critério-de-qualidade-para-wishlist"/>
    <w:p>
      <w:pPr>
        <w:pStyle w:val="Heading1"/>
      </w:pPr>
      <w:r>
        <w:t xml:space="preserve">92. Critério de qualidade para wishlist</w:t>
      </w:r>
    </w:p>
    <w:p>
      <w:pPr>
        <w:pStyle w:val="FirstParagraph"/>
      </w:pPr>
      <w:r>
        <w:t xml:space="preserve">O usuário deverá conseguir:</w:t>
      </w:r>
    </w:p>
    <w:p>
      <w:pPr>
        <w:pStyle w:val="SourceCode"/>
      </w:pPr>
      <w:r>
        <w:rPr>
          <w:rStyle w:val="VerbatimChar"/>
        </w:rPr>
        <w:t xml:space="preserve">Adicionar</w:t>
      </w:r>
      <w:r>
        <w:br/>
      </w:r>
      <w:r>
        <w:rPr>
          <w:rStyle w:val="VerbatimChar"/>
        </w:rPr>
        <w:t xml:space="preserve">Priorizar</w:t>
      </w:r>
      <w:r>
        <w:br/>
      </w:r>
      <w:r>
        <w:rPr>
          <w:rStyle w:val="VerbatimChar"/>
        </w:rPr>
        <w:t xml:space="preserve">Consultar</w:t>
      </w:r>
      <w:r>
        <w:br/>
      </w:r>
      <w:r>
        <w:rPr>
          <w:rStyle w:val="VerbatimChar"/>
        </w:rPr>
        <w:t xml:space="preserve">Remover</w:t>
      </w:r>
    </w:p>
    <w:p>
      <w:pPr>
        <w:pStyle w:val="FirstParagraph"/>
      </w:pPr>
      <w:r>
        <w:t xml:space="preserve">sem complexidade.</w:t>
      </w:r>
    </w:p>
    <w:p>
      <w:r>
        <w:pict>
          <v:rect style="width:0;height:1.5pt" o:hralign="center" o:hrstd="t" o:hr="t"/>
        </w:pict>
      </w:r>
    </w:p>
    <w:bookmarkEnd w:id="123"/>
    <w:bookmarkStart w:id="124" w:name="critério-de-qualidade-para-aquisição"/>
    <w:p>
      <w:pPr>
        <w:pStyle w:val="Heading1"/>
      </w:pPr>
      <w:r>
        <w:t xml:space="preserve">93. Critério de qualidade para aquisição</w:t>
      </w:r>
    </w:p>
    <w:p>
      <w:pPr>
        <w:pStyle w:val="FirstParagraph"/>
      </w:pPr>
      <w:r>
        <w:t xml:space="preserve">O usuário deverá conseguir registrar uma aquisição sem transformar o processo em um lançamento contábil.</w:t>
      </w:r>
    </w:p>
    <w:p>
      <w:pPr>
        <w:pStyle w:val="BodyText"/>
      </w:pPr>
      <w:r>
        <w:t xml:space="preserve">O módulo registra:</w:t>
      </w:r>
    </w:p>
    <w:p>
      <w:pPr>
        <w:pStyle w:val="SourceCode"/>
      </w:pP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Exemplares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Observação</w:t>
      </w:r>
    </w:p>
    <w:p>
      <w:r>
        <w:pict>
          <v:rect style="width:0;height:1.5pt" o:hralign="center" o:hrstd="t" o:hr="t"/>
        </w:pict>
      </w:r>
    </w:p>
    <w:bookmarkEnd w:id="124"/>
    <w:bookmarkStart w:id="125" w:name="critério-de-qualidade-para-venda"/>
    <w:p>
      <w:pPr>
        <w:pStyle w:val="Heading1"/>
      </w:pPr>
      <w:r>
        <w:t xml:space="preserve">94. Critério de qualidade para venda</w:t>
      </w:r>
    </w:p>
    <w:p>
      <w:pPr>
        <w:pStyle w:val="FirstParagraph"/>
      </w:pPr>
      <w:r>
        <w:t xml:space="preserve">O módulo deverá ser operacional:</w:t>
      </w:r>
    </w:p>
    <w:p>
      <w:pPr>
        <w:pStyle w:val="SourceCode"/>
      </w:pPr>
      <w:r>
        <w:rPr>
          <w:rStyle w:val="VerbatimChar"/>
        </w:rPr>
        <w:t xml:space="preserve">Selecionar exemplar</w:t>
      </w:r>
      <w:r>
        <w:br/>
      </w:r>
      <w:r>
        <w:rPr>
          <w:rStyle w:val="VerbatimChar"/>
        </w:rPr>
        <w:t xml:space="preserve">Informar comprador</w:t>
      </w:r>
      <w:r>
        <w:br/>
      </w:r>
      <w:r>
        <w:rPr>
          <w:rStyle w:val="VerbatimChar"/>
        </w:rPr>
        <w:t xml:space="preserve">Informar valor</w:t>
      </w:r>
      <w:r>
        <w:br/>
      </w:r>
      <w:r>
        <w:rPr>
          <w:rStyle w:val="VerbatimChar"/>
        </w:rPr>
        <w:t xml:space="preserve">Confirmar</w:t>
      </w:r>
    </w:p>
    <w:p>
      <w:r>
        <w:pict>
          <v:rect style="width:0;height:1.5pt" o:hralign="center" o:hrstd="t" o:hr="t"/>
        </w:pict>
      </w:r>
    </w:p>
    <w:bookmarkEnd w:id="125"/>
    <w:bookmarkStart w:id="126" w:name="preparação-para-o-futuro"/>
    <w:p>
      <w:pPr>
        <w:pStyle w:val="Heading1"/>
      </w:pPr>
      <w:r>
        <w:t xml:space="preserve">95. Preparação para o futuro</w:t>
      </w:r>
    </w:p>
    <w:p>
      <w:pPr>
        <w:pStyle w:val="FirstParagraph"/>
      </w:pPr>
      <w:r>
        <w:t xml:space="preserve">O Design System deverá permitir adicionar: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pre-sales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sem criar uma nova identidade visual para cada módulo.</w:t>
      </w:r>
    </w:p>
    <w:p>
      <w:r>
        <w:pict>
          <v:rect style="width:0;height:1.5pt" o:hralign="center" o:hrstd="t" o:hr="t"/>
        </w:pict>
      </w:r>
    </w:p>
    <w:bookmarkEnd w:id="126"/>
    <w:bookmarkStart w:id="127" w:name="regra-fundamental-do-design-system"/>
    <w:p>
      <w:pPr>
        <w:pStyle w:val="Heading1"/>
      </w:pPr>
      <w:r>
        <w:t xml:space="preserve">96. Regra fundamental do Design System</w:t>
      </w:r>
    </w:p>
    <w:p>
      <w:pPr>
        <w:pStyle w:val="FirstParagraph"/>
      </w:pPr>
      <w:r>
        <w:t xml:space="preserve">Todos os módulos futuros deverão reutilizar:</w:t>
      </w:r>
    </w:p>
    <w:p>
      <w:pPr>
        <w:pStyle w:val="SourceCode"/>
      </w:pPr>
      <w:r>
        <w:rPr>
          <w:rStyle w:val="VerbatimChar"/>
        </w:rPr>
        <w:t xml:space="preserve">cores</w:t>
      </w:r>
      <w:r>
        <w:br/>
      </w:r>
      <w:r>
        <w:rPr>
          <w:rStyle w:val="VerbatimChar"/>
        </w:rPr>
        <w:t xml:space="preserve">tipografia</w:t>
      </w:r>
      <w:r>
        <w:br/>
      </w:r>
      <w:r>
        <w:rPr>
          <w:rStyle w:val="VerbatimChar"/>
        </w:rPr>
        <w:t xml:space="preserve">botões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tabelas</w:t>
      </w:r>
      <w:r>
        <w:br/>
      </w:r>
      <w:r>
        <w:rPr>
          <w:rStyle w:val="VerbatimChar"/>
        </w:rPr>
        <w:t xml:space="preserve">badges</w:t>
      </w:r>
      <w:r>
        <w:br/>
      </w:r>
      <w:r>
        <w:rPr>
          <w:rStyle w:val="VerbatimChar"/>
        </w:rPr>
        <w:t xml:space="preserve">modais</w:t>
      </w:r>
      <w:r>
        <w:br/>
      </w:r>
      <w:r>
        <w:rPr>
          <w:rStyle w:val="VerbatimChar"/>
        </w:rPr>
        <w:t xml:space="preserve">feedbacks</w:t>
      </w:r>
      <w:r>
        <w:br/>
      </w:r>
      <w:r>
        <w:rPr>
          <w:rStyle w:val="VerbatimChar"/>
        </w:rPr>
        <w:t xml:space="preserve">navegação</w:t>
      </w:r>
    </w:p>
    <w:p>
      <w:pPr>
        <w:pStyle w:val="FirstParagraph"/>
      </w:pPr>
      <w:r>
        <w:t xml:space="preserve">O usuário deve perceber que continua dentro do mesmo produto.</w:t>
      </w:r>
    </w:p>
    <w:p>
      <w:r>
        <w:pict>
          <v:rect style="width:0;height:1.5pt" o:hralign="center" o:hrstd="t" o:hr="t"/>
        </w:pict>
      </w:r>
    </w:p>
    <w:bookmarkEnd w:id="127"/>
    <w:bookmarkStart w:id="128" w:name="resultado-esperado"/>
    <w:p>
      <w:pPr>
        <w:pStyle w:val="Heading1"/>
      </w:pPr>
      <w:r>
        <w:t xml:space="preserve">97. Resultado esperado</w:t>
      </w:r>
    </w:p>
    <w:p>
      <w:pPr>
        <w:pStyle w:val="FirstParagraph"/>
      </w:pPr>
      <w:r>
        <w:t xml:space="preserve">Ao final deste documento, temos:</w:t>
      </w:r>
    </w:p>
    <w:p>
      <w:pPr>
        <w:pStyle w:val="SourceCode"/>
      </w:pPr>
      <w:r>
        <w:rPr>
          <w:rStyle w:val="VerbatimChar"/>
        </w:rPr>
        <w:t xml:space="preserve">Visão do produto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Modelo funcional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Modelo de dados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Mapa de telas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Design System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Wireframes</w:t>
      </w:r>
    </w:p>
    <w:p>
      <w:pPr>
        <w:pStyle w:val="FirstParagraph"/>
      </w:pPr>
      <w:r>
        <w:t xml:space="preserve">Isso reduz significativamente o risco de começar a desenvolver telas e posteriormente descobrir que conceitos importantes precisam ser alterados.</w:t>
      </w:r>
    </w:p>
    <w:p>
      <w:r>
        <w:pict>
          <v:rect style="width:0;height:1.5pt" o:hralign="center" o:hrstd="t" o:hr="t"/>
        </w:pict>
      </w:r>
    </w:p>
    <w:bookmarkEnd w:id="128"/>
    <w:bookmarkStart w:id="149" w:name="decisões-do-documento-9.1"/>
    <w:p>
      <w:pPr>
        <w:pStyle w:val="Heading1"/>
      </w:pPr>
      <w:r>
        <w:t xml:space="preserve">98. Decisões do documento 9.1</w:t>
      </w:r>
    </w:p>
    <w:bookmarkStart w:id="129" w:name="ux01"/>
    <w:p>
      <w:pPr>
        <w:pStyle w:val="Heading3"/>
      </w:pPr>
      <w:r>
        <w:t xml:space="preserve">UX01</w:t>
      </w:r>
    </w:p>
    <w:p>
      <w:pPr>
        <w:pStyle w:val="FirstParagraph"/>
      </w:pPr>
      <w:r>
        <w:t xml:space="preserve">O MiniHub Car terá identidade própria de produto de colecionismo.</w:t>
      </w:r>
    </w:p>
    <w:bookmarkEnd w:id="129"/>
    <w:bookmarkStart w:id="130" w:name="ux02"/>
    <w:p>
      <w:pPr>
        <w:pStyle w:val="Heading3"/>
      </w:pPr>
      <w:r>
        <w:t xml:space="preserve">UX02</w:t>
      </w:r>
    </w:p>
    <w:p>
      <w:pPr>
        <w:pStyle w:val="FirstParagraph"/>
      </w:pPr>
      <w:r>
        <w:t xml:space="preserve">Catálogo terá forte destaque visual.</w:t>
      </w:r>
    </w:p>
    <w:bookmarkEnd w:id="130"/>
    <w:bookmarkStart w:id="131" w:name="ux03"/>
    <w:p>
      <w:pPr>
        <w:pStyle w:val="Heading3"/>
      </w:pPr>
      <w:r>
        <w:t xml:space="preserve">UX03</w:t>
      </w:r>
    </w:p>
    <w:p>
      <w:pPr>
        <w:pStyle w:val="FirstParagraph"/>
      </w:pPr>
      <w:r>
        <w:t xml:space="preserve">Coleção será claramente separada do catálogo.</w:t>
      </w:r>
    </w:p>
    <w:bookmarkEnd w:id="131"/>
    <w:bookmarkStart w:id="132" w:name="ux04"/>
    <w:p>
      <w:pPr>
        <w:pStyle w:val="Heading3"/>
      </w:pPr>
      <w:r>
        <w:t xml:space="preserve">UX04</w:t>
      </w:r>
    </w:p>
    <w:p>
      <w:pPr>
        <w:pStyle w:val="FirstParagraph"/>
      </w:pPr>
      <w:r>
        <w:t xml:space="preserve">Pesquisa será uma das principais interações.</w:t>
      </w:r>
    </w:p>
    <w:bookmarkEnd w:id="132"/>
    <w:bookmarkStart w:id="133" w:name="ux05"/>
    <w:p>
      <w:pPr>
        <w:pStyle w:val="Heading3"/>
      </w:pPr>
      <w:r>
        <w:t xml:space="preserve">UX05</w:t>
      </w:r>
    </w:p>
    <w:p>
      <w:pPr>
        <w:pStyle w:val="FirstParagraph"/>
      </w:pPr>
      <w:r>
        <w:t xml:space="preserve">Ação contextual será priorizada.</w:t>
      </w:r>
    </w:p>
    <w:bookmarkEnd w:id="133"/>
    <w:bookmarkStart w:id="134" w:name="ux06"/>
    <w:p>
      <w:pPr>
        <w:pStyle w:val="Heading3"/>
      </w:pPr>
      <w:r>
        <w:t xml:space="preserve">UX06</w:t>
      </w:r>
    </w:p>
    <w:p>
      <w:pPr>
        <w:pStyle w:val="FirstParagraph"/>
      </w:pPr>
      <w:r>
        <w:t xml:space="preserve">O fluxo “pesquisar → adicionar à coleção” será prioridade máxima.</w:t>
      </w:r>
    </w:p>
    <w:bookmarkEnd w:id="134"/>
    <w:bookmarkStart w:id="135" w:name="ux07"/>
    <w:p>
      <w:pPr>
        <w:pStyle w:val="Heading3"/>
      </w:pPr>
      <w:r>
        <w:t xml:space="preserve">UX07</w:t>
      </w:r>
    </w:p>
    <w:p>
      <w:pPr>
        <w:pStyle w:val="FirstParagraph"/>
      </w:pPr>
      <w:r>
        <w:t xml:space="preserve">O design será responsivo.</w:t>
      </w:r>
    </w:p>
    <w:bookmarkEnd w:id="135"/>
    <w:bookmarkStart w:id="136" w:name="ux08"/>
    <w:p>
      <w:pPr>
        <w:pStyle w:val="Heading3"/>
      </w:pPr>
      <w:r>
        <w:t xml:space="preserve">UX08</w:t>
      </w:r>
    </w:p>
    <w:p>
      <w:pPr>
        <w:pStyle w:val="FirstParagraph"/>
      </w:pPr>
      <w:r>
        <w:t xml:space="preserve">O Design System será baseado em tokens.</w:t>
      </w:r>
    </w:p>
    <w:bookmarkEnd w:id="136"/>
    <w:bookmarkStart w:id="137" w:name="ux09"/>
    <w:p>
      <w:pPr>
        <w:pStyle w:val="Heading3"/>
      </w:pPr>
      <w:r>
        <w:t xml:space="preserve">UX09</w:t>
      </w:r>
    </w:p>
    <w:p>
      <w:pPr>
        <w:pStyle w:val="FirstParagraph"/>
      </w:pPr>
      <w:r>
        <w:t xml:space="preserve">Componentes serão reutilizáveis.</w:t>
      </w:r>
    </w:p>
    <w:bookmarkEnd w:id="137"/>
    <w:bookmarkStart w:id="138" w:name="ux10"/>
    <w:p>
      <w:pPr>
        <w:pStyle w:val="Heading3"/>
      </w:pPr>
      <w:r>
        <w:t xml:space="preserve">UX10</w:t>
      </w:r>
    </w:p>
    <w:p>
      <w:pPr>
        <w:pStyle w:val="FirstParagraph"/>
      </w:pPr>
      <w:r>
        <w:t xml:space="preserve">Estados de loading, vazio e erro serão projetados desde o início.</w:t>
      </w:r>
    </w:p>
    <w:bookmarkEnd w:id="138"/>
    <w:bookmarkStart w:id="139" w:name="ux11"/>
    <w:p>
      <w:pPr>
        <w:pStyle w:val="Heading3"/>
      </w:pPr>
      <w:r>
        <w:t xml:space="preserve">UX11</w:t>
      </w:r>
    </w:p>
    <w:p>
      <w:pPr>
        <w:pStyle w:val="FirstParagraph"/>
      </w:pPr>
      <w:r>
        <w:t xml:space="preserve">Acessibilidade será considerada desde a arquitetura visual.</w:t>
      </w:r>
    </w:p>
    <w:bookmarkEnd w:id="139"/>
    <w:bookmarkStart w:id="140" w:name="ux12"/>
    <w:p>
      <w:pPr>
        <w:pStyle w:val="Heading3"/>
      </w:pPr>
      <w:r>
        <w:t xml:space="preserve">UX12</w:t>
      </w:r>
    </w:p>
    <w:p>
      <w:pPr>
        <w:pStyle w:val="FirstParagraph"/>
      </w:pPr>
      <w:r>
        <w:t xml:space="preserve">O frontend suportará internacionalização futura.</w:t>
      </w:r>
    </w:p>
    <w:bookmarkEnd w:id="140"/>
    <w:bookmarkStart w:id="141" w:name="ux13"/>
    <w:p>
      <w:pPr>
        <w:pStyle w:val="Heading3"/>
      </w:pPr>
      <w:r>
        <w:t xml:space="preserve">UX13</w:t>
      </w:r>
    </w:p>
    <w:p>
      <w:pPr>
        <w:pStyle w:val="FirstParagraph"/>
      </w:pPr>
      <w:r>
        <w:t xml:space="preserve">A interface suportará coleções pequenas e grandes.</w:t>
      </w:r>
    </w:p>
    <w:bookmarkEnd w:id="141"/>
    <w:bookmarkStart w:id="142" w:name="ux14"/>
    <w:p>
      <w:pPr>
        <w:pStyle w:val="Heading3"/>
      </w:pPr>
      <w:r>
        <w:t xml:space="preserve">UX14</w:t>
      </w:r>
    </w:p>
    <w:p>
      <w:pPr>
        <w:pStyle w:val="FirstParagraph"/>
      </w:pPr>
      <w:r>
        <w:t xml:space="preserve">A complexidade será progressiva.</w:t>
      </w:r>
    </w:p>
    <w:bookmarkEnd w:id="142"/>
    <w:bookmarkStart w:id="143" w:name="ux15"/>
    <w:p>
      <w:pPr>
        <w:pStyle w:val="Heading3"/>
      </w:pPr>
      <w:r>
        <w:t xml:space="preserve">UX15</w:t>
      </w:r>
    </w:p>
    <w:p>
      <w:pPr>
        <w:pStyle w:val="FirstParagraph"/>
      </w:pPr>
      <w:r>
        <w:t xml:space="preserve">Módulos futuros reutilizarão a mesma linguagem visual.</w:t>
      </w:r>
    </w:p>
    <w:bookmarkEnd w:id="143"/>
    <w:bookmarkStart w:id="144" w:name="ux16"/>
    <w:p>
      <w:pPr>
        <w:pStyle w:val="Heading3"/>
      </w:pPr>
      <w:r>
        <w:t xml:space="preserve">UX16</w:t>
      </w:r>
    </w:p>
    <w:p>
      <w:pPr>
        <w:pStyle w:val="FirstParagraph"/>
      </w:pPr>
      <w:r>
        <w:t xml:space="preserve">O sistema suportará Light/Dark na arquitetura.</w:t>
      </w:r>
    </w:p>
    <w:bookmarkEnd w:id="144"/>
    <w:bookmarkStart w:id="145" w:name="ux17"/>
    <w:p>
      <w:pPr>
        <w:pStyle w:val="Heading3"/>
      </w:pPr>
      <w:r>
        <w:t xml:space="preserve">UX17</w:t>
      </w:r>
    </w:p>
    <w:p>
      <w:pPr>
        <w:pStyle w:val="FirstParagraph"/>
      </w:pPr>
      <w:r>
        <w:t xml:space="preserve">Imagens terão papel central na experiência.</w:t>
      </w:r>
    </w:p>
    <w:bookmarkEnd w:id="145"/>
    <w:bookmarkStart w:id="146" w:name="ux18"/>
    <w:p>
      <w:pPr>
        <w:pStyle w:val="Heading3"/>
      </w:pPr>
      <w:r>
        <w:t xml:space="preserve">UX18</w:t>
      </w:r>
    </w:p>
    <w:p>
      <w:pPr>
        <w:pStyle w:val="FirstParagraph"/>
      </w:pPr>
      <w:r>
        <w:t xml:space="preserve">Desktop e mobile serão tratados como experiências do mesmo produto.</w:t>
      </w:r>
    </w:p>
    <w:bookmarkEnd w:id="146"/>
    <w:bookmarkStart w:id="147" w:name="ux19"/>
    <w:p>
      <w:pPr>
        <w:pStyle w:val="Heading3"/>
      </w:pPr>
      <w:r>
        <w:t xml:space="preserve">UX19</w:t>
      </w:r>
    </w:p>
    <w:p>
      <w:pPr>
        <w:pStyle w:val="FirstParagraph"/>
      </w:pPr>
      <w:r>
        <w:t xml:space="preserve">Operações críticas terão confirmação e feedback.</w:t>
      </w:r>
    </w:p>
    <w:bookmarkEnd w:id="147"/>
    <w:bookmarkStart w:id="148" w:name="ux20"/>
    <w:p>
      <w:pPr>
        <w:pStyle w:val="Heading3"/>
      </w:pPr>
      <w:r>
        <w:t xml:space="preserve">UX20</w:t>
      </w:r>
    </w:p>
    <w:p>
      <w:pPr>
        <w:pStyle w:val="FirstParagraph"/>
      </w:pPr>
      <w:r>
        <w:t xml:space="preserve">O Design System será a base para a implementação do Next.js.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próximo-passo"/>
    <w:p>
      <w:pPr>
        <w:pStyle w:val="Heading1"/>
      </w:pPr>
      <w:r>
        <w:t xml:space="preserve">99. Próximo passo</w:t>
      </w:r>
    </w:p>
    <w:p>
      <w:pPr>
        <w:pStyle w:val="FirstParagraph"/>
      </w:pPr>
      <w:r>
        <w:t xml:space="preserve">Com os documentos</w:t>
      </w:r>
      <w:r>
        <w:t xml:space="preserve"> </w:t>
      </w:r>
      <w:r>
        <w:rPr>
          <w:b/>
          <w:bCs/>
        </w:rPr>
        <w:t xml:space="preserve">9.0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9.1</w:t>
      </w:r>
      <w:r>
        <w:t xml:space="preserve"> </w:t>
      </w:r>
      <w:r>
        <w:t xml:space="preserve">concluídos, temos a especificação necessária para iniciar a construção do frontend.</w:t>
      </w:r>
    </w:p>
    <w:p>
      <w:pPr>
        <w:pStyle w:val="BodyText"/>
      </w:pPr>
      <w:r>
        <w:t xml:space="preserve">O próximo documento será:</w:t>
      </w:r>
    </w:p>
    <w:bookmarkEnd w:id="150"/>
    <w:bookmarkStart w:id="151" w:name="estrutura-real-do-projeto-next.js"/>
    <w:p>
      <w:pPr>
        <w:pStyle w:val="Heading1"/>
      </w:pPr>
      <w:r>
        <w:t xml:space="preserve">9.2 — Estrutura Real do Projeto Next.js</w:t>
      </w:r>
    </w:p>
    <w:p>
      <w:pPr>
        <w:pStyle w:val="FirstParagraph"/>
      </w:pPr>
      <w:r>
        <w:t xml:space="preserve">Nele vamos definir concretamente:</w:t>
      </w:r>
    </w:p>
    <w:p>
      <w:pPr>
        <w:pStyle w:val="SourceCode"/>
      </w:pPr>
      <w:r>
        <w:rPr>
          <w:rStyle w:val="VerbatimChar"/>
        </w:rPr>
        <w:t xml:space="preserve">mini-hub-car/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E principalmente:</w:t>
      </w:r>
    </w:p>
    <w:p>
      <w:pPr>
        <w:pStyle w:val="Compact"/>
        <w:numPr>
          <w:ilvl w:val="0"/>
          <w:numId w:val="1018"/>
        </w:numPr>
      </w:pPr>
      <w:r>
        <w:t xml:space="preserve">versão do Next.js;</w:t>
      </w:r>
    </w:p>
    <w:p>
      <w:pPr>
        <w:pStyle w:val="Compact"/>
        <w:numPr>
          <w:ilvl w:val="0"/>
          <w:numId w:val="1018"/>
        </w:numPr>
      </w:pPr>
      <w:r>
        <w:t xml:space="preserve">TypeScript;</w:t>
      </w:r>
    </w:p>
    <w:p>
      <w:pPr>
        <w:pStyle w:val="Compact"/>
        <w:numPr>
          <w:ilvl w:val="0"/>
          <w:numId w:val="1018"/>
        </w:numPr>
      </w:pPr>
      <w:r>
        <w:t xml:space="preserve">App Router;</w:t>
      </w:r>
    </w:p>
    <w:p>
      <w:pPr>
        <w:pStyle w:val="Compact"/>
        <w:numPr>
          <w:ilvl w:val="0"/>
          <w:numId w:val="1018"/>
        </w:numPr>
      </w:pPr>
      <w:r>
        <w:t xml:space="preserve">estrutura de pastas;</w:t>
      </w:r>
    </w:p>
    <w:p>
      <w:pPr>
        <w:pStyle w:val="Compact"/>
        <w:numPr>
          <w:ilvl w:val="0"/>
          <w:numId w:val="1018"/>
        </w:numPr>
      </w:pPr>
      <w:r>
        <w:t xml:space="preserve">gerenciamento de estado;</w:t>
      </w:r>
    </w:p>
    <w:p>
      <w:pPr>
        <w:pStyle w:val="Compact"/>
        <w:numPr>
          <w:ilvl w:val="0"/>
          <w:numId w:val="1018"/>
        </w:numPr>
      </w:pPr>
      <w:r>
        <w:t xml:space="preserve">cache de API;</w:t>
      </w:r>
    </w:p>
    <w:p>
      <w:pPr>
        <w:pStyle w:val="Compact"/>
        <w:numPr>
          <w:ilvl w:val="0"/>
          <w:numId w:val="1018"/>
        </w:numPr>
      </w:pPr>
      <w:r>
        <w:t xml:space="preserve">validação;</w:t>
      </w:r>
    </w:p>
    <w:p>
      <w:pPr>
        <w:pStyle w:val="Compact"/>
        <w:numPr>
          <w:ilvl w:val="0"/>
          <w:numId w:val="1018"/>
        </w:numPr>
      </w:pPr>
      <w:r>
        <w:t xml:space="preserve">formulários;</w:t>
      </w:r>
    </w:p>
    <w:p>
      <w:pPr>
        <w:pStyle w:val="Compact"/>
        <w:numPr>
          <w:ilvl w:val="0"/>
          <w:numId w:val="1018"/>
        </w:numPr>
      </w:pPr>
      <w:r>
        <w:t xml:space="preserve">autenticação;</w:t>
      </w:r>
    </w:p>
    <w:p>
      <w:pPr>
        <w:pStyle w:val="Compact"/>
        <w:numPr>
          <w:ilvl w:val="0"/>
          <w:numId w:val="1018"/>
        </w:numPr>
      </w:pPr>
      <w:r>
        <w:t xml:space="preserve">cliente HTTP;</w:t>
      </w:r>
    </w:p>
    <w:p>
      <w:pPr>
        <w:pStyle w:val="Compact"/>
        <w:numPr>
          <w:ilvl w:val="0"/>
          <w:numId w:val="1018"/>
        </w:numPr>
      </w:pPr>
      <w:r>
        <w:t xml:space="preserve">tratamento de erros;</w:t>
      </w:r>
    </w:p>
    <w:p>
      <w:pPr>
        <w:pStyle w:val="Compact"/>
        <w:numPr>
          <w:ilvl w:val="0"/>
          <w:numId w:val="1018"/>
        </w:numPr>
      </w:pPr>
      <w:r>
        <w:t xml:space="preserve">variáveis de ambiente;</w:t>
      </w:r>
    </w:p>
    <w:p>
      <w:pPr>
        <w:pStyle w:val="Compact"/>
        <w:numPr>
          <w:ilvl w:val="0"/>
          <w:numId w:val="1018"/>
        </w:numPr>
      </w:pPr>
      <w:r>
        <w:t xml:space="preserve">configuração de lint/format;</w:t>
      </w:r>
    </w:p>
    <w:p>
      <w:pPr>
        <w:pStyle w:val="Compact"/>
        <w:numPr>
          <w:ilvl w:val="0"/>
          <w:numId w:val="1018"/>
        </w:numPr>
      </w:pPr>
      <w:r>
        <w:t xml:space="preserve">testes;</w:t>
      </w:r>
    </w:p>
    <w:p>
      <w:pPr>
        <w:pStyle w:val="Compact"/>
        <w:numPr>
          <w:ilvl w:val="0"/>
          <w:numId w:val="1018"/>
        </w:numPr>
      </w:pPr>
      <w:r>
        <w:t xml:space="preserve">convenções de código;</w:t>
      </w:r>
    </w:p>
    <w:p>
      <w:pPr>
        <w:pStyle w:val="Compact"/>
        <w:numPr>
          <w:ilvl w:val="0"/>
          <w:numId w:val="1018"/>
        </w:numPr>
      </w:pPr>
      <w:r>
        <w:t xml:space="preserve">estratégia de componentes;</w:t>
      </w:r>
    </w:p>
    <w:p>
      <w:pPr>
        <w:pStyle w:val="Compact"/>
        <w:numPr>
          <w:ilvl w:val="0"/>
          <w:numId w:val="1018"/>
        </w:numPr>
      </w:pPr>
      <w:r>
        <w:t xml:space="preserve">estrutura por feature;</w:t>
      </w:r>
    </w:p>
    <w:p>
      <w:pPr>
        <w:pStyle w:val="Compact"/>
        <w:numPr>
          <w:ilvl w:val="0"/>
          <w:numId w:val="1018"/>
        </w:numPr>
      </w:pPr>
      <w:r>
        <w:t xml:space="preserve">configuração para desenvolvimento, homologação e produção.</w:t>
      </w:r>
    </w:p>
    <w:p>
      <w:pPr>
        <w:pStyle w:val="FirstParagraph"/>
      </w:pPr>
      <w:r>
        <w:rPr>
          <w:b/>
          <w:bCs/>
        </w:rPr>
        <w:t xml:space="preserve">Somente depois do 9.2 partiremos para o 9.3, onde começaremos efetivamente a implementar as primeiras telas.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