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02BD8CC" w:rsidR="000B5987" w:rsidRDefault="0045246B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N°004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5246B">
              <w:rPr>
                <w:b/>
                <w:sz w:val="18"/>
                <w:szCs w:val="18"/>
              </w:rPr>
              <w:t>Reporte de errores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9D2E1B6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C16F15">
              <w:rPr>
                <w:sz w:val="18"/>
                <w:szCs w:val="18"/>
              </w:rPr>
              <w:t>Reporte de errores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EF40DED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B32959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430B826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F15">
              <w:rPr>
                <w:sz w:val="18"/>
                <w:szCs w:val="18"/>
              </w:rPr>
              <w:t>12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AF23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16F15">
              <w:rPr>
                <w:bCs/>
                <w:sz w:val="18"/>
                <w:szCs w:val="18"/>
              </w:rPr>
              <w:t>07</w:t>
            </w:r>
            <w:r w:rsidR="00C84F64">
              <w:rPr>
                <w:bCs/>
                <w:sz w:val="18"/>
                <w:szCs w:val="18"/>
              </w:rPr>
              <w:t>:</w:t>
            </w:r>
            <w:r w:rsidR="00C16F15">
              <w:rPr>
                <w:bCs/>
                <w:sz w:val="18"/>
                <w:szCs w:val="18"/>
              </w:rPr>
              <w:t>4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9ACE9A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C16F15" w:rsidRPr="00C16F15">
              <w:rPr>
                <w:sz w:val="18"/>
                <w:szCs w:val="18"/>
              </w:rPr>
              <w:t>08</w:t>
            </w:r>
            <w:r w:rsidR="00C16F15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79B2DD2" w:rsidR="000B5987" w:rsidRDefault="00C84F6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r w:rsidR="00F60633">
              <w:rPr>
                <w:sz w:val="18"/>
                <w:szCs w:val="18"/>
              </w:rPr>
              <w:t>backlog</w:t>
            </w:r>
            <w:r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8BD0CA6" w:rsidR="00F60633" w:rsidRDefault="00C16F15" w:rsidP="00C84F64">
            <w:r>
              <w:rPr>
                <w:sz w:val="18"/>
                <w:szCs w:val="18"/>
              </w:rPr>
              <w:t xml:space="preserve">Presentación de aplicativo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186E8F4" w:rsidR="000B5987" w:rsidRPr="009923CA" w:rsidRDefault="00C16F15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Conversación con analista 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231EDDDE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41B0D">
              <w:rPr>
                <w:rFonts w:ascii="Arial" w:eastAsia="Arial" w:hAnsi="Arial" w:cs="Arial"/>
                <w:sz w:val="20"/>
                <w:szCs w:val="20"/>
              </w:rPr>
              <w:t>en una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y 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analista</w:t>
            </w:r>
            <w:r w:rsidR="00F41B0D">
              <w:rPr>
                <w:rFonts w:ascii="Arial" w:eastAsia="Arial" w:hAnsi="Arial" w:cs="Arial"/>
                <w:sz w:val="20"/>
                <w:szCs w:val="20"/>
              </w:rPr>
              <w:t xml:space="preserve"> asignado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para el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para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la presentación del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backlog y </w:t>
            </w:r>
            <w:r w:rsidR="00F41B0D">
              <w:rPr>
                <w:rFonts w:ascii="Arial" w:eastAsia="Arial" w:hAnsi="Arial" w:cs="Arial"/>
                <w:sz w:val="20"/>
                <w:szCs w:val="20"/>
              </w:rPr>
              <w:t xml:space="preserve">funcionalidad del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aplicativo </w:t>
            </w:r>
            <w:r w:rsidR="00F41B0D">
              <w:rPr>
                <w:rFonts w:ascii="Arial" w:eastAsia="Arial" w:hAnsi="Arial" w:cs="Arial"/>
                <w:sz w:val="20"/>
                <w:szCs w:val="20"/>
              </w:rPr>
              <w:t>desarrollado hasta el momento.</w:t>
            </w:r>
          </w:p>
          <w:p w14:paraId="3DA82D39" w14:textId="55F8D4EA" w:rsidR="00657589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A9D20A3" w14:textId="012273EC" w:rsidR="00C16F15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de funcionalidad de aplicativo </w:t>
            </w:r>
          </w:p>
          <w:p w14:paraId="67B09FB1" w14:textId="3AA2E897" w:rsidR="00AC47BC" w:rsidRPr="00AC47BC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Comentarios de analista para mejoras del mismo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D8E31F3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F41B0D">
              <w:rPr>
                <w:rFonts w:ascii="Arial" w:eastAsia="Arial" w:hAnsi="Arial" w:cs="Arial"/>
                <w:sz w:val="18"/>
                <w:szCs w:val="18"/>
              </w:rPr>
              <w:t xml:space="preserve">la presentación, análisis y retroalimentación de la funcionalidad del aplicativo junto con los requisitos desarrollados hasta el momento por parte del </w:t>
            </w:r>
            <w:proofErr w:type="spellStart"/>
            <w:r w:rsidR="00F41B0D">
              <w:rPr>
                <w:rFonts w:ascii="Arial" w:eastAsia="Arial" w:hAnsi="Arial" w:cs="Arial"/>
                <w:sz w:val="18"/>
                <w:szCs w:val="18"/>
              </w:rPr>
              <w:t>tester</w:t>
            </w:r>
            <w:proofErr w:type="spellEnd"/>
            <w:r w:rsidR="00F41B0D">
              <w:rPr>
                <w:rFonts w:ascii="Arial" w:eastAsia="Arial" w:hAnsi="Arial" w:cs="Arial"/>
                <w:sz w:val="18"/>
                <w:szCs w:val="18"/>
              </w:rPr>
              <w:t xml:space="preserve"> asignado.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376CD52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2E1317C8" w14:textId="77777777" w:rsidR="00D1040D" w:rsidRPr="00D1040D" w:rsidRDefault="00D1040D" w:rsidP="009C053F">
            <w:r w:rsidRPr="00D1040D">
              <w:t>Link de video reunión:</w:t>
            </w:r>
          </w:p>
          <w:p w14:paraId="0102E8DB" w14:textId="65398917" w:rsidR="00D1040D" w:rsidRDefault="00FD6005" w:rsidP="009C053F">
            <w:hyperlink r:id="rId9" w:history="1">
              <w:r w:rsidR="00D1040D" w:rsidRPr="00396F79">
                <w:rPr>
                  <w:rStyle w:val="Hipervnculo"/>
                </w:rPr>
                <w:t>https://youtu.be/UCJtzFX</w:t>
              </w:r>
              <w:r w:rsidR="00D1040D" w:rsidRPr="00396F79">
                <w:rPr>
                  <w:rStyle w:val="Hipervnculo"/>
                </w:rPr>
                <w:t>s</w:t>
              </w:r>
              <w:r w:rsidR="00D1040D" w:rsidRPr="00396F79">
                <w:rPr>
                  <w:rStyle w:val="Hipervnculo"/>
                </w:rPr>
                <w:t>QLs</w:t>
              </w:r>
            </w:hyperlink>
          </w:p>
          <w:p w14:paraId="513F37BC" w14:textId="4042D04C" w:rsidR="00D1040D" w:rsidRDefault="00D1040D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</w:p>
          <w:p w14:paraId="757A074A" w14:textId="5BBFA6C3" w:rsidR="009C053F" w:rsidRPr="001D3840" w:rsidRDefault="00C16F15" w:rsidP="00C16F15">
            <w:pPr>
              <w:jc w:val="both"/>
            </w:pPr>
            <w:r>
              <w:t xml:space="preserve">Revisión a detalle del aplicativo </w:t>
            </w:r>
          </w:p>
        </w:tc>
        <w:tc>
          <w:tcPr>
            <w:tcW w:w="2548" w:type="dxa"/>
          </w:tcPr>
          <w:p w14:paraId="3EA5C8E5" w14:textId="77777777" w:rsidR="00C16F15" w:rsidRDefault="00C16F15">
            <w:pPr>
              <w:jc w:val="both"/>
            </w:pPr>
            <w:r w:rsidRPr="00C16F15">
              <w:t xml:space="preserve">Miguel Cabrera </w:t>
            </w:r>
          </w:p>
          <w:p w14:paraId="65769439" w14:textId="65E5DEEB" w:rsidR="00C16F15" w:rsidRPr="00B252AF" w:rsidRDefault="00C16F15">
            <w:pPr>
              <w:jc w:val="both"/>
            </w:pPr>
            <w:r w:rsidRPr="00C16F15">
              <w:t>Miguel Cabrera</w:t>
            </w:r>
          </w:p>
        </w:tc>
        <w:tc>
          <w:tcPr>
            <w:tcW w:w="1840" w:type="dxa"/>
          </w:tcPr>
          <w:p w14:paraId="72588FF8" w14:textId="7D517BD9" w:rsidR="000B5987" w:rsidRDefault="00C16F15">
            <w:pPr>
              <w:jc w:val="both"/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  <w:p w14:paraId="11212FBE" w14:textId="51A30642" w:rsidR="009C053F" w:rsidRPr="0085582C" w:rsidRDefault="00C16F15">
            <w:pPr>
              <w:jc w:val="both"/>
              <w:rPr>
                <w:color w:val="FF0000"/>
              </w:rPr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02D2C8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726A070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FD6005">
              <w:rPr>
                <w:sz w:val="18"/>
                <w:szCs w:val="18"/>
              </w:rPr>
              <w:t>Miguel Cabrera</w:t>
            </w:r>
          </w:p>
          <w:p w14:paraId="1B4307E6" w14:textId="6619A1F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FD6005">
              <w:rPr>
                <w:sz w:val="18"/>
                <w:szCs w:val="18"/>
              </w:rPr>
              <w:t>ANALISTA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6EBE65D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101B3638" w14:textId="77777777" w:rsidR="00F41B0D" w:rsidRDefault="00F41B0D"/>
    <w:p w14:paraId="1997C9AC" w14:textId="77777777" w:rsidR="00F41B0D" w:rsidRDefault="00F41B0D"/>
    <w:bookmarkEnd w:id="0"/>
    <w:p w14:paraId="5CEC9EC2" w14:textId="77777777" w:rsidR="00FD6005" w:rsidRDefault="00FD6005" w:rsidP="00FD6005"/>
    <w:p w14:paraId="7C936A97" w14:textId="77777777" w:rsidR="00FD6005" w:rsidRDefault="00FD6005" w:rsidP="00FD6005"/>
    <w:p w14:paraId="3E6D1532" w14:textId="77777777" w:rsidR="00FD6005" w:rsidRDefault="00FD6005" w:rsidP="00FD6005"/>
    <w:p w14:paraId="79D30031" w14:textId="3D79A1F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167C0D" wp14:editId="06C67A35">
            <wp:simplePos x="0" y="0"/>
            <wp:positionH relativeFrom="margin">
              <wp:posOffset>3625850</wp:posOffset>
            </wp:positionH>
            <wp:positionV relativeFrom="paragraph">
              <wp:posOffset>86360</wp:posOffset>
            </wp:positionV>
            <wp:extent cx="1475740" cy="622935"/>
            <wp:effectExtent l="0" t="0" r="0" b="5715"/>
            <wp:wrapNone/>
            <wp:docPr id="19418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B609F" w14:textId="7E475B7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D36723" wp14:editId="5A6DFEE4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1285875" cy="581660"/>
            <wp:effectExtent l="0" t="0" r="9525" b="8890"/>
            <wp:wrapNone/>
            <wp:docPr id="2058313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6814F" w14:textId="7777777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4BB3D4" w14:textId="7777777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3E96B9" w14:textId="7777777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4128EE5B" w14:textId="77F2546F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</w:t>
      </w:r>
      <w:r>
        <w:rPr>
          <w:rFonts w:ascii="Arial" w:eastAsia="Arial" w:hAnsi="Arial" w:cs="Arial"/>
          <w:b/>
          <w:sz w:val="20"/>
          <w:szCs w:val="20"/>
          <w:lang w:val="es-EC"/>
        </w:rPr>
        <w:t>Miguel Cabrera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Carlos Pullas</w:t>
      </w:r>
    </w:p>
    <w:p w14:paraId="5A4CE6E8" w14:textId="77777777" w:rsidR="00FD6005" w:rsidRDefault="00FD6005" w:rsidP="00FD600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3193FDE9" w14:textId="5896CBD4" w:rsidR="000B5987" w:rsidRDefault="000B5987" w:rsidP="00FD6005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F085" w14:textId="77777777" w:rsidR="00672DEE" w:rsidRDefault="00672DEE">
      <w:pPr>
        <w:spacing w:after="0" w:line="240" w:lineRule="auto"/>
      </w:pPr>
      <w:r>
        <w:separator/>
      </w:r>
    </w:p>
  </w:endnote>
  <w:endnote w:type="continuationSeparator" w:id="0">
    <w:p w14:paraId="05E52D87" w14:textId="77777777" w:rsidR="00672DEE" w:rsidRDefault="0067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3E4D0AC1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5246B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A509" w14:textId="77777777" w:rsidR="00672DEE" w:rsidRDefault="00672DEE">
      <w:pPr>
        <w:spacing w:after="0" w:line="240" w:lineRule="auto"/>
      </w:pPr>
      <w:r>
        <w:separator/>
      </w:r>
    </w:p>
  </w:footnote>
  <w:footnote w:type="continuationSeparator" w:id="0">
    <w:p w14:paraId="0821AC06" w14:textId="77777777" w:rsidR="00672DEE" w:rsidRDefault="0067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92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5246B"/>
    <w:rsid w:val="00484087"/>
    <w:rsid w:val="00490AF8"/>
    <w:rsid w:val="004A2C33"/>
    <w:rsid w:val="006064BF"/>
    <w:rsid w:val="00657589"/>
    <w:rsid w:val="00672DEE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32959"/>
    <w:rsid w:val="00B62463"/>
    <w:rsid w:val="00B71773"/>
    <w:rsid w:val="00BD50B8"/>
    <w:rsid w:val="00C16F15"/>
    <w:rsid w:val="00C62DED"/>
    <w:rsid w:val="00C84F64"/>
    <w:rsid w:val="00CC30AD"/>
    <w:rsid w:val="00D1040D"/>
    <w:rsid w:val="00D31C44"/>
    <w:rsid w:val="00DB2ACE"/>
    <w:rsid w:val="00DE4319"/>
    <w:rsid w:val="00E826C3"/>
    <w:rsid w:val="00F41B0D"/>
    <w:rsid w:val="00F6063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D104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0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UCJtzFXsQ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2023-08-14T03:22:00Z</dcterms:created>
  <dcterms:modified xsi:type="dcterms:W3CDTF">2023-08-16T03:33:00Z</dcterms:modified>
</cp:coreProperties>
</file>