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48C9"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UNIVERSIDAD DE LAS FUERZAS ARMADAS</w:t>
      </w:r>
    </w:p>
    <w:p w14:paraId="53813B02" w14:textId="5386213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ESPE</w:t>
      </w:r>
    </w:p>
    <w:p w14:paraId="1FC19C76" w14:textId="5B5DC9C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w:t>
      </w:r>
      <w:r w:rsidRPr="00B92EF8">
        <w:rPr>
          <w:rFonts w:ascii="Times New Roman" w:eastAsia="Times New Roman" w:hAnsi="Times New Roman" w:cs="Times New Roman"/>
          <w:b/>
          <w:bCs/>
          <w:noProof/>
          <w:color w:val="000000"/>
          <w:kern w:val="0"/>
          <w:sz w:val="24"/>
          <w:szCs w:val="24"/>
          <w:bdr w:val="none" w:sz="0" w:space="0" w:color="auto" w:frame="1"/>
          <w:lang w:eastAsia="es-EC"/>
          <w14:ligatures w14:val="none"/>
        </w:rPr>
        <w:drawing>
          <wp:inline distT="0" distB="0" distL="0" distR="0" wp14:anchorId="3CA72326" wp14:editId="04FF90AC">
            <wp:extent cx="1285875" cy="1152525"/>
            <wp:effectExtent l="0" t="0" r="9525" b="9525"/>
            <wp:docPr id="153432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152525"/>
                    </a:xfrm>
                    <a:prstGeom prst="rect">
                      <a:avLst/>
                    </a:prstGeom>
                    <a:noFill/>
                    <a:ln>
                      <a:noFill/>
                    </a:ln>
                  </pic:spPr>
                </pic:pic>
              </a:graphicData>
            </a:graphic>
          </wp:inline>
        </w:drawing>
      </w:r>
    </w:p>
    <w:p w14:paraId="3FA43B0C" w14:textId="1A7A168D" w:rsid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r w:rsidRPr="00B92EF8">
        <w:rPr>
          <w:rFonts w:ascii="Times New Roman" w:eastAsia="Times New Roman" w:hAnsi="Times New Roman" w:cs="Times New Roman"/>
          <w:b/>
          <w:bCs/>
          <w:color w:val="000000"/>
          <w:kern w:val="36"/>
          <w:sz w:val="48"/>
          <w:szCs w:val="48"/>
          <w:lang w:eastAsia="es-EC"/>
          <w14:ligatures w14:val="none"/>
        </w:rPr>
        <w:t>PRUEBA DE CAJA BLANCA</w:t>
      </w:r>
    </w:p>
    <w:p w14:paraId="52564AF3" w14:textId="77777777" w:rsidR="00B92EF8" w:rsidRP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p>
    <w:p w14:paraId="3DBC16AA" w14:textId="233B1A9E" w:rsidR="00B92EF8" w:rsidRPr="00B92EF8" w:rsidRDefault="00B92EF8" w:rsidP="00B92EF8">
      <w:pPr>
        <w:spacing w:after="60" w:line="240" w:lineRule="auto"/>
        <w:jc w:val="center"/>
        <w:rPr>
          <w:rFonts w:ascii="Times New Roman" w:eastAsia="Times New Roman" w:hAnsi="Times New Roman" w:cs="Times New Roman"/>
          <w:kern w:val="0"/>
          <w:sz w:val="20"/>
          <w:szCs w:val="20"/>
          <w:lang w:eastAsia="es-EC"/>
          <w14:ligatures w14:val="none"/>
        </w:rPr>
      </w:pPr>
      <w:r w:rsidRPr="00B92EF8">
        <w:rPr>
          <w:rFonts w:ascii="Times New Roman" w:eastAsia="Times New Roman" w:hAnsi="Times New Roman" w:cs="Times New Roman"/>
          <w:b/>
          <w:bCs/>
          <w:color w:val="000000"/>
          <w:kern w:val="0"/>
          <w:sz w:val="44"/>
          <w:szCs w:val="44"/>
          <w:lang w:eastAsia="es-EC"/>
          <w14:ligatures w14:val="none"/>
        </w:rPr>
        <w:t>“Aplicativo de gestión y administración de información de MUNDOTV-EC”</w:t>
      </w:r>
    </w:p>
    <w:p w14:paraId="73BE4215" w14:textId="77777777" w:rsid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58FB29BB" w14:textId="77777777" w:rsid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7565B805" w14:textId="2688210F" w:rsidR="00AF1DE2" w:rsidRPr="00AF1DE2" w:rsidRDefault="00AF1DE2" w:rsidP="00AF1DE2">
      <w:pPr>
        <w:spacing w:after="0" w:line="240" w:lineRule="auto"/>
        <w:jc w:val="center"/>
        <w:rPr>
          <w:rFonts w:ascii="Times New Roman" w:eastAsia="Times New Roman" w:hAnsi="Times New Roman" w:cs="Times New Roman"/>
          <w:b/>
          <w:bCs/>
          <w:kern w:val="0"/>
          <w:sz w:val="48"/>
          <w:szCs w:val="48"/>
          <w:lang w:eastAsia="es-EC"/>
          <w14:ligatures w14:val="none"/>
        </w:rPr>
      </w:pPr>
      <w:r w:rsidRPr="00AF1DE2">
        <w:rPr>
          <w:rFonts w:ascii="Times New Roman" w:eastAsia="Times New Roman" w:hAnsi="Times New Roman" w:cs="Times New Roman"/>
          <w:b/>
          <w:bCs/>
          <w:kern w:val="0"/>
          <w:sz w:val="48"/>
          <w:szCs w:val="48"/>
          <w:lang w:eastAsia="es-EC"/>
          <w14:ligatures w14:val="none"/>
        </w:rPr>
        <w:t>VERSIÓN 1</w:t>
      </w:r>
    </w:p>
    <w:p w14:paraId="0C35B5D2" w14:textId="77777777" w:rsidR="00AF1DE2" w:rsidRDefault="00AF1DE2" w:rsidP="00B92EF8">
      <w:pPr>
        <w:spacing w:before="240" w:after="240" w:line="240" w:lineRule="auto"/>
        <w:jc w:val="center"/>
        <w:rPr>
          <w:rFonts w:ascii="Times New Roman" w:eastAsia="Times New Roman" w:hAnsi="Times New Roman" w:cs="Times New Roman"/>
          <w:b/>
          <w:bCs/>
          <w:color w:val="000000"/>
          <w:kern w:val="0"/>
          <w:sz w:val="24"/>
          <w:szCs w:val="24"/>
          <w:lang w:eastAsia="es-EC"/>
          <w14:ligatures w14:val="none"/>
        </w:rPr>
      </w:pPr>
    </w:p>
    <w:p w14:paraId="64FA2706" w14:textId="4F690D72"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ASIGNATURA:</w:t>
      </w:r>
    </w:p>
    <w:p w14:paraId="6BB7F3B5" w14:textId="75DDB1C3" w:rsidR="00B92EF8" w:rsidRPr="00B92EF8" w:rsidRDefault="00B92EF8" w:rsidP="00B92EF8">
      <w:pPr>
        <w:spacing w:before="240" w:after="240" w:line="240" w:lineRule="auto"/>
        <w:ind w:left="-142"/>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Metodología de Desarrollo de Software</w:t>
      </w:r>
    </w:p>
    <w:p w14:paraId="41ED0D02" w14:textId="77777777" w:rsidR="00B92EF8" w:rsidRPr="00B92EF8" w:rsidRDefault="00B92EF8" w:rsidP="00AF1DE2">
      <w:pPr>
        <w:spacing w:before="240" w:after="240" w:line="240" w:lineRule="auto"/>
        <w:rPr>
          <w:rFonts w:ascii="Times New Roman" w:eastAsia="Times New Roman" w:hAnsi="Times New Roman" w:cs="Times New Roman"/>
          <w:kern w:val="0"/>
          <w:sz w:val="24"/>
          <w:szCs w:val="24"/>
          <w:lang w:eastAsia="es-EC"/>
          <w14:ligatures w14:val="none"/>
        </w:rPr>
      </w:pPr>
    </w:p>
    <w:p w14:paraId="1B61C045"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ESTUDIANTES:</w:t>
      </w:r>
    </w:p>
    <w:p w14:paraId="1019D1F7" w14:textId="77777777" w:rsidR="00B92EF8" w:rsidRP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03CEC35D" w14:textId="436CC7F0" w:rsidR="00B92EF8" w:rsidRDefault="00B92EF8" w:rsidP="00B92EF8">
      <w:pPr>
        <w:spacing w:before="240" w:after="240" w:line="240" w:lineRule="auto"/>
        <w:jc w:val="center"/>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Carlos Alejandro Pullas Herrera </w:t>
      </w:r>
    </w:p>
    <w:p w14:paraId="59FFE80F" w14:textId="361E0B6A" w:rsidR="000932A1" w:rsidRPr="000932A1" w:rsidRDefault="00B92EF8" w:rsidP="00AF1DE2">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color w:val="000000"/>
          <w:kern w:val="0"/>
          <w:sz w:val="24"/>
          <w:szCs w:val="24"/>
          <w:lang w:eastAsia="es-EC"/>
          <w14:ligatures w14:val="none"/>
        </w:rPr>
        <w:t>Michael Alexander Villacrés Pabón</w:t>
      </w:r>
    </w:p>
    <w:p w14:paraId="47B43D4D" w14:textId="77777777"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2B034B4C" w14:textId="6A676230"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NRC 98</w:t>
      </w:r>
      <w:r>
        <w:rPr>
          <w:rFonts w:ascii="Times New Roman" w:eastAsia="Times New Roman" w:hAnsi="Times New Roman" w:cs="Times New Roman"/>
          <w:b/>
          <w:bCs/>
          <w:color w:val="000000"/>
          <w:kern w:val="0"/>
          <w:sz w:val="24"/>
          <w:szCs w:val="24"/>
          <w:lang w:eastAsia="es-EC"/>
          <w14:ligatures w14:val="none"/>
        </w:rPr>
        <w:t>99</w:t>
      </w:r>
    </w:p>
    <w:p w14:paraId="386C7901" w14:textId="782B451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Ing. </w:t>
      </w:r>
      <w:r>
        <w:rPr>
          <w:rFonts w:ascii="Times New Roman" w:eastAsia="Times New Roman" w:hAnsi="Times New Roman" w:cs="Times New Roman"/>
          <w:b/>
          <w:bCs/>
          <w:color w:val="000000"/>
          <w:kern w:val="0"/>
          <w:sz w:val="24"/>
          <w:szCs w:val="24"/>
          <w:lang w:eastAsia="es-EC"/>
          <w14:ligatures w14:val="none"/>
        </w:rPr>
        <w:t>Jenny A. Ruiz</w:t>
      </w:r>
    </w:p>
    <w:p w14:paraId="346ADF66" w14:textId="017065E0"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03092333" w14:textId="7BFBAED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Sangolquí- Ecuador, </w:t>
      </w:r>
      <w:r>
        <w:rPr>
          <w:rFonts w:ascii="Times New Roman" w:eastAsia="Times New Roman" w:hAnsi="Times New Roman" w:cs="Times New Roman"/>
          <w:b/>
          <w:bCs/>
          <w:color w:val="000000"/>
          <w:kern w:val="0"/>
          <w:sz w:val="24"/>
          <w:szCs w:val="24"/>
          <w:lang w:eastAsia="es-EC"/>
          <w14:ligatures w14:val="none"/>
        </w:rPr>
        <w:t xml:space="preserve">21 de </w:t>
      </w:r>
      <w:r w:rsidRPr="00B92EF8">
        <w:rPr>
          <w:rFonts w:ascii="Times New Roman" w:eastAsia="Times New Roman" w:hAnsi="Times New Roman" w:cs="Times New Roman"/>
          <w:b/>
          <w:bCs/>
          <w:color w:val="000000"/>
          <w:kern w:val="0"/>
          <w:sz w:val="24"/>
          <w:szCs w:val="24"/>
          <w:lang w:eastAsia="es-EC"/>
          <w14:ligatures w14:val="none"/>
        </w:rPr>
        <w:t>junio de 2023</w:t>
      </w:r>
    </w:p>
    <w:p w14:paraId="4CB28C15" w14:textId="2B0B301A" w:rsidR="000932A1" w:rsidRPr="000932A1" w:rsidRDefault="000932A1" w:rsidP="000932A1">
      <w:pPr>
        <w:jc w:val="center"/>
        <w:rPr>
          <w:rFonts w:ascii="Times New Roman" w:hAnsi="Times New Roman" w:cs="Times New Roman"/>
          <w:b/>
          <w:bCs/>
          <w:sz w:val="24"/>
          <w:szCs w:val="32"/>
        </w:rPr>
      </w:pPr>
      <w:proofErr w:type="spellStart"/>
      <w:r w:rsidRPr="000932A1">
        <w:rPr>
          <w:rFonts w:ascii="Times New Roman" w:hAnsi="Times New Roman" w:cs="Times New Roman"/>
          <w:b/>
          <w:bCs/>
          <w:sz w:val="24"/>
          <w:szCs w:val="32"/>
        </w:rPr>
        <w:lastRenderedPageBreak/>
        <w:t>Login</w:t>
      </w:r>
      <w:proofErr w:type="spellEnd"/>
      <w:r w:rsidRPr="000932A1">
        <w:rPr>
          <w:rFonts w:ascii="Times New Roman" w:hAnsi="Times New Roman" w:cs="Times New Roman"/>
          <w:b/>
          <w:bCs/>
          <w:sz w:val="24"/>
          <w:szCs w:val="32"/>
        </w:rPr>
        <w:t xml:space="preserve"> </w:t>
      </w:r>
      <w:r w:rsidR="00F33F59">
        <w:rPr>
          <w:rFonts w:ascii="Times New Roman" w:hAnsi="Times New Roman" w:cs="Times New Roman"/>
          <w:b/>
          <w:bCs/>
          <w:sz w:val="24"/>
          <w:szCs w:val="32"/>
        </w:rPr>
        <w:t>de ingreso</w:t>
      </w:r>
      <w:r w:rsidRPr="000932A1">
        <w:rPr>
          <w:rFonts w:ascii="Times New Roman" w:hAnsi="Times New Roman" w:cs="Times New Roman"/>
          <w:b/>
          <w:bCs/>
          <w:sz w:val="24"/>
          <w:szCs w:val="32"/>
        </w:rPr>
        <w:t xml:space="preserve"> el aplicativo</w:t>
      </w:r>
    </w:p>
    <w:p w14:paraId="5D7195B4" w14:textId="69890F80" w:rsidR="000932A1" w:rsidRP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Caso de Prueba 1</w:t>
      </w:r>
    </w:p>
    <w:p w14:paraId="4E349DA4" w14:textId="4FF14BFC"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CÓDIGO FUENTE</w:t>
      </w:r>
      <w:r>
        <w:rPr>
          <w:rFonts w:ascii="Times New Roman" w:hAnsi="Times New Roman" w:cs="Times New Roman"/>
          <w:b/>
          <w:sz w:val="24"/>
          <w:szCs w:val="24"/>
        </w:rPr>
        <w:t>:</w:t>
      </w:r>
    </w:p>
    <w:p w14:paraId="79CF6E65" w14:textId="6B6D3BF4" w:rsidR="000932A1" w:rsidRDefault="000932A1" w:rsidP="000932A1">
      <w:pPr>
        <w:rPr>
          <w:rFonts w:ascii="Times New Roman" w:hAnsi="Times New Roman" w:cs="Times New Roman"/>
          <w:b/>
          <w:sz w:val="24"/>
          <w:szCs w:val="24"/>
        </w:rPr>
      </w:pPr>
      <w:r>
        <w:rPr>
          <w:noProof/>
        </w:rPr>
        <w:drawing>
          <wp:inline distT="114300" distB="114300" distL="114300" distR="114300" wp14:anchorId="58A1EE75" wp14:editId="1BB519CF">
            <wp:extent cx="5398815" cy="3486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5813" t="18289" r="17774" b="16814"/>
                    <a:stretch>
                      <a:fillRect/>
                    </a:stretch>
                  </pic:blipFill>
                  <pic:spPr>
                    <a:xfrm>
                      <a:off x="0" y="0"/>
                      <a:ext cx="5401480" cy="3487871"/>
                    </a:xfrm>
                    <a:prstGeom prst="rect">
                      <a:avLst/>
                    </a:prstGeom>
                    <a:ln/>
                  </pic:spPr>
                </pic:pic>
              </a:graphicData>
            </a:graphic>
          </wp:inline>
        </w:drawing>
      </w:r>
    </w:p>
    <w:p w14:paraId="1240800F" w14:textId="0DE2A016" w:rsidR="000932A1" w:rsidRPr="000932A1" w:rsidRDefault="000932A1" w:rsidP="000932A1">
      <w:pPr>
        <w:pStyle w:val="Subttulo"/>
        <w:jc w:val="center"/>
        <w:rPr>
          <w:rFonts w:ascii="Times New Roman" w:hAnsi="Times New Roman" w:cs="Times New Roman"/>
          <w:sz w:val="24"/>
          <w:szCs w:val="24"/>
        </w:rPr>
      </w:pPr>
      <w:r w:rsidRPr="000932A1">
        <w:rPr>
          <w:rFonts w:ascii="Times New Roman" w:hAnsi="Times New Roman" w:cs="Times New Roman"/>
          <w:sz w:val="24"/>
          <w:szCs w:val="24"/>
        </w:rPr>
        <w:t xml:space="preserve">Ilustración 1. Código </w:t>
      </w:r>
      <w:proofErr w:type="spellStart"/>
      <w:r w:rsidRPr="000932A1">
        <w:rPr>
          <w:rFonts w:ascii="Times New Roman" w:hAnsi="Times New Roman" w:cs="Times New Roman"/>
          <w:sz w:val="24"/>
          <w:szCs w:val="24"/>
        </w:rPr>
        <w:t>Login</w:t>
      </w:r>
      <w:proofErr w:type="spellEnd"/>
      <w:r w:rsidRPr="000932A1">
        <w:rPr>
          <w:rFonts w:ascii="Times New Roman" w:hAnsi="Times New Roman" w:cs="Times New Roman"/>
          <w:sz w:val="24"/>
          <w:szCs w:val="24"/>
        </w:rPr>
        <w:t xml:space="preserve"> ingreso del aplicativo</w:t>
      </w:r>
    </w:p>
    <w:p w14:paraId="161331B9" w14:textId="469F3513"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DIAGRAMA DE FLUJO</w:t>
      </w:r>
      <w:r>
        <w:rPr>
          <w:rFonts w:ascii="Times New Roman" w:hAnsi="Times New Roman" w:cs="Times New Roman"/>
          <w:b/>
          <w:sz w:val="24"/>
          <w:szCs w:val="24"/>
        </w:rPr>
        <w:t>:</w:t>
      </w:r>
    </w:p>
    <w:p w14:paraId="55DEFE6C" w14:textId="2DC6B38F" w:rsidR="000932A1" w:rsidRDefault="000932A1" w:rsidP="000932A1">
      <w:pPr>
        <w:rPr>
          <w:rFonts w:ascii="Times New Roman" w:hAnsi="Times New Roman" w:cs="Times New Roman"/>
          <w:b/>
          <w:sz w:val="24"/>
          <w:szCs w:val="24"/>
        </w:rPr>
      </w:pPr>
      <w:r>
        <w:rPr>
          <w:noProof/>
        </w:rPr>
        <w:drawing>
          <wp:inline distT="114300" distB="114300" distL="114300" distR="114300" wp14:anchorId="328B6E0C" wp14:editId="1070450B">
            <wp:extent cx="5400040" cy="35096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52491" t="11743" r="1827" b="11412"/>
                    <a:stretch>
                      <a:fillRect/>
                    </a:stretch>
                  </pic:blipFill>
                  <pic:spPr>
                    <a:xfrm>
                      <a:off x="0" y="0"/>
                      <a:ext cx="5400040" cy="3509631"/>
                    </a:xfrm>
                    <a:prstGeom prst="rect">
                      <a:avLst/>
                    </a:prstGeom>
                    <a:ln/>
                  </pic:spPr>
                </pic:pic>
              </a:graphicData>
            </a:graphic>
          </wp:inline>
        </w:drawing>
      </w:r>
    </w:p>
    <w:p w14:paraId="3DBFA824" w14:textId="19C8C437"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2. Diagrama de flujo </w:t>
      </w:r>
      <w:proofErr w:type="spellStart"/>
      <w:r w:rsidRPr="000932A1">
        <w:rPr>
          <w:rFonts w:ascii="Times New Roman" w:hAnsi="Times New Roman" w:cs="Times New Roman"/>
          <w:bCs/>
          <w:sz w:val="24"/>
          <w:szCs w:val="24"/>
        </w:rPr>
        <w:t>login</w:t>
      </w:r>
      <w:proofErr w:type="spellEnd"/>
    </w:p>
    <w:p w14:paraId="23C443BD" w14:textId="1590FCD7"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lastRenderedPageBreak/>
        <w:t>DIAGRAMA DE GRAFOS</w:t>
      </w:r>
      <w:r>
        <w:rPr>
          <w:rFonts w:ascii="Times New Roman" w:hAnsi="Times New Roman" w:cs="Times New Roman"/>
          <w:b/>
          <w:sz w:val="24"/>
          <w:szCs w:val="24"/>
        </w:rPr>
        <w:t>:</w:t>
      </w:r>
    </w:p>
    <w:p w14:paraId="249405A5" w14:textId="514D65F1" w:rsidR="000932A1" w:rsidRDefault="0051701D" w:rsidP="000932A1">
      <w:pPr>
        <w:rPr>
          <w:rFonts w:ascii="Times New Roman" w:hAnsi="Times New Roman" w:cs="Times New Roman"/>
          <w:b/>
          <w:sz w:val="24"/>
          <w:szCs w:val="24"/>
        </w:rPr>
      </w:pPr>
      <w:r>
        <w:rPr>
          <w:rFonts w:ascii="Arial" w:hAnsi="Arial" w:cs="Arial"/>
          <w:noProof/>
          <w:color w:val="000000"/>
          <w:bdr w:val="none" w:sz="0" w:space="0" w:color="auto" w:frame="1"/>
        </w:rPr>
        <w:drawing>
          <wp:inline distT="0" distB="0" distL="0" distR="0" wp14:anchorId="04088112" wp14:editId="75F3C9DA">
            <wp:extent cx="5238750" cy="4762500"/>
            <wp:effectExtent l="0" t="0" r="0" b="0"/>
            <wp:docPr id="1770958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inline>
        </w:drawing>
      </w:r>
    </w:p>
    <w:p w14:paraId="59859A3D" w14:textId="57471A74"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w:t>
      </w:r>
      <w:r>
        <w:rPr>
          <w:rFonts w:ascii="Times New Roman" w:hAnsi="Times New Roman" w:cs="Times New Roman"/>
          <w:bCs/>
          <w:sz w:val="24"/>
          <w:szCs w:val="24"/>
        </w:rPr>
        <w:t>3</w:t>
      </w:r>
      <w:r w:rsidRPr="000932A1">
        <w:rPr>
          <w:rFonts w:ascii="Times New Roman" w:hAnsi="Times New Roman" w:cs="Times New Roman"/>
          <w:bCs/>
          <w:sz w:val="24"/>
          <w:szCs w:val="24"/>
        </w:rPr>
        <w:t xml:space="preserve">. Diagrama de </w:t>
      </w:r>
      <w:r>
        <w:rPr>
          <w:rFonts w:ascii="Times New Roman" w:hAnsi="Times New Roman" w:cs="Times New Roman"/>
          <w:bCs/>
          <w:sz w:val="24"/>
          <w:szCs w:val="24"/>
        </w:rPr>
        <w:t>Grafos</w:t>
      </w:r>
      <w:r w:rsidRPr="000932A1">
        <w:rPr>
          <w:rFonts w:ascii="Times New Roman" w:hAnsi="Times New Roman" w:cs="Times New Roman"/>
          <w:bCs/>
          <w:sz w:val="24"/>
          <w:szCs w:val="24"/>
        </w:rPr>
        <w:t xml:space="preserve"> </w:t>
      </w:r>
      <w:proofErr w:type="spellStart"/>
      <w:r w:rsidRPr="000932A1">
        <w:rPr>
          <w:rFonts w:ascii="Times New Roman" w:hAnsi="Times New Roman" w:cs="Times New Roman"/>
          <w:bCs/>
          <w:sz w:val="24"/>
          <w:szCs w:val="24"/>
        </w:rPr>
        <w:t>login</w:t>
      </w:r>
      <w:proofErr w:type="spellEnd"/>
    </w:p>
    <w:p w14:paraId="2B1A5596"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RUTAS </w:t>
      </w:r>
    </w:p>
    <w:p w14:paraId="2C523615"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R1: </w:t>
      </w:r>
      <w:r w:rsidRPr="0051701D">
        <w:rPr>
          <w:rFonts w:ascii="Times New Roman" w:eastAsia="Times New Roman" w:hAnsi="Times New Roman" w:cs="Times New Roman"/>
          <w:color w:val="000000"/>
          <w:kern w:val="0"/>
          <w:sz w:val="24"/>
          <w:szCs w:val="24"/>
          <w:lang w:eastAsia="es-EC"/>
          <w14:ligatures w14:val="none"/>
        </w:rPr>
        <w:t>1,2,3,4,5,7,11</w:t>
      </w:r>
    </w:p>
    <w:p w14:paraId="68F18E41"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R2: </w:t>
      </w:r>
      <w:r w:rsidRPr="0051701D">
        <w:rPr>
          <w:rFonts w:ascii="Times New Roman" w:eastAsia="Times New Roman" w:hAnsi="Times New Roman" w:cs="Times New Roman"/>
          <w:color w:val="000000"/>
          <w:kern w:val="0"/>
          <w:sz w:val="24"/>
          <w:szCs w:val="24"/>
          <w:lang w:eastAsia="es-EC"/>
          <w14:ligatures w14:val="none"/>
        </w:rPr>
        <w:t>1,2,3,4,5,6,9,10,11</w:t>
      </w:r>
    </w:p>
    <w:p w14:paraId="15EB5086" w14:textId="7E09F542"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R3:</w:t>
      </w:r>
      <w:r w:rsidRPr="0051701D">
        <w:rPr>
          <w:rFonts w:ascii="Times New Roman" w:eastAsia="Times New Roman" w:hAnsi="Times New Roman" w:cs="Times New Roman"/>
          <w:color w:val="000000"/>
          <w:kern w:val="0"/>
          <w:sz w:val="24"/>
          <w:szCs w:val="24"/>
          <w:lang w:eastAsia="es-EC"/>
          <w14:ligatures w14:val="none"/>
        </w:rPr>
        <w:t xml:space="preserve"> 1,2,3,4,5,6,8,</w:t>
      </w:r>
      <w:r>
        <w:rPr>
          <w:rFonts w:ascii="Times New Roman" w:eastAsia="Times New Roman" w:hAnsi="Times New Roman" w:cs="Times New Roman"/>
          <w:color w:val="000000"/>
          <w:kern w:val="0"/>
          <w:sz w:val="24"/>
          <w:szCs w:val="24"/>
          <w:lang w:eastAsia="es-EC"/>
          <w14:ligatures w14:val="none"/>
        </w:rPr>
        <w:t>10,</w:t>
      </w:r>
      <w:r w:rsidRPr="0051701D">
        <w:rPr>
          <w:rFonts w:ascii="Times New Roman" w:eastAsia="Times New Roman" w:hAnsi="Times New Roman" w:cs="Times New Roman"/>
          <w:color w:val="000000"/>
          <w:kern w:val="0"/>
          <w:sz w:val="24"/>
          <w:szCs w:val="24"/>
          <w:lang w:eastAsia="es-EC"/>
          <w14:ligatures w14:val="none"/>
        </w:rPr>
        <w:t>11</w:t>
      </w:r>
    </w:p>
    <w:p w14:paraId="7F7CD049"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724F75C8"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COMPLEJIDAD CICLOMÁTICA </w:t>
      </w:r>
    </w:p>
    <w:p w14:paraId="6D665DD5"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Se puede calcular de las siguientes formas:</w:t>
      </w:r>
    </w:p>
    <w:p w14:paraId="0B2AAF0A"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 </w:t>
      </w:r>
    </w:p>
    <w:p w14:paraId="7F89D371" w14:textId="77777777" w:rsidR="0051701D" w:rsidRPr="0051701D" w:rsidRDefault="0051701D" w:rsidP="0051701D">
      <w:pPr>
        <w:spacing w:before="240" w:after="240" w:line="240" w:lineRule="auto"/>
        <w:ind w:left="720" w:hanging="36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w:t>
      </w:r>
      <w:r w:rsidRPr="0051701D">
        <w:rPr>
          <w:rFonts w:ascii="Times New Roman" w:eastAsia="Times New Roman" w:hAnsi="Times New Roman" w:cs="Times New Roman"/>
          <w:color w:val="000000"/>
          <w:kern w:val="0"/>
          <w:sz w:val="16"/>
          <w:szCs w:val="16"/>
          <w:lang w:eastAsia="es-EC"/>
          <w14:ligatures w14:val="none"/>
        </w:rPr>
        <w:t xml:space="preserve">   </w:t>
      </w:r>
      <w:r w:rsidRPr="0051701D">
        <w:rPr>
          <w:rFonts w:ascii="Times New Roman" w:eastAsia="Times New Roman" w:hAnsi="Times New Roman" w:cs="Times New Roman"/>
          <w:color w:val="000000"/>
          <w:kern w:val="0"/>
          <w:sz w:val="16"/>
          <w:szCs w:val="16"/>
          <w:lang w:eastAsia="es-EC"/>
          <w14:ligatures w14:val="none"/>
        </w:rPr>
        <w:tab/>
      </w:r>
      <w:r w:rsidRPr="0051701D">
        <w:rPr>
          <w:rFonts w:ascii="Times New Roman" w:eastAsia="Times New Roman" w:hAnsi="Times New Roman" w:cs="Times New Roman"/>
          <w:color w:val="000000"/>
          <w:kern w:val="0"/>
          <w:sz w:val="24"/>
          <w:szCs w:val="24"/>
          <w:lang w:eastAsia="es-EC"/>
          <w14:ligatures w14:val="none"/>
        </w:rPr>
        <w:t>V(G) = número de nodos predicados(decisiones) 2 +1 = 3</w:t>
      </w:r>
    </w:p>
    <w:p w14:paraId="65819AD2" w14:textId="77777777" w:rsidR="0051701D" w:rsidRPr="0051701D" w:rsidRDefault="0051701D" w:rsidP="0051701D">
      <w:pPr>
        <w:spacing w:before="240" w:after="240" w:line="240" w:lineRule="auto"/>
        <w:ind w:left="720" w:hanging="36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w:t>
      </w:r>
      <w:r w:rsidRPr="0051701D">
        <w:rPr>
          <w:rFonts w:ascii="Times New Roman" w:eastAsia="Times New Roman" w:hAnsi="Times New Roman" w:cs="Times New Roman"/>
          <w:color w:val="000000"/>
          <w:kern w:val="0"/>
          <w:sz w:val="16"/>
          <w:szCs w:val="16"/>
          <w:lang w:eastAsia="es-EC"/>
          <w14:ligatures w14:val="none"/>
        </w:rPr>
        <w:t xml:space="preserve">   </w:t>
      </w:r>
      <w:r w:rsidRPr="0051701D">
        <w:rPr>
          <w:rFonts w:ascii="Times New Roman" w:eastAsia="Times New Roman" w:hAnsi="Times New Roman" w:cs="Times New Roman"/>
          <w:color w:val="000000"/>
          <w:kern w:val="0"/>
          <w:sz w:val="16"/>
          <w:szCs w:val="16"/>
          <w:lang w:eastAsia="es-EC"/>
          <w14:ligatures w14:val="none"/>
        </w:rPr>
        <w:tab/>
      </w:r>
      <w:r w:rsidRPr="0051701D">
        <w:rPr>
          <w:rFonts w:ascii="Times New Roman" w:eastAsia="Times New Roman" w:hAnsi="Times New Roman" w:cs="Times New Roman"/>
          <w:color w:val="000000"/>
          <w:kern w:val="0"/>
          <w:sz w:val="24"/>
          <w:szCs w:val="24"/>
          <w:lang w:eastAsia="es-EC"/>
          <w14:ligatures w14:val="none"/>
        </w:rPr>
        <w:t>V(G) = E – N + 2 = 12 – 11 + 2 = 3</w:t>
      </w:r>
    </w:p>
    <w:p w14:paraId="381D6566"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5AC7BE3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DONDE:</w:t>
      </w:r>
    </w:p>
    <w:p w14:paraId="3BDA0F3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P: </w:t>
      </w:r>
      <w:r w:rsidRPr="0051701D">
        <w:rPr>
          <w:rFonts w:ascii="Times New Roman" w:eastAsia="Times New Roman" w:hAnsi="Times New Roman" w:cs="Times New Roman"/>
          <w:color w:val="000000"/>
          <w:kern w:val="0"/>
          <w:sz w:val="24"/>
          <w:szCs w:val="24"/>
          <w:lang w:eastAsia="es-EC"/>
          <w14:ligatures w14:val="none"/>
        </w:rPr>
        <w:t xml:space="preserve">Número de nodos </w:t>
      </w:r>
      <w:proofErr w:type="spellStart"/>
      <w:r w:rsidRPr="0051701D">
        <w:rPr>
          <w:rFonts w:ascii="Times New Roman" w:eastAsia="Times New Roman" w:hAnsi="Times New Roman" w:cs="Times New Roman"/>
          <w:color w:val="000000"/>
          <w:kern w:val="0"/>
          <w:sz w:val="24"/>
          <w:szCs w:val="24"/>
          <w:lang w:eastAsia="es-EC"/>
          <w14:ligatures w14:val="none"/>
        </w:rPr>
        <w:t>predicadoS</w:t>
      </w:r>
      <w:proofErr w:type="spellEnd"/>
    </w:p>
    <w:p w14:paraId="37877246"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E: </w:t>
      </w:r>
      <w:r w:rsidRPr="0051701D">
        <w:rPr>
          <w:rFonts w:ascii="Times New Roman" w:eastAsia="Times New Roman" w:hAnsi="Times New Roman" w:cs="Times New Roman"/>
          <w:color w:val="000000"/>
          <w:kern w:val="0"/>
          <w:sz w:val="24"/>
          <w:szCs w:val="24"/>
          <w:lang w:eastAsia="es-EC"/>
          <w14:ligatures w14:val="none"/>
        </w:rPr>
        <w:t>Número de aristas</w:t>
      </w:r>
    </w:p>
    <w:p w14:paraId="6237BC79"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N: </w:t>
      </w:r>
      <w:r w:rsidRPr="0051701D">
        <w:rPr>
          <w:rFonts w:ascii="Times New Roman" w:eastAsia="Times New Roman" w:hAnsi="Times New Roman" w:cs="Times New Roman"/>
          <w:color w:val="000000"/>
          <w:kern w:val="0"/>
          <w:sz w:val="24"/>
          <w:szCs w:val="24"/>
          <w:lang w:eastAsia="es-EC"/>
          <w14:ligatures w14:val="none"/>
        </w:rPr>
        <w:t>Número de nodos</w:t>
      </w:r>
    </w:p>
    <w:p w14:paraId="0F464E05"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172BC40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P: </w:t>
      </w:r>
      <w:r w:rsidRPr="0051701D">
        <w:rPr>
          <w:rFonts w:ascii="Times New Roman" w:eastAsia="Times New Roman" w:hAnsi="Times New Roman" w:cs="Times New Roman"/>
          <w:color w:val="000000"/>
          <w:kern w:val="0"/>
          <w:sz w:val="24"/>
          <w:szCs w:val="24"/>
          <w:lang w:eastAsia="es-EC"/>
          <w14:ligatures w14:val="none"/>
        </w:rPr>
        <w:t>2</w:t>
      </w:r>
    </w:p>
    <w:p w14:paraId="050CDCFA"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E: </w:t>
      </w:r>
      <w:r w:rsidRPr="0051701D">
        <w:rPr>
          <w:rFonts w:ascii="Times New Roman" w:eastAsia="Times New Roman" w:hAnsi="Times New Roman" w:cs="Times New Roman"/>
          <w:color w:val="000000"/>
          <w:kern w:val="0"/>
          <w:sz w:val="24"/>
          <w:szCs w:val="24"/>
          <w:lang w:eastAsia="es-EC"/>
          <w14:ligatures w14:val="none"/>
        </w:rPr>
        <w:t>12</w:t>
      </w:r>
    </w:p>
    <w:p w14:paraId="5986036A"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N: </w:t>
      </w:r>
      <w:r w:rsidRPr="0051701D">
        <w:rPr>
          <w:rFonts w:ascii="Times New Roman" w:eastAsia="Times New Roman" w:hAnsi="Times New Roman" w:cs="Times New Roman"/>
          <w:color w:val="000000"/>
          <w:kern w:val="0"/>
          <w:sz w:val="24"/>
          <w:szCs w:val="24"/>
          <w:lang w:eastAsia="es-EC"/>
          <w14:ligatures w14:val="none"/>
        </w:rPr>
        <w:t>11</w:t>
      </w:r>
    </w:p>
    <w:p w14:paraId="4FCF1610" w14:textId="77777777" w:rsidR="000932A1" w:rsidRPr="00F33F59" w:rsidRDefault="000932A1" w:rsidP="000932A1">
      <w:pPr>
        <w:rPr>
          <w:rFonts w:ascii="Times New Roman" w:hAnsi="Times New Roman" w:cs="Times New Roman"/>
          <w:sz w:val="24"/>
          <w:szCs w:val="24"/>
        </w:rPr>
      </w:pPr>
    </w:p>
    <w:p w14:paraId="3BB85699" w14:textId="77777777" w:rsidR="00F33F59" w:rsidRDefault="00F33F59" w:rsidP="000932A1">
      <w:pPr>
        <w:rPr>
          <w:rFonts w:ascii="Times New Roman" w:hAnsi="Times New Roman" w:cs="Times New Roman"/>
          <w:b/>
          <w:bCs/>
          <w:sz w:val="24"/>
          <w:szCs w:val="24"/>
        </w:rPr>
      </w:pPr>
      <w:r w:rsidRPr="00F33F59">
        <w:rPr>
          <w:rFonts w:ascii="Times New Roman" w:hAnsi="Times New Roman" w:cs="Times New Roman"/>
          <w:b/>
          <w:bCs/>
          <w:sz w:val="24"/>
          <w:szCs w:val="24"/>
        </w:rPr>
        <w:t>CONCLUSIONES:</w:t>
      </w:r>
    </w:p>
    <w:p w14:paraId="4A74FE3E" w14:textId="21BCE76F" w:rsidR="009450E2" w:rsidRPr="0051701D" w:rsidRDefault="009450E2" w:rsidP="0051701D">
      <w:pPr>
        <w:pStyle w:val="Prrafodelista"/>
        <w:numPr>
          <w:ilvl w:val="0"/>
          <w:numId w:val="1"/>
        </w:num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hAnsi="Times New Roman" w:cs="Times New Roman"/>
          <w:sz w:val="24"/>
          <w:szCs w:val="24"/>
        </w:rPr>
        <w:t>Al aplicar la técnica</w:t>
      </w:r>
      <w:r w:rsidR="00F33F59" w:rsidRPr="0051701D">
        <w:rPr>
          <w:rFonts w:ascii="Times New Roman" w:hAnsi="Times New Roman" w:cs="Times New Roman"/>
          <w:sz w:val="24"/>
          <w:szCs w:val="24"/>
        </w:rPr>
        <w:t xml:space="preserve"> de prueba de software que se centra en examinar y evaluar la estructura interna del código fuente de un programa</w:t>
      </w:r>
      <w:r w:rsidRPr="0051701D">
        <w:rPr>
          <w:rFonts w:ascii="Times New Roman" w:hAnsi="Times New Roman" w:cs="Times New Roman"/>
          <w:sz w:val="24"/>
          <w:szCs w:val="24"/>
        </w:rPr>
        <w:t xml:space="preserve"> junto </w:t>
      </w:r>
      <w:r w:rsidR="0051701D" w:rsidRPr="0051701D">
        <w:rPr>
          <w:rFonts w:ascii="Times New Roman" w:hAnsi="Times New Roman" w:cs="Times New Roman"/>
          <w:sz w:val="24"/>
          <w:szCs w:val="24"/>
        </w:rPr>
        <w:t>con la</w:t>
      </w:r>
      <w:r w:rsidRPr="0051701D">
        <w:rPr>
          <w:rFonts w:ascii="Times New Roman" w:hAnsi="Times New Roman" w:cs="Times New Roman"/>
          <w:sz w:val="24"/>
          <w:szCs w:val="24"/>
        </w:rPr>
        <w:t xml:space="preserve"> complejidad </w:t>
      </w:r>
      <w:proofErr w:type="spellStart"/>
      <w:r w:rsidRPr="0051701D">
        <w:rPr>
          <w:rFonts w:ascii="Times New Roman" w:hAnsi="Times New Roman" w:cs="Times New Roman"/>
          <w:sz w:val="24"/>
          <w:szCs w:val="24"/>
        </w:rPr>
        <w:t>ciclomática</w:t>
      </w:r>
      <w:proofErr w:type="spellEnd"/>
      <w:r w:rsidRPr="0051701D">
        <w:rPr>
          <w:rFonts w:ascii="Times New Roman" w:hAnsi="Times New Roman" w:cs="Times New Roman"/>
          <w:sz w:val="24"/>
          <w:szCs w:val="24"/>
        </w:rPr>
        <w:t xml:space="preserve"> se ha determinado la cantidad y la extensión de las pruebas necesarias para garantizar una cobertura adecuada de todos los caminos de ejecución posibles que en este caso nos genera 3 rutas las cuales son las siguientes </w:t>
      </w:r>
      <w:r w:rsidR="0051701D" w:rsidRPr="0051701D">
        <w:rPr>
          <w:rFonts w:ascii="Times New Roman" w:eastAsia="Times New Roman" w:hAnsi="Times New Roman" w:cs="Times New Roman"/>
          <w:color w:val="000000"/>
          <w:kern w:val="0"/>
          <w:sz w:val="24"/>
          <w:szCs w:val="24"/>
          <w:lang w:eastAsia="es-EC"/>
          <w14:ligatures w14:val="none"/>
        </w:rPr>
        <w:t>R1: 1,2,3,4,5,7,11</w:t>
      </w:r>
      <w:r w:rsidR="0051701D" w:rsidRPr="0051701D">
        <w:rPr>
          <w:rFonts w:ascii="Times New Roman" w:eastAsia="Times New Roman" w:hAnsi="Times New Roman" w:cs="Times New Roman"/>
          <w:kern w:val="0"/>
          <w:sz w:val="28"/>
          <w:szCs w:val="28"/>
          <w:lang w:eastAsia="es-EC"/>
          <w14:ligatures w14:val="none"/>
        </w:rPr>
        <w:t xml:space="preserve">; </w:t>
      </w:r>
      <w:r w:rsidR="0051701D" w:rsidRPr="0051701D">
        <w:rPr>
          <w:rFonts w:ascii="Times New Roman" w:eastAsia="Times New Roman" w:hAnsi="Times New Roman" w:cs="Times New Roman"/>
          <w:color w:val="000000"/>
          <w:kern w:val="0"/>
          <w:sz w:val="24"/>
          <w:szCs w:val="24"/>
          <w:lang w:eastAsia="es-EC"/>
          <w14:ligatures w14:val="none"/>
        </w:rPr>
        <w:t>R2: 1,2,3,4,5,6,9,10,11</w:t>
      </w:r>
      <w:r w:rsidR="0051701D" w:rsidRPr="0051701D">
        <w:rPr>
          <w:rFonts w:ascii="Times New Roman" w:eastAsia="Times New Roman" w:hAnsi="Times New Roman" w:cs="Times New Roman"/>
          <w:color w:val="000000"/>
          <w:kern w:val="0"/>
          <w:sz w:val="24"/>
          <w:szCs w:val="24"/>
          <w:lang w:eastAsia="es-EC"/>
          <w14:ligatures w14:val="none"/>
        </w:rPr>
        <w:t>;</w:t>
      </w:r>
      <w:r w:rsidR="0051701D" w:rsidRPr="0051701D">
        <w:rPr>
          <w:rFonts w:ascii="Times New Roman" w:eastAsia="Times New Roman" w:hAnsi="Times New Roman" w:cs="Times New Roman"/>
          <w:kern w:val="0"/>
          <w:sz w:val="28"/>
          <w:szCs w:val="28"/>
          <w:lang w:eastAsia="es-EC"/>
          <w14:ligatures w14:val="none"/>
        </w:rPr>
        <w:t xml:space="preserve"> </w:t>
      </w:r>
      <w:r w:rsidR="0051701D" w:rsidRPr="0051701D">
        <w:rPr>
          <w:rFonts w:ascii="Times New Roman" w:eastAsia="Times New Roman" w:hAnsi="Times New Roman" w:cs="Times New Roman"/>
          <w:color w:val="000000"/>
          <w:kern w:val="0"/>
          <w:sz w:val="24"/>
          <w:szCs w:val="24"/>
          <w:lang w:eastAsia="es-EC"/>
          <w14:ligatures w14:val="none"/>
        </w:rPr>
        <w:t>R3: 1,2,3,4,5,6,8,10,11</w:t>
      </w:r>
    </w:p>
    <w:p w14:paraId="54C7F521" w14:textId="7EF50221" w:rsidR="009450E2" w:rsidRPr="009450E2" w:rsidRDefault="009450E2" w:rsidP="009450E2">
      <w:pPr>
        <w:pStyle w:val="Prrafodelista"/>
        <w:numPr>
          <w:ilvl w:val="0"/>
          <w:numId w:val="1"/>
        </w:numPr>
        <w:spacing w:before="240" w:after="240"/>
        <w:rPr>
          <w:rFonts w:ascii="Times New Roman" w:hAnsi="Times New Roman" w:cs="Times New Roman"/>
          <w:sz w:val="24"/>
          <w:szCs w:val="24"/>
        </w:rPr>
      </w:pPr>
      <w:r w:rsidRPr="009450E2">
        <w:rPr>
          <w:rStyle w:val="wdyuqq"/>
          <w:rFonts w:ascii="Times New Roman" w:hAnsi="Times New Roman" w:cs="Times New Roman"/>
          <w:color w:val="000000"/>
          <w:sz w:val="24"/>
          <w:szCs w:val="24"/>
        </w:rPr>
        <w:t>La realización de pruebas de caja blanca no solo implica la evaluación del comportamiento del usuario en la interfaz, sino también la detección de errores en el código fuente. No es factible asegurar que un software o sistema nunca falle, solamente se pueden llevar a cabo pruebas que reduzcan dicho riesgo.</w:t>
      </w:r>
    </w:p>
    <w:p w14:paraId="316DF724" w14:textId="054A5FA7" w:rsidR="009450E2" w:rsidRPr="009450E2" w:rsidRDefault="009450E2" w:rsidP="009450E2">
      <w:pPr>
        <w:rPr>
          <w:rFonts w:ascii="Times New Roman" w:hAnsi="Times New Roman" w:cs="Times New Roman"/>
        </w:rPr>
      </w:pPr>
    </w:p>
    <w:p w14:paraId="5C430FDF" w14:textId="77777777" w:rsidR="000932A1" w:rsidRPr="00F33F59" w:rsidRDefault="000932A1" w:rsidP="00F33F59"/>
    <w:p w14:paraId="0E3D1CC6" w14:textId="77777777" w:rsidR="000932A1" w:rsidRPr="00F33F59" w:rsidRDefault="000932A1" w:rsidP="000932A1">
      <w:pPr>
        <w:rPr>
          <w:rFonts w:ascii="Times New Roman" w:hAnsi="Times New Roman" w:cs="Times New Roman"/>
          <w:b/>
          <w:sz w:val="24"/>
          <w:szCs w:val="24"/>
        </w:rPr>
      </w:pPr>
    </w:p>
    <w:p w14:paraId="41BBC0D4" w14:textId="77777777" w:rsidR="000932A1" w:rsidRPr="00F33F59" w:rsidRDefault="000932A1" w:rsidP="000932A1">
      <w:pPr>
        <w:rPr>
          <w:rFonts w:ascii="Times New Roman" w:hAnsi="Times New Roman" w:cs="Times New Roman"/>
          <w:bCs/>
          <w:sz w:val="24"/>
          <w:szCs w:val="24"/>
        </w:rPr>
      </w:pPr>
    </w:p>
    <w:p w14:paraId="1CE52F7C" w14:textId="77777777" w:rsidR="00275D26" w:rsidRPr="00F33F59" w:rsidRDefault="00275D26">
      <w:pPr>
        <w:rPr>
          <w:rFonts w:ascii="Times New Roman" w:hAnsi="Times New Roman" w:cs="Times New Roman"/>
          <w:sz w:val="24"/>
          <w:szCs w:val="24"/>
        </w:rPr>
      </w:pPr>
    </w:p>
    <w:sectPr w:rsidR="00275D26" w:rsidRPr="00F33F59" w:rsidSect="00F33F5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7345"/>
    <w:multiLevelType w:val="hybridMultilevel"/>
    <w:tmpl w:val="EB328F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2819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F8"/>
    <w:rsid w:val="000932A1"/>
    <w:rsid w:val="00275D26"/>
    <w:rsid w:val="0051701D"/>
    <w:rsid w:val="009450E2"/>
    <w:rsid w:val="00AF1DE2"/>
    <w:rsid w:val="00B92EF8"/>
    <w:rsid w:val="00C2179E"/>
    <w:rsid w:val="00F33F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2F76"/>
  <w15:chartTrackingRefBased/>
  <w15:docId w15:val="{362E77B0-C9BC-4DCF-8E9F-07143645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2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EF8"/>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semiHidden/>
    <w:unhideWhenUsed/>
    <w:rsid w:val="00B92EF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Subttulo">
    <w:name w:val="Subtitle"/>
    <w:basedOn w:val="Normal"/>
    <w:next w:val="Normal"/>
    <w:link w:val="SubttuloCar"/>
    <w:uiPriority w:val="11"/>
    <w:qFormat/>
    <w:rsid w:val="000932A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932A1"/>
    <w:rPr>
      <w:rFonts w:eastAsiaTheme="minorEastAsia"/>
      <w:color w:val="5A5A5A" w:themeColor="text1" w:themeTint="A5"/>
      <w:spacing w:val="15"/>
    </w:rPr>
  </w:style>
  <w:style w:type="character" w:customStyle="1" w:styleId="wdyuqq">
    <w:name w:val="wdyuqq"/>
    <w:basedOn w:val="Fuentedeprrafopredeter"/>
    <w:rsid w:val="009450E2"/>
  </w:style>
  <w:style w:type="paragraph" w:styleId="Prrafodelista">
    <w:name w:val="List Paragraph"/>
    <w:basedOn w:val="Normal"/>
    <w:uiPriority w:val="34"/>
    <w:qFormat/>
    <w:rsid w:val="009450E2"/>
    <w:pPr>
      <w:ind w:left="720"/>
      <w:contextualSpacing/>
    </w:pPr>
  </w:style>
  <w:style w:type="character" w:customStyle="1" w:styleId="apple-tab-span">
    <w:name w:val="apple-tab-span"/>
    <w:basedOn w:val="Fuentedeprrafopredeter"/>
    <w:rsid w:val="0051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29413">
      <w:bodyDiv w:val="1"/>
      <w:marLeft w:val="0"/>
      <w:marRight w:val="0"/>
      <w:marTop w:val="0"/>
      <w:marBottom w:val="0"/>
      <w:divBdr>
        <w:top w:val="none" w:sz="0" w:space="0" w:color="auto"/>
        <w:left w:val="none" w:sz="0" w:space="0" w:color="auto"/>
        <w:bottom w:val="none" w:sz="0" w:space="0" w:color="auto"/>
        <w:right w:val="none" w:sz="0" w:space="0" w:color="auto"/>
      </w:divBdr>
    </w:div>
    <w:div w:id="76961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Villacrés</dc:creator>
  <cp:keywords/>
  <dc:description/>
  <cp:lastModifiedBy>Michael Villacrés</cp:lastModifiedBy>
  <cp:revision>4</cp:revision>
  <dcterms:created xsi:type="dcterms:W3CDTF">2023-06-21T04:25:00Z</dcterms:created>
  <dcterms:modified xsi:type="dcterms:W3CDTF">2023-06-21T13:36:00Z</dcterms:modified>
</cp:coreProperties>
</file>