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B8D" w:rsidRDefault="00234B8D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(T </w:t>
      </w:r>
      <w:proofErr w:type="spellStart"/>
      <w:r>
        <w:t>entity</w:t>
      </w:r>
      <w:proofErr w:type="spellEnd"/>
      <w:r>
        <w:t>)</w:t>
      </w:r>
    </w:p>
    <w:p w:rsidR="00234B8D" w:rsidRDefault="00234B8D">
      <w:r>
        <w:t>{</w:t>
      </w:r>
    </w:p>
    <w:p w:rsidR="00234B8D" w:rsidRDefault="00234B8D">
      <w:r>
        <w:tab/>
      </w:r>
      <w:proofErr w:type="spellStart"/>
      <w:proofErr w:type="gramStart"/>
      <w:r>
        <w:t>getEntityManager.merge</w:t>
      </w:r>
      <w:proofErr w:type="spellEnd"/>
      <w:r>
        <w:t>(</w:t>
      </w:r>
      <w:proofErr w:type="spellStart"/>
      <w:proofErr w:type="gramEnd"/>
      <w:r>
        <w:t>entity</w:t>
      </w:r>
      <w:proofErr w:type="spellEnd"/>
      <w:r>
        <w:t>);</w:t>
      </w:r>
    </w:p>
    <w:p w:rsidR="00C86D46" w:rsidRDefault="00234B8D">
      <w:r>
        <w:t xml:space="preserve">} </w:t>
      </w:r>
    </w:p>
    <w:p w:rsidR="00234B8D" w:rsidRDefault="00234B8D">
      <w:r>
        <w:t>1</w:t>
      </w:r>
      <w:r>
        <w:sym w:font="Wingdings" w:char="F0E0"/>
      </w:r>
      <w:r>
        <w:t xml:space="preserve"> </w:t>
      </w:r>
      <w:proofErr w:type="spellStart"/>
      <w:r>
        <w:t>select</w:t>
      </w:r>
      <w:proofErr w:type="spellEnd"/>
      <w:r>
        <w:t xml:space="preserve"> por id</w:t>
      </w:r>
    </w:p>
    <w:p w:rsidR="00234B8D" w:rsidRDefault="00234B8D">
      <w:r>
        <w:t xml:space="preserve">2 </w:t>
      </w:r>
      <w:r>
        <w:sym w:font="Wingdings" w:char="F0E0"/>
      </w:r>
      <w:r>
        <w:t xml:space="preserve"> </w:t>
      </w:r>
      <w:proofErr w:type="spellStart"/>
      <w:r>
        <w:t>setea</w:t>
      </w:r>
      <w:proofErr w:type="spellEnd"/>
      <w:r>
        <w:t xml:space="preserve"> los atributos</w:t>
      </w:r>
    </w:p>
    <w:p w:rsidR="00234B8D" w:rsidRDefault="00234B8D">
      <w:r>
        <w:t xml:space="preserve">3 </w:t>
      </w:r>
      <w:r>
        <w:sym w:font="Wingdings" w:char="F0E0"/>
      </w:r>
      <w:r>
        <w:t xml:space="preserve"> actualiza los atributos en la base de datos</w:t>
      </w:r>
    </w:p>
    <w:p w:rsidR="00234B8D" w:rsidRDefault="00FA0014">
      <w:r>
        <w:t>Inyección de dependía es un patrón de diseño donde la librería es quien importa las librerías que necesito.</w:t>
      </w:r>
      <w:bookmarkStart w:id="0" w:name="_GoBack"/>
      <w:bookmarkEnd w:id="0"/>
    </w:p>
    <w:sectPr w:rsidR="00234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B9"/>
    <w:rsid w:val="00120BB9"/>
    <w:rsid w:val="00234B8D"/>
    <w:rsid w:val="00C86D46"/>
    <w:rsid w:val="00EF602F"/>
    <w:rsid w:val="00FA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B5FD47-2109-4045-866E-F460F5B2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Quinteros</dc:creator>
  <cp:keywords/>
  <dc:description/>
  <cp:lastModifiedBy>Carlos Quinteros</cp:lastModifiedBy>
  <cp:revision>2</cp:revision>
  <dcterms:created xsi:type="dcterms:W3CDTF">2017-11-01T19:36:00Z</dcterms:created>
  <dcterms:modified xsi:type="dcterms:W3CDTF">2017-11-01T20:10:00Z</dcterms:modified>
</cp:coreProperties>
</file>