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Técnico: Configuración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&lt;Muebles Valencia&gt;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&lt;1.0&gt;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ff"/>
          <w:sz w:val="20"/>
          <w:szCs w:val="20"/>
          <w:u w:val="none"/>
          <w:shd w:fill="auto" w:val="clear"/>
          <w:vertAlign w:val="baseline"/>
        </w:rPr>
      </w:pPr>
      <w:r w:rsidDel="00000000" w:rsidR="00000000" w:rsidRPr="00000000">
        <w:rPr>
          <w:rFonts w:ascii="Arial" w:cs="Arial" w:eastAsia="Arial" w:hAnsi="Arial"/>
          <w:b w:val="0"/>
          <w:i w:val="1"/>
          <w:smallCaps w:val="0"/>
          <w:strike w:val="0"/>
          <w:color w:val="3333ff"/>
          <w:sz w:val="20"/>
          <w:szCs w:val="20"/>
          <w:u w:val="none"/>
          <w:shd w:fill="auto" w:val="clear"/>
          <w:vertAlign w:val="baseline"/>
          <w:rtl w:val="0"/>
        </w:rPr>
        <w:t xml:space="preserve">Este documento permite especificar aspectos técnicos de instalación, configuración o despliegue del software, se debe definir cuáles son los elementos para considerar en torno a servidores, tecnologías, o elementos de configuración en general</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b w:val="1"/>
          <w:i w:val="1"/>
          <w:color w:val="0000ff"/>
          <w:sz w:val="20"/>
          <w:szCs w:val="20"/>
          <w:rtl w:val="0"/>
        </w:rPr>
        <w:t xml:space="preserve">NOTA: </w:t>
      </w:r>
      <w:r w:rsidDel="00000000" w:rsidR="00000000" w:rsidRPr="00000000">
        <w:rPr>
          <w:rFonts w:ascii="Arial" w:cs="Arial" w:eastAsia="Arial" w:hAnsi="Arial"/>
          <w:i w:val="1"/>
          <w:color w:val="0000ff"/>
          <w:sz w:val="20"/>
          <w:szCs w:val="20"/>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410"/>
        <w:gridCol w:w="1095"/>
        <w:gridCol w:w="1416"/>
        <w:tblGridChange w:id="0">
          <w:tblGrid>
            <w:gridCol w:w="1017"/>
            <w:gridCol w:w="1162"/>
            <w:gridCol w:w="1365"/>
            <w:gridCol w:w="1171"/>
            <w:gridCol w:w="1410"/>
            <w:gridCol w:w="1095"/>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10/06/22</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Jaider Suaza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Carlos Andres Ruiz</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202124"/>
                <w:sz w:val="20"/>
                <w:szCs w:val="20"/>
              </w:rPr>
            </w:pPr>
            <w:r w:rsidDel="00000000" w:rsidR="00000000" w:rsidRPr="00000000">
              <w:rPr>
                <w:rFonts w:ascii="Arial" w:cs="Arial" w:eastAsia="Arial" w:hAnsi="Arial"/>
                <w:color w:val="202124"/>
                <w:sz w:val="16"/>
                <w:szCs w:val="16"/>
                <w:rtl w:val="0"/>
              </w:rPr>
              <w:t xml:space="preserve">24/06/2022</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202124"/>
                <w:sz w:val="20"/>
                <w:szCs w:val="20"/>
              </w:rPr>
            </w:pPr>
            <w:r w:rsidDel="00000000" w:rsidR="00000000" w:rsidRPr="00000000">
              <w:rPr>
                <w:rFonts w:ascii="Arial" w:cs="Arial" w:eastAsia="Arial" w:hAnsi="Arial"/>
                <w:color w:val="202124"/>
                <w:sz w:val="16"/>
                <w:szCs w:val="16"/>
                <w:rtl w:val="0"/>
              </w:rPr>
              <w:t xml:space="preserve">Jaider Suaza Gomes</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Aspectos Técnicos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Requisitos de Configuración</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Proceso de Configuración o Despliegue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Ingreso al Sistema</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Otras Consideraciones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es una descripción general del manual técnico del proyecto Muebles Valencia, en el cual se describe la configuración del sistema y mostrará la configuración del App Web.</w:t>
      </w:r>
    </w:p>
    <w:p w:rsidR="00000000" w:rsidDel="00000000" w:rsidP="00000000" w:rsidRDefault="00000000" w:rsidRPr="00000000" w14:paraId="000000A4">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tabs>
          <w:tab w:val="left" w:pos="5460"/>
        </w:tabs>
        <w:spacing w:after="120" w:line="259" w:lineRule="auto"/>
        <w:ind w:hanging="708"/>
        <w:jc w:val="both"/>
        <w:rPr>
          <w:rFonts w:ascii="Arial" w:cs="Arial" w:eastAsia="Arial" w:hAnsi="Arial"/>
          <w:i w:val="1"/>
          <w:color w:val="0000ff"/>
          <w:sz w:val="20"/>
          <w:szCs w:val="20"/>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rtl w:val="0"/>
        </w:rPr>
        <w:t xml:space="preserve">Será principalmente una plataforma web enfocada en el sistema de PC, a futuro la iremos adaptando a móvil dependiendo el éxito y la demanda que obtenga la plataforma.</w:t>
      </w:r>
      <w:r w:rsidDel="00000000" w:rsidR="00000000" w:rsidRPr="00000000">
        <w:rPr>
          <w:rtl w:val="0"/>
        </w:rPr>
      </w:r>
    </w:p>
    <w:p w:rsidR="00000000" w:rsidDel="00000000" w:rsidP="00000000" w:rsidRDefault="00000000" w:rsidRPr="00000000" w14:paraId="000000A7">
      <w:pPr>
        <w:pStyle w:val="Heading1"/>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3. Definiciones, siglas y abreviaturas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widowControl w:val="1"/>
        <w:spacing w:after="16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Inventario:</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Lista ordenada de bienes y demás cosas valorables que pertenecen a una persona, empresa o institución.</w:t>
      </w:r>
    </w:p>
    <w:p w:rsidR="00000000" w:rsidDel="00000000" w:rsidP="00000000" w:rsidRDefault="00000000" w:rsidRPr="00000000" w14:paraId="000000AA">
      <w:pPr>
        <w:widowControl w:val="1"/>
        <w:spacing w:after="16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highlight w:val="white"/>
          <w:rtl w:val="0"/>
        </w:rPr>
        <w:t xml:space="preserve">Es todo equipo o soporte lógico (intangible) de un sistema informático que abarca el conjunto de los componentes que son necesarios para la realización de tareas específicas</w:t>
      </w:r>
      <w:r w:rsidDel="00000000" w:rsidR="00000000" w:rsidRPr="00000000">
        <w:rPr>
          <w:rFonts w:ascii="Arial" w:cs="Arial" w:eastAsia="Arial" w:hAnsi="Arial"/>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AB">
      <w:pPr>
        <w:widowControl w:val="1"/>
        <w:spacing w:after="160" w:line="240" w:lineRule="auto"/>
        <w:jc w:val="both"/>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Estructurado:</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highlight w:val="white"/>
          <w:rtl w:val="0"/>
        </w:rPr>
        <w:t xml:space="preserve">Se está hablando de un adjetivo calificativo que sirve para señalar que una cosa o persona cuenta con estructura y que por lo tanto tiene firmeza o dónde apoyarse, ya sea esto algo simbólico como concreto.</w:t>
      </w:r>
      <w:r w:rsidDel="00000000" w:rsidR="00000000" w:rsidRPr="00000000">
        <w:rPr>
          <w:rtl w:val="0"/>
        </w:rPr>
      </w:r>
    </w:p>
    <w:p w:rsidR="00000000" w:rsidDel="00000000" w:rsidP="00000000" w:rsidRDefault="00000000" w:rsidRPr="00000000" w14:paraId="000000AC">
      <w:pPr>
        <w:widowControl w:val="1"/>
        <w:spacing w:after="16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Accesibilidad:</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202124"/>
          <w:sz w:val="24"/>
          <w:szCs w:val="24"/>
          <w:highlight w:val="white"/>
          <w:rtl w:val="0"/>
        </w:rPr>
        <w:t xml:space="preserve">Permite que cualquier persona pueda disponer y utilizar las edificaciones, servicios o productos en igualdad de condiciones que los demás.</w:t>
      </w:r>
      <w:r w:rsidDel="00000000" w:rsidR="00000000" w:rsidRPr="00000000">
        <w:rPr>
          <w:rtl w:val="0"/>
        </w:rPr>
      </w:r>
    </w:p>
    <w:p w:rsidR="00000000" w:rsidDel="00000000" w:rsidP="00000000" w:rsidRDefault="00000000" w:rsidRPr="00000000" w14:paraId="000000AD">
      <w:pPr>
        <w:widowControl w:val="1"/>
        <w:spacing w:after="160" w:line="259" w:lineRule="auto"/>
        <w:jc w:val="both"/>
        <w:rPr>
          <w:rFonts w:ascii="Arial" w:cs="Arial" w:eastAsia="Arial" w:hAnsi="Arial"/>
          <w:color w:val="202124"/>
          <w:sz w:val="24"/>
          <w:szCs w:val="24"/>
          <w:highlight w:val="white"/>
        </w:rPr>
      </w:pPr>
      <w:r w:rsidDel="00000000" w:rsidR="00000000" w:rsidRPr="00000000">
        <w:rPr>
          <w:rFonts w:ascii="Arial" w:cs="Arial" w:eastAsia="Arial" w:hAnsi="Arial"/>
          <w:b w:val="1"/>
          <w:sz w:val="24"/>
          <w:szCs w:val="24"/>
          <w:rtl w:val="0"/>
        </w:rPr>
        <w:t xml:space="preserve">Web:</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202124"/>
          <w:sz w:val="24"/>
          <w:szCs w:val="24"/>
          <w:highlight w:val="white"/>
          <w:rtl w:val="0"/>
        </w:rPr>
        <w:t xml:space="preserve">Es un conjunto de archivos electrónicos y páginas </w:t>
      </w:r>
      <w:r w:rsidDel="00000000" w:rsidR="00000000" w:rsidRPr="00000000">
        <w:rPr>
          <w:rFonts w:ascii="Arial" w:cs="Arial" w:eastAsia="Arial" w:hAnsi="Arial"/>
          <w:color w:val="202124"/>
          <w:sz w:val="24"/>
          <w:szCs w:val="24"/>
          <w:highlight w:val="white"/>
          <w:rtl w:val="0"/>
        </w:rPr>
        <w:t xml:space="preserve">web </w:t>
      </w:r>
      <w:r w:rsidDel="00000000" w:rsidR="00000000" w:rsidRPr="00000000">
        <w:rPr>
          <w:rFonts w:ascii="Arial" w:cs="Arial" w:eastAsia="Arial" w:hAnsi="Arial"/>
          <w:color w:val="202124"/>
          <w:sz w:val="24"/>
          <w:szCs w:val="24"/>
          <w:highlight w:val="white"/>
          <w:rtl w:val="0"/>
        </w:rPr>
        <w:t xml:space="preserve">referentes a un tema en particular</w:t>
      </w:r>
    </w:p>
    <w:p w:rsidR="00000000" w:rsidDel="00000000" w:rsidP="00000000" w:rsidRDefault="00000000" w:rsidRPr="00000000" w14:paraId="000000AE">
      <w:pPr>
        <w:widowControl w:val="1"/>
        <w:spacing w:after="160" w:line="259" w:lineRule="auto"/>
        <w:jc w:val="both"/>
        <w:rPr>
          <w:rFonts w:ascii="Arial" w:cs="Arial" w:eastAsia="Arial" w:hAnsi="Arial"/>
          <w:sz w:val="21"/>
          <w:szCs w:val="21"/>
        </w:rPr>
      </w:pPr>
      <w:r w:rsidDel="00000000" w:rsidR="00000000" w:rsidRPr="00000000">
        <w:rPr>
          <w:rFonts w:ascii="Arial" w:cs="Arial" w:eastAsia="Arial" w:hAnsi="Arial"/>
          <w:b w:val="1"/>
          <w:color w:val="202124"/>
          <w:sz w:val="24"/>
          <w:szCs w:val="24"/>
          <w:highlight w:val="white"/>
          <w:rtl w:val="0"/>
        </w:rPr>
        <w:t xml:space="preserve">Aplicativo Web:</w:t>
      </w:r>
      <w:r w:rsidDel="00000000" w:rsidR="00000000" w:rsidRPr="00000000">
        <w:rPr>
          <w:rFonts w:ascii="Arial" w:cs="Arial" w:eastAsia="Arial" w:hAnsi="Arial"/>
          <w:sz w:val="21"/>
          <w:szCs w:val="21"/>
          <w:rtl w:val="0"/>
        </w:rPr>
        <w:t xml:space="preserve">En la ingeniería de software se denomina aplicación web aquellas herramientas que los usuarios pueden utilizar accediendo a un servidor web a través de internet</w:t>
      </w:r>
    </w:p>
    <w:p w:rsidR="00000000" w:rsidDel="00000000" w:rsidP="00000000" w:rsidRDefault="00000000" w:rsidRPr="00000000" w14:paraId="000000AF">
      <w:pPr>
        <w:widowControl w:val="1"/>
        <w:spacing w:after="160" w:line="259"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0">
      <w:pPr>
        <w:pStyle w:val="Heading1"/>
        <w:rPr>
          <w:rFonts w:ascii="Arial" w:cs="Arial" w:eastAsia="Arial" w:hAnsi="Arial"/>
          <w:i w:val="1"/>
          <w:color w:val="0000ff"/>
          <w:sz w:val="20"/>
          <w:szCs w:val="20"/>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4. Responsables e involucrados</w:t>
      </w:r>
      <w:r w:rsidDel="00000000" w:rsidR="00000000" w:rsidRPr="00000000">
        <w:rPr>
          <w:rtl w:val="0"/>
        </w:rPr>
      </w:r>
    </w:p>
    <w:tbl>
      <w:tblPr>
        <w:tblStyle w:val="Table3"/>
        <w:tblW w:w="6240.0" w:type="dxa"/>
        <w:jc w:val="left"/>
        <w:tblInd w:w="764.0" w:type="dxa"/>
        <w:tblLayout w:type="fixed"/>
        <w:tblLook w:val="0000"/>
      </w:tblPr>
      <w:tblGrid>
        <w:gridCol w:w="2385"/>
        <w:gridCol w:w="2100"/>
        <w:gridCol w:w="1755"/>
        <w:tblGridChange w:id="0">
          <w:tblGrid>
            <w:gridCol w:w="2385"/>
            <w:gridCol w:w="2100"/>
            <w:gridCol w:w="1755"/>
          </w:tblGrid>
        </w:tblGridChange>
      </w:tblGrid>
      <w:tr>
        <w:trPr>
          <w:cantSplit w:val="0"/>
          <w:trHeight w:val="304.98046875"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Carlos Andres Ruiz</w:t>
            </w:r>
          </w:p>
        </w:tc>
        <w:tc>
          <w:tcPr>
            <w:tcBorders>
              <w:left w:color="000000" w:space="0" w:sz="4" w:val="single"/>
              <w:bottom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 Jairo Chala</w:t>
            </w:r>
          </w:p>
        </w:tc>
        <w:tc>
          <w:tcPr>
            <w:tcBorders>
              <w:left w:color="000000" w:space="0" w:sz="4" w:val="single"/>
              <w:bottom w:color="000000" w:space="0" w:sz="4" w:val="single"/>
            </w:tcBorders>
          </w:tcPr>
          <w:p w:rsidR="00000000" w:rsidDel="00000000" w:rsidP="00000000" w:rsidRDefault="00000000" w:rsidRPr="00000000" w14:paraId="000000B8">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9">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Ermen Estiven Valosco</w:t>
            </w:r>
          </w:p>
        </w:tc>
        <w:tc>
          <w:tcPr>
            <w:tcBorders>
              <w:left w:color="000000" w:space="0" w:sz="4" w:val="single"/>
              <w:bottom w:color="000000" w:space="0" w:sz="4" w:val="single"/>
            </w:tcBorders>
          </w:tcPr>
          <w:p w:rsidR="00000000" w:rsidDel="00000000" w:rsidP="00000000" w:rsidRDefault="00000000" w:rsidRPr="00000000" w14:paraId="000000BB">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C">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Jaider Suaza Gomez</w:t>
            </w:r>
          </w:p>
        </w:tc>
        <w:tc>
          <w:tcPr>
            <w:tcBorders>
              <w:left w:color="000000" w:space="0" w:sz="4" w:val="single"/>
              <w:bottom w:color="000000" w:space="0" w:sz="4" w:val="single"/>
            </w:tcBorders>
          </w:tcPr>
          <w:p w:rsidR="00000000" w:rsidDel="00000000" w:rsidP="00000000" w:rsidRDefault="00000000" w:rsidRPr="00000000" w14:paraId="000000BE">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F">
            <w:pP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bl>
    <w:p w:rsidR="00000000" w:rsidDel="00000000" w:rsidP="00000000" w:rsidRDefault="00000000" w:rsidRPr="00000000" w14:paraId="000000C0">
      <w:pPr>
        <w:pStyle w:val="Heading1"/>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5. Aspectos Técnicos</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deben mencionar cuales son los aspectos técnicos requeridos para el funcionamiento del sistema en cuanto a características mínimas de: memoria, Sistema Operativo, Tamaño disponible en disco, entre otros</w:t>
      </w:r>
    </w:p>
    <w:p w:rsidR="00000000" w:rsidDel="00000000" w:rsidP="00000000" w:rsidRDefault="00000000" w:rsidRPr="00000000" w14:paraId="000000C2">
      <w:pPr>
        <w:pStyle w:val="Heading1"/>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6. Requisitos de Configuración</w:t>
      </w:r>
    </w:p>
    <w:p w:rsidR="00000000" w:rsidDel="00000000" w:rsidP="00000000" w:rsidRDefault="00000000" w:rsidRPr="00000000" w14:paraId="000000C3">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deben  mencionar los requisitos en cuanto a herramientas necesarias para el funcionamiento del sistema Ej: Motor de BD, SDK, JDK, JRE, IDE Servidores de Aplicaciones, Software Externo,  librerías, archivos de configuración, Clientes de BD entre otros.</w:t>
      </w:r>
    </w:p>
    <w:p w:rsidR="00000000" w:rsidDel="00000000" w:rsidP="00000000" w:rsidRDefault="00000000" w:rsidRPr="00000000" w14:paraId="000000C4">
      <w:pPr>
        <w:pStyle w:val="Heading1"/>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7. Proceso de Configuración o Despliegue </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describe paso a paso el proceso de instalación, configuración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 si es el caso, se debe indicar como importar el proyecto al IDE de desarrollo, como ejecutarlo o desplegarlo</w:t>
      </w:r>
    </w:p>
    <w:p w:rsidR="00000000" w:rsidDel="00000000" w:rsidP="00000000" w:rsidRDefault="00000000" w:rsidRPr="00000000" w14:paraId="000000C6">
      <w:pPr>
        <w:pStyle w:val="Heading1"/>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8. Ingreso al Sistema</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exponen las consideraciones básicas para iniciar la aplicación después de realizado el paso anterior, se debe mostrar el resultado esperado y referenciar al manual de usuario de la aplicación.</w:t>
      </w:r>
    </w:p>
    <w:p w:rsidR="00000000" w:rsidDel="00000000" w:rsidP="00000000" w:rsidRDefault="00000000" w:rsidRPr="00000000" w14:paraId="000000C8">
      <w:pPr>
        <w:pStyle w:val="Heading1"/>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9. Otras Consideraciones</w:t>
      </w:r>
    </w:p>
    <w:p w:rsidR="00000000" w:rsidDel="00000000" w:rsidP="00000000" w:rsidRDefault="00000000" w:rsidRPr="00000000" w14:paraId="000000C9">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caso de ser necesario se deben indicar  aspectos a considerar para la correcta configuración del sistema, configuraciones especiales, notas, revisión de variables de entorno, solución de errores entre otras. </w:t>
      </w:r>
    </w:p>
    <w:p w:rsidR="00000000" w:rsidDel="00000000" w:rsidP="00000000" w:rsidRDefault="00000000" w:rsidRPr="00000000" w14:paraId="000000CA">
      <w:pPr>
        <w:rPr>
          <w:rFonts w:ascii="Arial" w:cs="Arial" w:eastAsia="Arial" w:hAnsi="Arial"/>
          <w:sz w:val="24"/>
          <w:szCs w:val="24"/>
        </w:rPr>
      </w:pPr>
      <w:r w:rsidDel="00000000" w:rsidR="00000000" w:rsidRPr="00000000">
        <w:rPr>
          <w:rtl w:val="0"/>
        </w:rPr>
      </w:r>
    </w:p>
    <w:sectPr>
      <w:headerReference r:id="rId7"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jc w:val="left"/>
            <w:rPr>
              <w:rFonts w:ascii="Tahoma" w:cs="Tahoma" w:eastAsia="Tahoma" w:hAnsi="Tahoma"/>
              <w:b w:val="1"/>
              <w:color w:val="000000"/>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485775</wp:posOffset>
                </wp:positionH>
                <wp:positionV relativeFrom="paragraph">
                  <wp:posOffset>-28574</wp:posOffset>
                </wp:positionV>
                <wp:extent cx="947986" cy="938213"/>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7986" cy="938213"/>
                        </a:xfrm>
                        <a:prstGeom prst="rect"/>
                        <a:ln/>
                      </pic:spPr>
                    </pic:pic>
                  </a:graphicData>
                </a:graphic>
              </wp:anchor>
            </w:drawing>
          </w:r>
        </w:p>
      </w:tc>
      <w:tc>
        <w:tcPr>
          <w:shd w:fill="ffffff"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1">
          <w:pPr>
            <w:widowControl w:val="1"/>
            <w:tabs>
              <w:tab w:val="center" w:pos="4252"/>
              <w:tab w:val="right" w:pos="8504"/>
            </w:tabs>
            <w:spacing w:after="0" w:line="240" w:lineRule="auto"/>
            <w:ind w:left="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2278879</w:t>
          </w:r>
          <w:r w:rsidDel="00000000" w:rsidR="00000000" w:rsidRPr="00000000">
            <w:rPr>
              <w:rtl w:val="0"/>
            </w:rPr>
          </w:r>
        </w:p>
      </w:tc>
      <w:tc>
        <w:tcPr>
          <w:gridSpan w:val="2"/>
          <w:shd w:fill="ffffff"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Muebles Valencia</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06</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10</w:t>
          </w:r>
          <w:r w:rsidDel="00000000" w:rsidR="00000000" w:rsidRPr="00000000">
            <w:rPr>
              <w:rtl w:val="0"/>
            </w:rPr>
          </w:r>
        </w:p>
      </w:tc>
      <w:tc>
        <w:tcPr>
          <w:shd w:fill="ffffff"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480"/>
      <w:outlineLvl w:val="0"/>
    </w:pPr>
    <w:rPr>
      <w:rFonts w:ascii="Cambria" w:cs="Cambria" w:eastAsia="Cambria" w:hAnsi="Cambria"/>
      <w:b w:val="1"/>
      <w:color w:val="366091"/>
      <w:sz w:val="28"/>
      <w:szCs w:val="28"/>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524AC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4AC4"/>
  </w:style>
  <w:style w:type="paragraph" w:styleId="Piedepgina">
    <w:name w:val="footer"/>
    <w:basedOn w:val="Normal"/>
    <w:link w:val="PiedepginaCar"/>
    <w:uiPriority w:val="99"/>
    <w:unhideWhenUsed w:val="1"/>
    <w:rsid w:val="00524AC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4AC4"/>
  </w:style>
  <w:style w:type="character" w:styleId="Hipervnculo">
    <w:name w:val="Hyperlink"/>
    <w:basedOn w:val="Fuentedeprrafopredeter"/>
    <w:uiPriority w:val="99"/>
    <w:unhideWhenUsed w:val="1"/>
    <w:rsid w:val="00524AC4"/>
    <w:rPr>
      <w:color w:val="0000ff"/>
      <w:u w:val="single"/>
    </w:rPr>
  </w:style>
  <w:style w:type="paragraph" w:styleId="Textodeglobo">
    <w:name w:val="Balloon Text"/>
    <w:basedOn w:val="Normal"/>
    <w:link w:val="TextodegloboCar"/>
    <w:uiPriority w:val="99"/>
    <w:semiHidden w:val="1"/>
    <w:unhideWhenUsed w:val="1"/>
    <w:rsid w:val="00524AC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24AC4"/>
    <w:rPr>
      <w:rFonts w:ascii="Tahoma" w:cs="Tahoma" w:hAnsi="Tahoma"/>
      <w:sz w:val="16"/>
      <w:szCs w:val="16"/>
    </w:rPr>
  </w:style>
  <w:style w:type="paragraph" w:styleId="Contenidodelatabla" w:customStyle="1">
    <w:name w:val="Contenido de la tabla"/>
    <w:basedOn w:val="Normal"/>
    <w:qFormat w:val="1"/>
    <w:rsid w:val="007738E9"/>
    <w:pPr>
      <w:widowControl w:val="1"/>
      <w:suppressLineNumbers w:val="1"/>
      <w:suppressAutoHyphens w:val="1"/>
      <w:spacing w:after="0" w:line="240" w:lineRule="auto"/>
    </w:pPr>
    <w:rPr>
      <w:rFonts w:ascii="Nimbus Roman No9 L" w:cs="DejaVu Sans" w:eastAsia="DejaVu Sans" w:hAnsi="Nimbus Roman No9 L"/>
      <w:kern w:val="2"/>
      <w:sz w:val="24"/>
      <w:szCs w:val="24"/>
      <w:lang w:bidi="en-US" w:eastAsia="zh-CN" w:val="es-VE"/>
    </w:rPr>
  </w:style>
  <w:style w:type="paragraph" w:styleId="TDC1">
    <w:name w:val="toc 1"/>
    <w:basedOn w:val="Normal"/>
    <w:next w:val="Normal"/>
    <w:autoRedefine w:val="1"/>
    <w:uiPriority w:val="39"/>
    <w:unhideWhenUsed w:val="1"/>
    <w:rsid w:val="007738E9"/>
    <w:pPr>
      <w:spacing w:after="1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Y3vheWfbpO6XLzIcPHUBWVUAA==">AMUW2mUfTlBWCT0368+pnlBRGcXbYExx/tI6vm92BCd1dwQ3Y8YbY2hSDIgSwrhYiJZGZhHNbCs/FXql5FmgOeVF7vsfhTnOQf0FleSWQG4F4ymZfRDzTs/2SUqDEGKHYkcxl3jKc46IiuINy7v/eGLR8YmdsIfMtKkXZxtU8cbwzCy6WxAZ9BCixPDAHIONFF5R6/jd5bl1nhncSV8vUm3oSVmL+PE2ty2TzRoxrmoeFss1r2Q8PBx2MeBAHJzZMDnP2/OHwFH4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2020-04-04T17:41:00Z</dcterms:created>
</cp:coreProperties>
</file>