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30C6" w14:textId="77777777" w:rsidR="005622E8" w:rsidRPr="005622E8" w:rsidRDefault="005622E8" w:rsidP="005622E8">
      <w:pPr>
        <w:rPr>
          <w:b/>
          <w:bCs/>
        </w:rPr>
      </w:pPr>
      <w:r w:rsidRPr="005622E8">
        <w:rPr>
          <w:b/>
          <w:bCs/>
        </w:rPr>
        <w:t>MUTUAL NON-DISCLOSURE AGREEMENT - TEMPLATE</w:t>
      </w:r>
    </w:p>
    <w:p w14:paraId="17EB0D13" w14:textId="77777777" w:rsidR="005622E8" w:rsidRPr="005622E8" w:rsidRDefault="005622E8" w:rsidP="005622E8">
      <w:pPr>
        <w:rPr>
          <w:b/>
          <w:bCs/>
        </w:rPr>
      </w:pPr>
      <w:r w:rsidRPr="005622E8">
        <w:rPr>
          <w:b/>
          <w:bCs/>
        </w:rPr>
        <w:t>Agreement No.: NDA-[YEAR]-[NUMBER] Effective Date: [EFFECTIVE DATE]</w:t>
      </w:r>
    </w:p>
    <w:p w14:paraId="2F61502B" w14:textId="77777777" w:rsidR="005622E8" w:rsidRPr="005622E8" w:rsidRDefault="005622E8" w:rsidP="005622E8">
      <w:pPr>
        <w:rPr>
          <w:b/>
          <w:bCs/>
        </w:rPr>
      </w:pPr>
      <w:r w:rsidRPr="005622E8">
        <w:rPr>
          <w:b/>
          <w:bCs/>
        </w:rPr>
        <w:pict w14:anchorId="6862B443">
          <v:rect id="_x0000_i1115" style="width:0;height:.75pt" o:hralign="center" o:hrstd="t" o:hr="t" fillcolor="#a0a0a0" stroked="f"/>
        </w:pict>
      </w:r>
    </w:p>
    <w:p w14:paraId="434D594A" w14:textId="77777777" w:rsidR="005622E8" w:rsidRPr="005622E8" w:rsidRDefault="005622E8" w:rsidP="005622E8">
      <w:pPr>
        <w:rPr>
          <w:b/>
          <w:bCs/>
        </w:rPr>
      </w:pPr>
      <w:r w:rsidRPr="005622E8">
        <w:rPr>
          <w:b/>
          <w:bCs/>
        </w:rPr>
        <w:t>THIS MUTUAL NON-DISCLOSURE AGREEMENT (this "Agreement") is entered into as of the Effective Date set forth above, by and between:</w:t>
      </w:r>
    </w:p>
    <w:p w14:paraId="0967334B" w14:textId="77777777" w:rsidR="005622E8" w:rsidRPr="005622E8" w:rsidRDefault="005622E8" w:rsidP="005622E8">
      <w:pPr>
        <w:rPr>
          <w:b/>
          <w:bCs/>
        </w:rPr>
      </w:pPr>
      <w:r w:rsidRPr="005622E8">
        <w:rPr>
          <w:b/>
          <w:bCs/>
        </w:rPr>
        <w:t>Contoso 100 Enterprise Way Metropolis, ST 10001 ("Contoso")</w:t>
      </w:r>
    </w:p>
    <w:p w14:paraId="57277BB1" w14:textId="77777777" w:rsidR="005622E8" w:rsidRPr="005622E8" w:rsidRDefault="005622E8" w:rsidP="005622E8">
      <w:pPr>
        <w:rPr>
          <w:b/>
          <w:bCs/>
        </w:rPr>
      </w:pPr>
      <w:r w:rsidRPr="005622E8">
        <w:rPr>
          <w:b/>
          <w:bCs/>
        </w:rPr>
        <w:t>AND</w:t>
      </w:r>
    </w:p>
    <w:p w14:paraId="20C11F07" w14:textId="77777777" w:rsidR="005622E8" w:rsidRPr="005622E8" w:rsidRDefault="005622E8" w:rsidP="005622E8">
      <w:pPr>
        <w:rPr>
          <w:b/>
          <w:bCs/>
        </w:rPr>
      </w:pPr>
      <w:r w:rsidRPr="005622E8">
        <w:rPr>
          <w:b/>
          <w:bCs/>
        </w:rPr>
        <w:t>[COUNTERPARTY LEGAL NAME] [Address Line 1] [City, Province/State, Postal/ZIP Code] [Country] ("Counterparty")</w:t>
      </w:r>
    </w:p>
    <w:p w14:paraId="2BD00E56" w14:textId="77777777" w:rsidR="005622E8" w:rsidRPr="005622E8" w:rsidRDefault="005622E8" w:rsidP="005622E8">
      <w:pPr>
        <w:rPr>
          <w:b/>
          <w:bCs/>
        </w:rPr>
      </w:pPr>
      <w:r w:rsidRPr="005622E8">
        <w:rPr>
          <w:b/>
          <w:bCs/>
        </w:rPr>
        <w:t>Contoso and Counterparty are each a "Party" and collectively the "Parties."</w:t>
      </w:r>
    </w:p>
    <w:p w14:paraId="67C2B4F5" w14:textId="77777777" w:rsidR="005622E8" w:rsidRPr="005622E8" w:rsidRDefault="005622E8" w:rsidP="005622E8">
      <w:pPr>
        <w:rPr>
          <w:b/>
          <w:bCs/>
        </w:rPr>
      </w:pPr>
      <w:r w:rsidRPr="005622E8">
        <w:rPr>
          <w:b/>
          <w:bCs/>
        </w:rPr>
        <w:pict w14:anchorId="2DAA658D">
          <v:rect id="_x0000_i1116" style="width:0;height:.75pt" o:hralign="center" o:hrstd="t" o:hr="t" fillcolor="#a0a0a0" stroked="f"/>
        </w:pict>
      </w:r>
    </w:p>
    <w:p w14:paraId="33A5124A" w14:textId="77777777" w:rsidR="005622E8" w:rsidRPr="005622E8" w:rsidRDefault="005622E8" w:rsidP="005622E8">
      <w:pPr>
        <w:rPr>
          <w:b/>
          <w:bCs/>
        </w:rPr>
      </w:pPr>
      <w:r w:rsidRPr="005622E8">
        <w:rPr>
          <w:b/>
          <w:bCs/>
        </w:rPr>
        <w:t>RECITALS</w:t>
      </w:r>
    </w:p>
    <w:p w14:paraId="5EBB8150" w14:textId="77777777" w:rsidR="005622E8" w:rsidRPr="005622E8" w:rsidRDefault="005622E8" w:rsidP="005622E8">
      <w:pPr>
        <w:rPr>
          <w:b/>
          <w:bCs/>
        </w:rPr>
      </w:pPr>
      <w:r w:rsidRPr="005622E8">
        <w:rPr>
          <w:b/>
          <w:bCs/>
        </w:rPr>
        <w:t>WHEREAS the Parties wish to explore and/or pursue a potential business relationship relating to [brief description of the purpose, e.g., "the evaluation of cloud infrastructure services for Contoso's operations"] (the "Purpose"); and</w:t>
      </w:r>
    </w:p>
    <w:p w14:paraId="5A5CD17F" w14:textId="77777777" w:rsidR="005622E8" w:rsidRPr="005622E8" w:rsidRDefault="005622E8" w:rsidP="005622E8">
      <w:pPr>
        <w:rPr>
          <w:b/>
          <w:bCs/>
        </w:rPr>
      </w:pPr>
      <w:r w:rsidRPr="005622E8">
        <w:rPr>
          <w:b/>
          <w:bCs/>
        </w:rPr>
        <w:t>WHEREAS in connection with the Purpose, each Party may disclose to the other certain confidential and proprietary information;</w:t>
      </w:r>
    </w:p>
    <w:p w14:paraId="35DDE382" w14:textId="77777777" w:rsidR="005622E8" w:rsidRPr="005622E8" w:rsidRDefault="005622E8" w:rsidP="005622E8">
      <w:pPr>
        <w:rPr>
          <w:b/>
          <w:bCs/>
        </w:rPr>
      </w:pPr>
      <w:r w:rsidRPr="005622E8">
        <w:rPr>
          <w:b/>
          <w:bCs/>
        </w:rPr>
        <w:t>NOW, THEREFORE, in consideration of the mutual covenants herein and the disclosure of Confidential Information, the Parties agree as follows:</w:t>
      </w:r>
    </w:p>
    <w:p w14:paraId="1C6DBB0F" w14:textId="77777777" w:rsidR="005622E8" w:rsidRPr="005622E8" w:rsidRDefault="005622E8" w:rsidP="005622E8">
      <w:pPr>
        <w:rPr>
          <w:b/>
          <w:bCs/>
        </w:rPr>
      </w:pPr>
      <w:r w:rsidRPr="005622E8">
        <w:rPr>
          <w:b/>
          <w:bCs/>
        </w:rPr>
        <w:pict w14:anchorId="7D06ABAF">
          <v:rect id="_x0000_i1117" style="width:0;height:.75pt" o:hralign="center" o:hrstd="t" o:hr="t" fillcolor="#a0a0a0" stroked="f"/>
        </w:pict>
      </w:r>
    </w:p>
    <w:p w14:paraId="38ADF735" w14:textId="77777777" w:rsidR="005622E8" w:rsidRPr="005622E8" w:rsidRDefault="005622E8" w:rsidP="005622E8">
      <w:pPr>
        <w:rPr>
          <w:b/>
          <w:bCs/>
        </w:rPr>
      </w:pPr>
      <w:r w:rsidRPr="005622E8">
        <w:rPr>
          <w:b/>
          <w:bCs/>
        </w:rPr>
        <w:t>1. DEFINITIONS</w:t>
      </w:r>
    </w:p>
    <w:p w14:paraId="04F16E0B" w14:textId="77777777" w:rsidR="005622E8" w:rsidRPr="005622E8" w:rsidRDefault="005622E8" w:rsidP="005622E8">
      <w:pPr>
        <w:rPr>
          <w:b/>
          <w:bCs/>
        </w:rPr>
      </w:pPr>
      <w:r w:rsidRPr="005622E8">
        <w:rPr>
          <w:b/>
          <w:bCs/>
        </w:rPr>
        <w:t>1.1 "Confidential Information" means all non-public information disclosed by or on behalf of one Party (the "Disclosing Party") to the other Party (the "Receiving Party") in connection with the Purpose, whether disclosed before or after the Effective Date, and whether in oral, written, electronic, visual, or other form, including but not limited to:</w:t>
      </w:r>
    </w:p>
    <w:p w14:paraId="3D1761E8" w14:textId="77777777" w:rsidR="005622E8" w:rsidRPr="005622E8" w:rsidRDefault="005622E8" w:rsidP="005622E8">
      <w:pPr>
        <w:rPr>
          <w:b/>
          <w:bCs/>
        </w:rPr>
      </w:pPr>
      <w:r w:rsidRPr="005622E8">
        <w:rPr>
          <w:b/>
          <w:bCs/>
        </w:rPr>
        <w:t>(a) Business information: strategies, plans, forecasts, budgets, pricing, customer lists, supplier information, market analyses, and operational data;</w:t>
      </w:r>
    </w:p>
    <w:p w14:paraId="4513C6D1" w14:textId="77777777" w:rsidR="005622E8" w:rsidRPr="005622E8" w:rsidRDefault="005622E8" w:rsidP="005622E8">
      <w:pPr>
        <w:rPr>
          <w:b/>
          <w:bCs/>
        </w:rPr>
      </w:pPr>
      <w:r w:rsidRPr="005622E8">
        <w:rPr>
          <w:b/>
          <w:bCs/>
        </w:rPr>
        <w:t>(b) Technical information: software, source code, algorithms, designs, specifications, architectures, databases, systems configurations, network diagrams, and engineering data;</w:t>
      </w:r>
    </w:p>
    <w:p w14:paraId="22BF08FC" w14:textId="77777777" w:rsidR="005622E8" w:rsidRPr="005622E8" w:rsidRDefault="005622E8" w:rsidP="005622E8">
      <w:pPr>
        <w:rPr>
          <w:b/>
          <w:bCs/>
        </w:rPr>
      </w:pPr>
      <w:r w:rsidRPr="005622E8">
        <w:rPr>
          <w:b/>
          <w:bCs/>
        </w:rPr>
        <w:lastRenderedPageBreak/>
        <w:t>(c) Financial information: financial statements, projections, cost structures, investment plans, and valuation data;</w:t>
      </w:r>
    </w:p>
    <w:p w14:paraId="15C862D9" w14:textId="77777777" w:rsidR="005622E8" w:rsidRPr="005622E8" w:rsidRDefault="005622E8" w:rsidP="005622E8">
      <w:pPr>
        <w:rPr>
          <w:b/>
          <w:bCs/>
        </w:rPr>
      </w:pPr>
      <w:r w:rsidRPr="005622E8">
        <w:rPr>
          <w:b/>
          <w:bCs/>
        </w:rPr>
        <w:t>(d) Customer and customer data: customer manifests, loyalty program data, customer profiles, and booking information;</w:t>
      </w:r>
    </w:p>
    <w:p w14:paraId="4384D442" w14:textId="77777777" w:rsidR="005622E8" w:rsidRPr="005622E8" w:rsidRDefault="005622E8" w:rsidP="005622E8">
      <w:pPr>
        <w:rPr>
          <w:b/>
          <w:bCs/>
        </w:rPr>
      </w:pPr>
      <w:r w:rsidRPr="005622E8">
        <w:rPr>
          <w:b/>
          <w:bCs/>
        </w:rPr>
        <w:t>(e) Enterprise operational data: operations planning, assets information, maintenance schedules, safety data, and operational procedures;</w:t>
      </w:r>
    </w:p>
    <w:p w14:paraId="59CFAF02" w14:textId="77777777" w:rsidR="005622E8" w:rsidRPr="005622E8" w:rsidRDefault="005622E8" w:rsidP="005622E8">
      <w:pPr>
        <w:rPr>
          <w:b/>
          <w:bCs/>
        </w:rPr>
      </w:pPr>
      <w:r w:rsidRPr="005622E8">
        <w:rPr>
          <w:b/>
          <w:bCs/>
        </w:rPr>
        <w:t>(f) Legal information: contracts, legal opinions, litigation matters, intellectual property portfolios, and regulatory filings;</w:t>
      </w:r>
    </w:p>
    <w:p w14:paraId="0F79C110" w14:textId="77777777" w:rsidR="005622E8" w:rsidRPr="005622E8" w:rsidRDefault="005622E8" w:rsidP="005622E8">
      <w:pPr>
        <w:rPr>
          <w:b/>
          <w:bCs/>
        </w:rPr>
      </w:pPr>
      <w:r w:rsidRPr="005622E8">
        <w:rPr>
          <w:b/>
          <w:bCs/>
        </w:rPr>
        <w:t>(g) Personnel information: employee data, compensation structures, organizational charts, and workforce planning;</w:t>
      </w:r>
    </w:p>
    <w:p w14:paraId="4CF0346A" w14:textId="77777777" w:rsidR="005622E8" w:rsidRPr="005622E8" w:rsidRDefault="005622E8" w:rsidP="005622E8">
      <w:pPr>
        <w:rPr>
          <w:b/>
          <w:bCs/>
        </w:rPr>
      </w:pPr>
      <w:r w:rsidRPr="005622E8">
        <w:rPr>
          <w:b/>
          <w:bCs/>
        </w:rPr>
        <w:t>(h) The existence, terms, and conditions of this Agreement and the Purpose.</w:t>
      </w:r>
    </w:p>
    <w:p w14:paraId="3617A9CA" w14:textId="77777777" w:rsidR="005622E8" w:rsidRPr="005622E8" w:rsidRDefault="005622E8" w:rsidP="005622E8">
      <w:pPr>
        <w:rPr>
          <w:b/>
          <w:bCs/>
        </w:rPr>
      </w:pPr>
      <w:r w:rsidRPr="005622E8">
        <w:rPr>
          <w:b/>
          <w:bCs/>
        </w:rPr>
        <w:t>1.2 "Representative" means a Party's employees, officers, directors, advisors, consultants, agents, and subcontractors who have a need to know the Confidential Information for the Purpose.</w:t>
      </w:r>
    </w:p>
    <w:p w14:paraId="44D977B5" w14:textId="77777777" w:rsidR="005622E8" w:rsidRPr="005622E8" w:rsidRDefault="005622E8" w:rsidP="005622E8">
      <w:pPr>
        <w:rPr>
          <w:b/>
          <w:bCs/>
        </w:rPr>
      </w:pPr>
      <w:r w:rsidRPr="005622E8">
        <w:rPr>
          <w:b/>
          <w:bCs/>
        </w:rPr>
        <w:pict w14:anchorId="03F55423">
          <v:rect id="_x0000_i1118" style="width:0;height:.75pt" o:hralign="center" o:hrstd="t" o:hr="t" fillcolor="#a0a0a0" stroked="f"/>
        </w:pict>
      </w:r>
    </w:p>
    <w:p w14:paraId="65D245F9" w14:textId="77777777" w:rsidR="005622E8" w:rsidRPr="005622E8" w:rsidRDefault="005622E8" w:rsidP="005622E8">
      <w:pPr>
        <w:rPr>
          <w:b/>
          <w:bCs/>
        </w:rPr>
      </w:pPr>
      <w:r w:rsidRPr="005622E8">
        <w:rPr>
          <w:b/>
          <w:bCs/>
        </w:rPr>
        <w:t>2. EXCLUSIONS</w:t>
      </w:r>
    </w:p>
    <w:p w14:paraId="4ED35EE3" w14:textId="77777777" w:rsidR="005622E8" w:rsidRPr="005622E8" w:rsidRDefault="005622E8" w:rsidP="005622E8">
      <w:pPr>
        <w:rPr>
          <w:b/>
          <w:bCs/>
        </w:rPr>
      </w:pPr>
      <w:r w:rsidRPr="005622E8">
        <w:rPr>
          <w:b/>
          <w:bCs/>
        </w:rPr>
        <w:t>2.1 Confidential Information does not include information that the Receiving Party can demonstrate by competent evidence:</w:t>
      </w:r>
    </w:p>
    <w:p w14:paraId="1DEC06DB" w14:textId="77777777" w:rsidR="005622E8" w:rsidRPr="005622E8" w:rsidRDefault="005622E8" w:rsidP="005622E8">
      <w:pPr>
        <w:rPr>
          <w:b/>
          <w:bCs/>
        </w:rPr>
      </w:pPr>
      <w:r w:rsidRPr="005622E8">
        <w:rPr>
          <w:b/>
          <w:bCs/>
        </w:rPr>
        <w:t>(a) Was publicly available at the time of disclosure, or subsequently became publicly available through no fault or action of the Receiving Party;</w:t>
      </w:r>
    </w:p>
    <w:p w14:paraId="02CFB19D" w14:textId="77777777" w:rsidR="005622E8" w:rsidRPr="005622E8" w:rsidRDefault="005622E8" w:rsidP="005622E8">
      <w:pPr>
        <w:rPr>
          <w:b/>
          <w:bCs/>
        </w:rPr>
      </w:pPr>
      <w:r w:rsidRPr="005622E8">
        <w:rPr>
          <w:b/>
          <w:bCs/>
        </w:rPr>
        <w:t>(b) Was already known to the Receiving Party at the time of disclosure, as evidenced by the Receiving Party's written records predating the disclosure;</w:t>
      </w:r>
    </w:p>
    <w:p w14:paraId="74DD9465" w14:textId="77777777" w:rsidR="005622E8" w:rsidRPr="005622E8" w:rsidRDefault="005622E8" w:rsidP="005622E8">
      <w:pPr>
        <w:rPr>
          <w:b/>
          <w:bCs/>
        </w:rPr>
      </w:pPr>
      <w:r w:rsidRPr="005622E8">
        <w:rPr>
          <w:b/>
          <w:bCs/>
        </w:rPr>
        <w:t>(c) Was independently developed by the Receiving Party without reference to or use of the Disclosing Party's Confidential Information;</w:t>
      </w:r>
    </w:p>
    <w:p w14:paraId="7392E804" w14:textId="77777777" w:rsidR="005622E8" w:rsidRPr="005622E8" w:rsidRDefault="005622E8" w:rsidP="005622E8">
      <w:pPr>
        <w:rPr>
          <w:b/>
          <w:bCs/>
        </w:rPr>
      </w:pPr>
      <w:r w:rsidRPr="005622E8">
        <w:rPr>
          <w:b/>
          <w:bCs/>
        </w:rPr>
        <w:t>(d) Was rightfully received by the Receiving Party from a third party who was not under any obligation of confidentiality to the Disclosing Party.</w:t>
      </w:r>
    </w:p>
    <w:p w14:paraId="65DBE600" w14:textId="77777777" w:rsidR="005622E8" w:rsidRPr="005622E8" w:rsidRDefault="005622E8" w:rsidP="005622E8">
      <w:pPr>
        <w:rPr>
          <w:b/>
          <w:bCs/>
        </w:rPr>
      </w:pPr>
      <w:r w:rsidRPr="005622E8">
        <w:rPr>
          <w:b/>
          <w:bCs/>
        </w:rPr>
        <w:t>2.2 A specific disclosure of Confidential Information shall not be deemed to fall within any of the above exclusions merely because it is embraced by more general information that is publicly available or in the Receiving Party's possession.</w:t>
      </w:r>
    </w:p>
    <w:p w14:paraId="40137447" w14:textId="77777777" w:rsidR="005622E8" w:rsidRPr="005622E8" w:rsidRDefault="005622E8" w:rsidP="005622E8">
      <w:pPr>
        <w:rPr>
          <w:b/>
          <w:bCs/>
        </w:rPr>
      </w:pPr>
      <w:r w:rsidRPr="005622E8">
        <w:rPr>
          <w:b/>
          <w:bCs/>
        </w:rPr>
        <w:pict w14:anchorId="75A9640E">
          <v:rect id="_x0000_i1119" style="width:0;height:.75pt" o:hralign="center" o:hrstd="t" o:hr="t" fillcolor="#a0a0a0" stroked="f"/>
        </w:pict>
      </w:r>
    </w:p>
    <w:p w14:paraId="45609F4F" w14:textId="77777777" w:rsidR="005622E8" w:rsidRPr="005622E8" w:rsidRDefault="005622E8" w:rsidP="005622E8">
      <w:pPr>
        <w:rPr>
          <w:b/>
          <w:bCs/>
        </w:rPr>
      </w:pPr>
      <w:r w:rsidRPr="005622E8">
        <w:rPr>
          <w:b/>
          <w:bCs/>
        </w:rPr>
        <w:lastRenderedPageBreak/>
        <w:t>3. OBLIGATIONS OF CONFIDENTIALITY</w:t>
      </w:r>
    </w:p>
    <w:p w14:paraId="26CC7989" w14:textId="77777777" w:rsidR="005622E8" w:rsidRPr="005622E8" w:rsidRDefault="005622E8" w:rsidP="005622E8">
      <w:pPr>
        <w:rPr>
          <w:b/>
          <w:bCs/>
        </w:rPr>
      </w:pPr>
      <w:r w:rsidRPr="005622E8">
        <w:rPr>
          <w:b/>
          <w:bCs/>
        </w:rPr>
        <w:t>3.1 Non-Disclosure. The Receiving Party shall not disclose, publish, or disseminate Confidential Information to any person or entity other than its Representatives who have a need to know for the Purpose, and who are bound by confidentiality obligations no less restrictive than those set forth herein.</w:t>
      </w:r>
    </w:p>
    <w:p w14:paraId="0D5F3C76" w14:textId="77777777" w:rsidR="005622E8" w:rsidRPr="005622E8" w:rsidRDefault="005622E8" w:rsidP="005622E8">
      <w:pPr>
        <w:rPr>
          <w:b/>
          <w:bCs/>
        </w:rPr>
      </w:pPr>
      <w:r w:rsidRPr="005622E8">
        <w:rPr>
          <w:b/>
          <w:bCs/>
        </w:rPr>
        <w:t>3.2 Standard of Care. The Receiving Party shall protect the Disclosing Party's Confidential Information using the same degree of care that it uses to protect its own confidential information of a similar nature, but in no event less than a reasonable standard of care.</w:t>
      </w:r>
    </w:p>
    <w:p w14:paraId="199F3D7B" w14:textId="77777777" w:rsidR="005622E8" w:rsidRPr="005622E8" w:rsidRDefault="005622E8" w:rsidP="005622E8">
      <w:pPr>
        <w:rPr>
          <w:b/>
          <w:bCs/>
        </w:rPr>
      </w:pPr>
      <w:r w:rsidRPr="005622E8">
        <w:rPr>
          <w:b/>
          <w:bCs/>
        </w:rPr>
        <w:t>3.3 Use Restriction. The Receiving Party shall use the Confidential Information solely for the Purpose and for no other purpose whatsoever. Without limiting the foregoing, the Receiving Party shall not use Confidential Information for competitive advantage, reverse engineering, or any purpose adverse to the Disclosing Party's interests.</w:t>
      </w:r>
    </w:p>
    <w:p w14:paraId="0D065D85" w14:textId="77777777" w:rsidR="005622E8" w:rsidRPr="005622E8" w:rsidRDefault="005622E8" w:rsidP="005622E8">
      <w:pPr>
        <w:rPr>
          <w:b/>
          <w:bCs/>
        </w:rPr>
      </w:pPr>
      <w:r w:rsidRPr="005622E8">
        <w:rPr>
          <w:b/>
          <w:bCs/>
        </w:rPr>
        <w:t>3.4 Representative Liability. The Receiving Party shall be responsible for any breach of this Agreement by its Representatives.</w:t>
      </w:r>
    </w:p>
    <w:p w14:paraId="483E75E2" w14:textId="77777777" w:rsidR="005622E8" w:rsidRPr="005622E8" w:rsidRDefault="005622E8" w:rsidP="005622E8">
      <w:pPr>
        <w:rPr>
          <w:b/>
          <w:bCs/>
        </w:rPr>
      </w:pPr>
      <w:r w:rsidRPr="005622E8">
        <w:rPr>
          <w:b/>
          <w:bCs/>
        </w:rPr>
        <w:t>3.5 No License. Nothing in this Agreement grants the Receiving Party any license or right under any patent, copyright, trademark, trade secret, or other intellectual property right of the Disclosing Party.</w:t>
      </w:r>
    </w:p>
    <w:p w14:paraId="1F3D2C48" w14:textId="77777777" w:rsidR="005622E8" w:rsidRPr="005622E8" w:rsidRDefault="005622E8" w:rsidP="005622E8">
      <w:pPr>
        <w:rPr>
          <w:b/>
          <w:bCs/>
        </w:rPr>
      </w:pPr>
      <w:r w:rsidRPr="005622E8">
        <w:rPr>
          <w:b/>
          <w:bCs/>
        </w:rPr>
        <w:t>3.6 No Obligation to Disclose. Neither Party is obligated to disclose any particular Confidential Information under this Agreement.</w:t>
      </w:r>
    </w:p>
    <w:p w14:paraId="08D87D15" w14:textId="77777777" w:rsidR="005622E8" w:rsidRPr="005622E8" w:rsidRDefault="005622E8" w:rsidP="005622E8">
      <w:pPr>
        <w:rPr>
          <w:b/>
          <w:bCs/>
        </w:rPr>
      </w:pPr>
      <w:r w:rsidRPr="005622E8">
        <w:rPr>
          <w:b/>
          <w:bCs/>
        </w:rPr>
        <w:pict w14:anchorId="7E7066C4">
          <v:rect id="_x0000_i1120" style="width:0;height:.75pt" o:hralign="center" o:hrstd="t" o:hr="t" fillcolor="#a0a0a0" stroked="f"/>
        </w:pict>
      </w:r>
    </w:p>
    <w:p w14:paraId="74434792" w14:textId="77777777" w:rsidR="005622E8" w:rsidRPr="005622E8" w:rsidRDefault="005622E8" w:rsidP="005622E8">
      <w:pPr>
        <w:rPr>
          <w:b/>
          <w:bCs/>
        </w:rPr>
      </w:pPr>
      <w:r w:rsidRPr="005622E8">
        <w:rPr>
          <w:b/>
          <w:bCs/>
        </w:rPr>
        <w:t>4. REQUIRED DISCLOSURES</w:t>
      </w:r>
    </w:p>
    <w:p w14:paraId="541DAE0A" w14:textId="77777777" w:rsidR="005622E8" w:rsidRPr="005622E8" w:rsidRDefault="005622E8" w:rsidP="005622E8">
      <w:pPr>
        <w:rPr>
          <w:b/>
          <w:bCs/>
        </w:rPr>
      </w:pPr>
      <w:r w:rsidRPr="005622E8">
        <w:rPr>
          <w:b/>
          <w:bCs/>
        </w:rPr>
        <w:t>4.1 If the Receiving Party is required by applicable law, regulation, legal process, or governmental authority to disclose any Confidential Information, the Receiving Party shall, to the extent legally permitted:</w:t>
      </w:r>
    </w:p>
    <w:p w14:paraId="11AA952B" w14:textId="77777777" w:rsidR="005622E8" w:rsidRPr="005622E8" w:rsidRDefault="005622E8" w:rsidP="005622E8">
      <w:pPr>
        <w:rPr>
          <w:b/>
          <w:bCs/>
        </w:rPr>
      </w:pPr>
      <w:r w:rsidRPr="005622E8">
        <w:rPr>
          <w:b/>
          <w:bCs/>
        </w:rPr>
        <w:t>(a) Provide the Disclosing Party with prompt written notice prior to disclosure;</w:t>
      </w:r>
    </w:p>
    <w:p w14:paraId="58295CCD" w14:textId="77777777" w:rsidR="005622E8" w:rsidRPr="005622E8" w:rsidRDefault="005622E8" w:rsidP="005622E8">
      <w:pPr>
        <w:rPr>
          <w:b/>
          <w:bCs/>
        </w:rPr>
      </w:pPr>
      <w:r w:rsidRPr="005622E8">
        <w:rPr>
          <w:b/>
          <w:bCs/>
        </w:rPr>
        <w:t>(b) Cooperate with the Disclosing Party in seeking a protective order or remedy;</w:t>
      </w:r>
    </w:p>
    <w:p w14:paraId="45D9F791" w14:textId="77777777" w:rsidR="005622E8" w:rsidRPr="005622E8" w:rsidRDefault="005622E8" w:rsidP="005622E8">
      <w:pPr>
        <w:rPr>
          <w:b/>
          <w:bCs/>
        </w:rPr>
      </w:pPr>
      <w:r w:rsidRPr="005622E8">
        <w:rPr>
          <w:b/>
          <w:bCs/>
        </w:rPr>
        <w:t>(c) Disclose only that portion of the Confidential Information that is legally required; and</w:t>
      </w:r>
    </w:p>
    <w:p w14:paraId="55FB605F" w14:textId="77777777" w:rsidR="005622E8" w:rsidRPr="005622E8" w:rsidRDefault="005622E8" w:rsidP="005622E8">
      <w:pPr>
        <w:rPr>
          <w:b/>
          <w:bCs/>
        </w:rPr>
      </w:pPr>
      <w:r w:rsidRPr="005622E8">
        <w:rPr>
          <w:b/>
          <w:bCs/>
        </w:rPr>
        <w:t>(d) Use commercially reasonable efforts to ensure confidential treatment.</w:t>
      </w:r>
    </w:p>
    <w:p w14:paraId="27AD0F87" w14:textId="77777777" w:rsidR="005622E8" w:rsidRPr="005622E8" w:rsidRDefault="005622E8" w:rsidP="005622E8">
      <w:pPr>
        <w:rPr>
          <w:b/>
          <w:bCs/>
        </w:rPr>
      </w:pPr>
      <w:r w:rsidRPr="005622E8">
        <w:rPr>
          <w:b/>
          <w:bCs/>
        </w:rPr>
        <w:pict w14:anchorId="39236CCF">
          <v:rect id="_x0000_i1121" style="width:0;height:.75pt" o:hralign="center" o:hrstd="t" o:hr="t" fillcolor="#a0a0a0" stroked="f"/>
        </w:pict>
      </w:r>
    </w:p>
    <w:p w14:paraId="353980EA" w14:textId="77777777" w:rsidR="005622E8" w:rsidRPr="005622E8" w:rsidRDefault="005622E8" w:rsidP="005622E8">
      <w:pPr>
        <w:rPr>
          <w:b/>
          <w:bCs/>
        </w:rPr>
      </w:pPr>
      <w:r w:rsidRPr="005622E8">
        <w:rPr>
          <w:b/>
          <w:bCs/>
        </w:rPr>
        <w:lastRenderedPageBreak/>
        <w:t>5. DATA PROTECTION</w:t>
      </w:r>
    </w:p>
    <w:p w14:paraId="7A1366CC" w14:textId="77777777" w:rsidR="005622E8" w:rsidRPr="005622E8" w:rsidRDefault="005622E8" w:rsidP="005622E8">
      <w:pPr>
        <w:rPr>
          <w:b/>
          <w:bCs/>
        </w:rPr>
      </w:pPr>
      <w:r w:rsidRPr="005622E8">
        <w:rPr>
          <w:b/>
          <w:bCs/>
        </w:rPr>
        <w:t>5.1 To the extent Confidential Information includes personal information (as defined under Data Privacy Regulation and applicable state legislation, including applicable data privacy regulations (e.g., GDPR, CCPA)), the Receiving Party shall:</w:t>
      </w:r>
    </w:p>
    <w:p w14:paraId="555B9F7D" w14:textId="77777777" w:rsidR="005622E8" w:rsidRPr="005622E8" w:rsidRDefault="005622E8" w:rsidP="005622E8">
      <w:pPr>
        <w:rPr>
          <w:b/>
          <w:bCs/>
        </w:rPr>
      </w:pPr>
      <w:r w:rsidRPr="005622E8">
        <w:rPr>
          <w:b/>
          <w:bCs/>
        </w:rPr>
        <w:t>(a) Process such personal information solely for the Purpose and per the Disclosing Party's instructions;</w:t>
      </w:r>
    </w:p>
    <w:p w14:paraId="37025028" w14:textId="77777777" w:rsidR="005622E8" w:rsidRPr="005622E8" w:rsidRDefault="005622E8" w:rsidP="005622E8">
      <w:pPr>
        <w:rPr>
          <w:b/>
          <w:bCs/>
        </w:rPr>
      </w:pPr>
      <w:r w:rsidRPr="005622E8">
        <w:rPr>
          <w:b/>
          <w:bCs/>
        </w:rPr>
        <w:t>(b) Implement appropriate technical and organizational measures to protect personal information;</w:t>
      </w:r>
    </w:p>
    <w:p w14:paraId="6EC9EEE3" w14:textId="77777777" w:rsidR="005622E8" w:rsidRPr="005622E8" w:rsidRDefault="005622E8" w:rsidP="005622E8">
      <w:pPr>
        <w:rPr>
          <w:b/>
          <w:bCs/>
        </w:rPr>
      </w:pPr>
      <w:r w:rsidRPr="005622E8">
        <w:rPr>
          <w:b/>
          <w:bCs/>
        </w:rPr>
        <w:t>(c) Not transfer personal information of domestic residents outside of the domestic jurisdiction without prior written consent and appropriate safeguards;</w:t>
      </w:r>
    </w:p>
    <w:p w14:paraId="53DE6AEE" w14:textId="77777777" w:rsidR="005622E8" w:rsidRPr="005622E8" w:rsidRDefault="005622E8" w:rsidP="005622E8">
      <w:pPr>
        <w:rPr>
          <w:b/>
          <w:bCs/>
        </w:rPr>
      </w:pPr>
      <w:r w:rsidRPr="005622E8">
        <w:rPr>
          <w:b/>
          <w:bCs/>
        </w:rPr>
        <w:t>(d) Promptly notify the Disclosing Party (within twenty-four (24) hours) of any actual or suspected breach;</w:t>
      </w:r>
    </w:p>
    <w:p w14:paraId="16B91F07" w14:textId="77777777" w:rsidR="005622E8" w:rsidRPr="005622E8" w:rsidRDefault="005622E8" w:rsidP="005622E8">
      <w:pPr>
        <w:rPr>
          <w:b/>
          <w:bCs/>
        </w:rPr>
      </w:pPr>
      <w:r w:rsidRPr="005622E8">
        <w:rPr>
          <w:b/>
          <w:bCs/>
        </w:rPr>
        <w:t>(e) Comply with all applicable data protection and privacy laws.</w:t>
      </w:r>
    </w:p>
    <w:p w14:paraId="56E81EF7" w14:textId="77777777" w:rsidR="005622E8" w:rsidRPr="005622E8" w:rsidRDefault="005622E8" w:rsidP="005622E8">
      <w:pPr>
        <w:rPr>
          <w:b/>
          <w:bCs/>
        </w:rPr>
      </w:pPr>
      <w:r w:rsidRPr="005622E8">
        <w:rPr>
          <w:b/>
          <w:bCs/>
        </w:rPr>
        <w:pict w14:anchorId="1F120191">
          <v:rect id="_x0000_i1122" style="width:0;height:.75pt" o:hralign="center" o:hrstd="t" o:hr="t" fillcolor="#a0a0a0" stroked="f"/>
        </w:pict>
      </w:r>
    </w:p>
    <w:p w14:paraId="21F8D840" w14:textId="77777777" w:rsidR="005622E8" w:rsidRPr="005622E8" w:rsidRDefault="005622E8" w:rsidP="005622E8">
      <w:pPr>
        <w:rPr>
          <w:b/>
          <w:bCs/>
        </w:rPr>
      </w:pPr>
      <w:r w:rsidRPr="005622E8">
        <w:rPr>
          <w:b/>
          <w:bCs/>
        </w:rPr>
        <w:t>6. RETURN AND DESTRUCTION</w:t>
      </w:r>
    </w:p>
    <w:p w14:paraId="628CE604" w14:textId="77777777" w:rsidR="005622E8" w:rsidRPr="005622E8" w:rsidRDefault="005622E8" w:rsidP="005622E8">
      <w:pPr>
        <w:rPr>
          <w:b/>
          <w:bCs/>
        </w:rPr>
      </w:pPr>
      <w:r w:rsidRPr="005622E8">
        <w:rPr>
          <w:b/>
          <w:bCs/>
        </w:rPr>
        <w:t>6.1 Upon the earlier of: (a) the Disclosing Party's written request; or (b) the termination or expiration of this Agreement, the Receiving Party shall:</w:t>
      </w:r>
    </w:p>
    <w:p w14:paraId="52610E54" w14:textId="77777777" w:rsidR="005622E8" w:rsidRPr="005622E8" w:rsidRDefault="005622E8" w:rsidP="005622E8">
      <w:pPr>
        <w:rPr>
          <w:b/>
          <w:bCs/>
        </w:rPr>
      </w:pPr>
      <w:r w:rsidRPr="005622E8">
        <w:rPr>
          <w:b/>
          <w:bCs/>
        </w:rPr>
        <w:t>(i) Promptly return all tangible materials containing Confidential Information; or</w:t>
      </w:r>
    </w:p>
    <w:p w14:paraId="706F956A" w14:textId="77777777" w:rsidR="005622E8" w:rsidRPr="005622E8" w:rsidRDefault="005622E8" w:rsidP="005622E8">
      <w:pPr>
        <w:rPr>
          <w:b/>
          <w:bCs/>
        </w:rPr>
      </w:pPr>
      <w:r w:rsidRPr="005622E8">
        <w:rPr>
          <w:b/>
          <w:bCs/>
        </w:rPr>
        <w:t>(ii) Destroy all materials containing Confidential Information and provide written certification of such destruction signed by an authorized officer within thirty (30) days.</w:t>
      </w:r>
    </w:p>
    <w:p w14:paraId="03C3E8BD" w14:textId="77777777" w:rsidR="005622E8" w:rsidRPr="005622E8" w:rsidRDefault="005622E8" w:rsidP="005622E8">
      <w:pPr>
        <w:rPr>
          <w:b/>
          <w:bCs/>
        </w:rPr>
      </w:pPr>
      <w:r w:rsidRPr="005622E8">
        <w:rPr>
          <w:b/>
          <w:bCs/>
        </w:rPr>
        <w:t>6.2 The Receiving Party may retain: (a) one (1) archival copy for legal compliance and audit purposes, subject to continued confidentiality obligations; and (b) copies in automated backup systems, destroyed per standard backup rotation.</w:t>
      </w:r>
    </w:p>
    <w:p w14:paraId="0DC45D6D" w14:textId="77777777" w:rsidR="005622E8" w:rsidRPr="005622E8" w:rsidRDefault="005622E8" w:rsidP="005622E8">
      <w:pPr>
        <w:rPr>
          <w:b/>
          <w:bCs/>
        </w:rPr>
      </w:pPr>
      <w:r w:rsidRPr="005622E8">
        <w:rPr>
          <w:b/>
          <w:bCs/>
        </w:rPr>
        <w:pict w14:anchorId="10D2CC47">
          <v:rect id="_x0000_i1123" style="width:0;height:.75pt" o:hralign="center" o:hrstd="t" o:hr="t" fillcolor="#a0a0a0" stroked="f"/>
        </w:pict>
      </w:r>
    </w:p>
    <w:p w14:paraId="4140CC01" w14:textId="77777777" w:rsidR="005622E8" w:rsidRPr="005622E8" w:rsidRDefault="005622E8" w:rsidP="005622E8">
      <w:pPr>
        <w:rPr>
          <w:b/>
          <w:bCs/>
        </w:rPr>
      </w:pPr>
      <w:r w:rsidRPr="005622E8">
        <w:rPr>
          <w:b/>
          <w:bCs/>
        </w:rPr>
        <w:t>7. TERM AND TERMINATION</w:t>
      </w:r>
    </w:p>
    <w:p w14:paraId="6DDF1F0C" w14:textId="77777777" w:rsidR="005622E8" w:rsidRPr="005622E8" w:rsidRDefault="005622E8" w:rsidP="005622E8">
      <w:pPr>
        <w:rPr>
          <w:b/>
          <w:bCs/>
        </w:rPr>
      </w:pPr>
      <w:r w:rsidRPr="005622E8">
        <w:rPr>
          <w:b/>
          <w:bCs/>
        </w:rPr>
        <w:t>7.1 Term. This Agreement shall remain in effect for a period of [two (2)] years from the Effective Date (the "Term"), unless earlier terminated.</w:t>
      </w:r>
    </w:p>
    <w:p w14:paraId="23B703A6" w14:textId="77777777" w:rsidR="005622E8" w:rsidRPr="005622E8" w:rsidRDefault="005622E8" w:rsidP="005622E8">
      <w:pPr>
        <w:rPr>
          <w:b/>
          <w:bCs/>
        </w:rPr>
      </w:pPr>
      <w:r w:rsidRPr="005622E8">
        <w:rPr>
          <w:b/>
          <w:bCs/>
        </w:rPr>
        <w:t>7.2 Termination. Either Party may terminate this Agreement at any time by providing thirty (30) days' prior written notice.</w:t>
      </w:r>
    </w:p>
    <w:p w14:paraId="3F13CD8C" w14:textId="77777777" w:rsidR="005622E8" w:rsidRPr="005622E8" w:rsidRDefault="005622E8" w:rsidP="005622E8">
      <w:pPr>
        <w:rPr>
          <w:b/>
          <w:bCs/>
        </w:rPr>
      </w:pPr>
      <w:r w:rsidRPr="005622E8">
        <w:rPr>
          <w:b/>
          <w:bCs/>
        </w:rPr>
        <w:lastRenderedPageBreak/>
        <w:t>7.3 Survival of Obligations. The confidentiality obligations shall survive termination for five (5) years, or indefinitely with respect to trade secrets.</w:t>
      </w:r>
    </w:p>
    <w:p w14:paraId="75C15051" w14:textId="77777777" w:rsidR="005622E8" w:rsidRPr="005622E8" w:rsidRDefault="005622E8" w:rsidP="005622E8">
      <w:pPr>
        <w:rPr>
          <w:b/>
          <w:bCs/>
        </w:rPr>
      </w:pPr>
      <w:r w:rsidRPr="005622E8">
        <w:rPr>
          <w:b/>
          <w:bCs/>
        </w:rPr>
        <w:pict w14:anchorId="01F386E7">
          <v:rect id="_x0000_i1124" style="width:0;height:.75pt" o:hralign="center" o:hrstd="t" o:hr="t" fillcolor="#a0a0a0" stroked="f"/>
        </w:pict>
      </w:r>
    </w:p>
    <w:p w14:paraId="1433392D" w14:textId="77777777" w:rsidR="005622E8" w:rsidRPr="005622E8" w:rsidRDefault="005622E8" w:rsidP="005622E8">
      <w:pPr>
        <w:rPr>
          <w:b/>
          <w:bCs/>
        </w:rPr>
      </w:pPr>
      <w:r w:rsidRPr="005622E8">
        <w:rPr>
          <w:b/>
          <w:bCs/>
        </w:rPr>
        <w:t>8. REMEDIES</w:t>
      </w:r>
    </w:p>
    <w:p w14:paraId="0C252FAB" w14:textId="77777777" w:rsidR="005622E8" w:rsidRPr="005622E8" w:rsidRDefault="005622E8" w:rsidP="005622E8">
      <w:pPr>
        <w:rPr>
          <w:b/>
          <w:bCs/>
        </w:rPr>
      </w:pPr>
      <w:r w:rsidRPr="005622E8">
        <w:rPr>
          <w:b/>
          <w:bCs/>
        </w:rPr>
        <w:t>8.1 Each Party acknowledges that unauthorized disclosure may cause irreparable harm for which monetary damages may be insufficient.</w:t>
      </w:r>
    </w:p>
    <w:p w14:paraId="09A26F11" w14:textId="77777777" w:rsidR="005622E8" w:rsidRPr="005622E8" w:rsidRDefault="005622E8" w:rsidP="005622E8">
      <w:pPr>
        <w:rPr>
          <w:b/>
          <w:bCs/>
        </w:rPr>
      </w:pPr>
      <w:r w:rsidRPr="005622E8">
        <w:rPr>
          <w:b/>
          <w:bCs/>
        </w:rPr>
        <w:t>8.2 The Disclosing Party shall be entitled to seek injunctive or equitable relief in any court of competent jurisdiction, without proving actual damages or posting bond.</w:t>
      </w:r>
    </w:p>
    <w:p w14:paraId="378B9EA4" w14:textId="77777777" w:rsidR="005622E8" w:rsidRPr="005622E8" w:rsidRDefault="005622E8" w:rsidP="005622E8">
      <w:pPr>
        <w:rPr>
          <w:b/>
          <w:bCs/>
        </w:rPr>
      </w:pPr>
      <w:r w:rsidRPr="005622E8">
        <w:rPr>
          <w:b/>
          <w:bCs/>
        </w:rPr>
        <w:t>8.3 Rights and remedies are cumulative and in addition to any other available remedies.</w:t>
      </w:r>
    </w:p>
    <w:p w14:paraId="0251CDA7" w14:textId="77777777" w:rsidR="005622E8" w:rsidRPr="005622E8" w:rsidRDefault="005622E8" w:rsidP="005622E8">
      <w:pPr>
        <w:rPr>
          <w:b/>
          <w:bCs/>
        </w:rPr>
      </w:pPr>
      <w:r w:rsidRPr="005622E8">
        <w:rPr>
          <w:b/>
          <w:bCs/>
        </w:rPr>
        <w:pict w14:anchorId="768B0DDA">
          <v:rect id="_x0000_i1125" style="width:0;height:.75pt" o:hralign="center" o:hrstd="t" o:hr="t" fillcolor="#a0a0a0" stroked="f"/>
        </w:pict>
      </w:r>
    </w:p>
    <w:p w14:paraId="174B2B81" w14:textId="77777777" w:rsidR="005622E8" w:rsidRPr="005622E8" w:rsidRDefault="005622E8" w:rsidP="005622E8">
      <w:pPr>
        <w:rPr>
          <w:b/>
          <w:bCs/>
        </w:rPr>
      </w:pPr>
      <w:r w:rsidRPr="005622E8">
        <w:rPr>
          <w:b/>
          <w:bCs/>
        </w:rPr>
        <w:t>9. NO WARRANTY</w:t>
      </w:r>
    </w:p>
    <w:p w14:paraId="39D0B14F" w14:textId="77777777" w:rsidR="005622E8" w:rsidRPr="005622E8" w:rsidRDefault="005622E8" w:rsidP="005622E8">
      <w:pPr>
        <w:rPr>
          <w:b/>
          <w:bCs/>
        </w:rPr>
      </w:pPr>
      <w:r w:rsidRPr="005622E8">
        <w:rPr>
          <w:b/>
          <w:bCs/>
        </w:rPr>
        <w:t>9.1 ALL CONFIDENTIAL INFORMATION IS PROVIDED "AS IS" WITHOUT WARRANTY OF ANY KIND.</w:t>
      </w:r>
    </w:p>
    <w:p w14:paraId="162EEC15" w14:textId="77777777" w:rsidR="005622E8" w:rsidRPr="005622E8" w:rsidRDefault="005622E8" w:rsidP="005622E8">
      <w:pPr>
        <w:rPr>
          <w:b/>
          <w:bCs/>
        </w:rPr>
      </w:pPr>
      <w:r w:rsidRPr="005622E8">
        <w:rPr>
          <w:b/>
          <w:bCs/>
        </w:rPr>
        <w:t>9.2 Neither Party shall be liable for damages from reliance on Confidential Information, except for breach of this Agreement.</w:t>
      </w:r>
    </w:p>
    <w:p w14:paraId="2123A6F1" w14:textId="77777777" w:rsidR="005622E8" w:rsidRPr="005622E8" w:rsidRDefault="005622E8" w:rsidP="005622E8">
      <w:pPr>
        <w:rPr>
          <w:b/>
          <w:bCs/>
        </w:rPr>
      </w:pPr>
      <w:r w:rsidRPr="005622E8">
        <w:rPr>
          <w:b/>
          <w:bCs/>
        </w:rPr>
        <w:pict w14:anchorId="4F9F5E68">
          <v:rect id="_x0000_i1126" style="width:0;height:.75pt" o:hralign="center" o:hrstd="t" o:hr="t" fillcolor="#a0a0a0" stroked="f"/>
        </w:pict>
      </w:r>
    </w:p>
    <w:p w14:paraId="6FC81FB3" w14:textId="77777777" w:rsidR="005622E8" w:rsidRPr="005622E8" w:rsidRDefault="005622E8" w:rsidP="005622E8">
      <w:pPr>
        <w:rPr>
          <w:b/>
          <w:bCs/>
        </w:rPr>
      </w:pPr>
      <w:r w:rsidRPr="005622E8">
        <w:rPr>
          <w:b/>
          <w:bCs/>
        </w:rPr>
        <w:t>10. NON-SOLICITATION</w:t>
      </w:r>
    </w:p>
    <w:p w14:paraId="6B75000C" w14:textId="77777777" w:rsidR="005622E8" w:rsidRPr="005622E8" w:rsidRDefault="005622E8" w:rsidP="005622E8">
      <w:pPr>
        <w:rPr>
          <w:b/>
          <w:bCs/>
        </w:rPr>
      </w:pPr>
      <w:r w:rsidRPr="005622E8">
        <w:rPr>
          <w:b/>
          <w:bCs/>
        </w:rPr>
        <w:t>10.1 During the Term and for twelve (12) months following termination, neither Party shall directly solicit for employment any employee of the other Party involved in the Purpose, without prior written consent.</w:t>
      </w:r>
    </w:p>
    <w:p w14:paraId="028FCD77" w14:textId="77777777" w:rsidR="005622E8" w:rsidRPr="005622E8" w:rsidRDefault="005622E8" w:rsidP="005622E8">
      <w:pPr>
        <w:rPr>
          <w:b/>
          <w:bCs/>
        </w:rPr>
      </w:pPr>
      <w:r w:rsidRPr="005622E8">
        <w:rPr>
          <w:b/>
          <w:bCs/>
        </w:rPr>
        <w:t>10.2 This restriction does not apply to general solicitations not specifically directed at the other Party's employees.</w:t>
      </w:r>
    </w:p>
    <w:p w14:paraId="61CA0081" w14:textId="77777777" w:rsidR="005622E8" w:rsidRPr="005622E8" w:rsidRDefault="005622E8" w:rsidP="005622E8">
      <w:pPr>
        <w:rPr>
          <w:b/>
          <w:bCs/>
        </w:rPr>
      </w:pPr>
      <w:r w:rsidRPr="005622E8">
        <w:rPr>
          <w:b/>
          <w:bCs/>
        </w:rPr>
        <w:pict w14:anchorId="2FF59014">
          <v:rect id="_x0000_i1127" style="width:0;height:.75pt" o:hralign="center" o:hrstd="t" o:hr="t" fillcolor="#a0a0a0" stroked="f"/>
        </w:pict>
      </w:r>
    </w:p>
    <w:p w14:paraId="1D825080" w14:textId="77777777" w:rsidR="005622E8" w:rsidRPr="005622E8" w:rsidRDefault="005622E8" w:rsidP="005622E8">
      <w:pPr>
        <w:rPr>
          <w:b/>
          <w:bCs/>
        </w:rPr>
      </w:pPr>
      <w:r w:rsidRPr="005622E8">
        <w:rPr>
          <w:b/>
          <w:bCs/>
        </w:rPr>
        <w:t>11. GOVERNING LAW AND DISPUTE RESOLUTION</w:t>
      </w:r>
    </w:p>
    <w:p w14:paraId="2B56FDBE" w14:textId="77777777" w:rsidR="005622E8" w:rsidRPr="005622E8" w:rsidRDefault="005622E8" w:rsidP="005622E8">
      <w:pPr>
        <w:rPr>
          <w:b/>
          <w:bCs/>
        </w:rPr>
      </w:pPr>
      <w:r w:rsidRPr="005622E8">
        <w:rPr>
          <w:b/>
          <w:bCs/>
        </w:rPr>
        <w:t>11.1 Governing Law. This Agreement shall be governed by the laws of the State of New York and the federal laws of the domestic jurisdiction applicable therein.</w:t>
      </w:r>
    </w:p>
    <w:p w14:paraId="43512130" w14:textId="77777777" w:rsidR="005622E8" w:rsidRPr="005622E8" w:rsidRDefault="005622E8" w:rsidP="005622E8">
      <w:pPr>
        <w:rPr>
          <w:b/>
          <w:bCs/>
        </w:rPr>
      </w:pPr>
      <w:r w:rsidRPr="005622E8">
        <w:rPr>
          <w:b/>
          <w:bCs/>
        </w:rPr>
        <w:t>11.2 Jurisdiction. The Parties submit to the exclusive jurisdiction of the courts of the State of New York, of the designated forum, except for injunctive relief.</w:t>
      </w:r>
    </w:p>
    <w:p w14:paraId="1A730D00" w14:textId="77777777" w:rsidR="005622E8" w:rsidRPr="005622E8" w:rsidRDefault="005622E8" w:rsidP="005622E8">
      <w:pPr>
        <w:rPr>
          <w:b/>
          <w:bCs/>
        </w:rPr>
      </w:pPr>
      <w:r w:rsidRPr="005622E8">
        <w:rPr>
          <w:b/>
          <w:bCs/>
        </w:rPr>
        <w:lastRenderedPageBreak/>
        <w:t>11.3 Language. The Parties acknowledge that this Agreement and all related documents have been drafted in the English language by mutual consent.</w:t>
      </w:r>
    </w:p>
    <w:p w14:paraId="4AC67551" w14:textId="77777777" w:rsidR="005622E8" w:rsidRPr="005622E8" w:rsidRDefault="005622E8" w:rsidP="005622E8">
      <w:pPr>
        <w:rPr>
          <w:b/>
          <w:bCs/>
        </w:rPr>
      </w:pPr>
      <w:r w:rsidRPr="005622E8">
        <w:rPr>
          <w:b/>
          <w:bCs/>
        </w:rPr>
        <w:pict w14:anchorId="7AA51000">
          <v:rect id="_x0000_i1128" style="width:0;height:.75pt" o:hralign="center" o:hrstd="t" o:hr="t" fillcolor="#a0a0a0" stroked="f"/>
        </w:pict>
      </w:r>
    </w:p>
    <w:p w14:paraId="3A8F86BB" w14:textId="77777777" w:rsidR="005622E8" w:rsidRPr="005622E8" w:rsidRDefault="005622E8" w:rsidP="005622E8">
      <w:pPr>
        <w:rPr>
          <w:b/>
          <w:bCs/>
        </w:rPr>
      </w:pPr>
      <w:r w:rsidRPr="005622E8">
        <w:rPr>
          <w:b/>
          <w:bCs/>
        </w:rPr>
        <w:t>12. GENERAL PROVISIONS</w:t>
      </w:r>
    </w:p>
    <w:p w14:paraId="2F3099C3" w14:textId="77777777" w:rsidR="005622E8" w:rsidRPr="005622E8" w:rsidRDefault="005622E8" w:rsidP="005622E8">
      <w:pPr>
        <w:rPr>
          <w:b/>
          <w:bCs/>
        </w:rPr>
      </w:pPr>
      <w:r w:rsidRPr="005622E8">
        <w:rPr>
          <w:b/>
          <w:bCs/>
        </w:rPr>
        <w:t>12.1 Entire agreement. 12.2 Written amendments only. 12.3 No assignment without consent (Contoso may assign to Affiliates). 12.4 No partnership or agency. 12.5 Severability. 12.6 No waiver by delay. 12.7 Counterparts and electronic signatures. 12.8 Written notices.</w:t>
      </w:r>
    </w:p>
    <w:p w14:paraId="7687A1E8" w14:textId="77777777" w:rsidR="005622E8" w:rsidRPr="005622E8" w:rsidRDefault="005622E8" w:rsidP="005622E8">
      <w:pPr>
        <w:rPr>
          <w:b/>
          <w:bCs/>
        </w:rPr>
      </w:pPr>
      <w:r w:rsidRPr="005622E8">
        <w:rPr>
          <w:b/>
          <w:bCs/>
        </w:rPr>
        <w:pict w14:anchorId="2963CDCE">
          <v:rect id="_x0000_i1129" style="width:0;height:.75pt" o:hralign="center" o:hrstd="t" o:hr="t" fillcolor="#a0a0a0" stroked="f"/>
        </w:pict>
      </w:r>
    </w:p>
    <w:p w14:paraId="4C5B39D7" w14:textId="77777777" w:rsidR="005622E8" w:rsidRPr="005622E8" w:rsidRDefault="005622E8" w:rsidP="005622E8">
      <w:pPr>
        <w:rPr>
          <w:b/>
          <w:bCs/>
        </w:rPr>
      </w:pPr>
      <w:r w:rsidRPr="005622E8">
        <w:rPr>
          <w:b/>
          <w:bCs/>
        </w:rPr>
        <w:t>SIGNATURES</w:t>
      </w:r>
    </w:p>
    <w:p w14:paraId="62C6D0FC" w14:textId="77777777" w:rsidR="005622E8" w:rsidRPr="005622E8" w:rsidRDefault="005622E8" w:rsidP="005622E8">
      <w:pPr>
        <w:rPr>
          <w:b/>
          <w:bCs/>
        </w:rPr>
      </w:pPr>
      <w:r w:rsidRPr="005622E8">
        <w:rPr>
          <w:b/>
          <w:bCs/>
        </w:rPr>
        <w:t>Contoso</w:t>
      </w:r>
    </w:p>
    <w:p w14:paraId="004C3243" w14:textId="77777777" w:rsidR="005622E8" w:rsidRPr="005622E8" w:rsidRDefault="005622E8" w:rsidP="005622E8">
      <w:pPr>
        <w:rPr>
          <w:b/>
          <w:bCs/>
        </w:rPr>
      </w:pPr>
      <w:r w:rsidRPr="005622E8">
        <w:rPr>
          <w:b/>
          <w:bCs/>
        </w:rPr>
        <w:t>Signature: _________________________ Name: [Name] Title: [Title] Date: [Date] Email: [Email]</w:t>
      </w:r>
    </w:p>
    <w:p w14:paraId="0630D83C" w14:textId="77777777" w:rsidR="005622E8" w:rsidRPr="005622E8" w:rsidRDefault="005622E8" w:rsidP="005622E8">
      <w:pPr>
        <w:rPr>
          <w:b/>
          <w:bCs/>
        </w:rPr>
      </w:pPr>
      <w:r w:rsidRPr="005622E8">
        <w:rPr>
          <w:b/>
          <w:bCs/>
        </w:rPr>
        <w:t>[COUNTERPARTY LEGAL NAME]</w:t>
      </w:r>
    </w:p>
    <w:p w14:paraId="1AE42980" w14:textId="77777777" w:rsidR="005622E8" w:rsidRPr="005622E8" w:rsidRDefault="005622E8" w:rsidP="005622E8">
      <w:pPr>
        <w:rPr>
          <w:b/>
          <w:bCs/>
        </w:rPr>
      </w:pPr>
      <w:r w:rsidRPr="005622E8">
        <w:rPr>
          <w:b/>
          <w:bCs/>
        </w:rPr>
        <w:t>Signature: _________________________ Name: [Name] Title: [Title] Date: [Date] Email: [Email]</w:t>
      </w:r>
    </w:p>
    <w:p w14:paraId="57163F5E" w14:textId="77777777" w:rsidR="00A67A75" w:rsidRPr="005622E8" w:rsidRDefault="00A67A75" w:rsidP="005622E8"/>
    <w:sectPr w:rsidR="00A67A75" w:rsidRPr="005622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88"/>
    <w:rsid w:val="00007488"/>
    <w:rsid w:val="000C39D9"/>
    <w:rsid w:val="00246483"/>
    <w:rsid w:val="00477FBD"/>
    <w:rsid w:val="005622E8"/>
    <w:rsid w:val="00785DC6"/>
    <w:rsid w:val="00932F5E"/>
    <w:rsid w:val="00A67A75"/>
    <w:rsid w:val="00BF6996"/>
    <w:rsid w:val="00F136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FF5F"/>
  <w15:chartTrackingRefBased/>
  <w15:docId w15:val="{ED2E8F19-5751-4F57-B79E-BD783A6E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488"/>
    <w:rPr>
      <w:rFonts w:eastAsiaTheme="majorEastAsia" w:cstheme="majorBidi"/>
      <w:color w:val="272727" w:themeColor="text1" w:themeTint="D8"/>
    </w:rPr>
  </w:style>
  <w:style w:type="paragraph" w:styleId="Title">
    <w:name w:val="Title"/>
    <w:basedOn w:val="Normal"/>
    <w:next w:val="Normal"/>
    <w:link w:val="TitleChar"/>
    <w:uiPriority w:val="10"/>
    <w:qFormat/>
    <w:rsid w:val="0000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07488"/>
    <w:rPr>
      <w:i/>
      <w:iCs/>
      <w:color w:val="404040" w:themeColor="text1" w:themeTint="BF"/>
    </w:rPr>
  </w:style>
  <w:style w:type="paragraph" w:styleId="ListParagraph">
    <w:name w:val="List Paragraph"/>
    <w:basedOn w:val="Normal"/>
    <w:uiPriority w:val="34"/>
    <w:qFormat/>
    <w:rsid w:val="00007488"/>
    <w:pPr>
      <w:ind w:left="720"/>
      <w:contextualSpacing/>
    </w:pPr>
  </w:style>
  <w:style w:type="character" w:styleId="IntenseEmphasis">
    <w:name w:val="Intense Emphasis"/>
    <w:basedOn w:val="DefaultParagraphFont"/>
    <w:uiPriority w:val="21"/>
    <w:qFormat/>
    <w:rsid w:val="00007488"/>
    <w:rPr>
      <w:i/>
      <w:iCs/>
      <w:color w:val="0F4761" w:themeColor="accent1" w:themeShade="BF"/>
    </w:rPr>
  </w:style>
  <w:style w:type="paragraph" w:styleId="IntenseQuote">
    <w:name w:val="Intense Quote"/>
    <w:basedOn w:val="Normal"/>
    <w:next w:val="Normal"/>
    <w:link w:val="IntenseQuoteChar"/>
    <w:uiPriority w:val="30"/>
    <w:qFormat/>
    <w:rsid w:val="0000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88"/>
    <w:rPr>
      <w:i/>
      <w:iCs/>
      <w:color w:val="0F4761" w:themeColor="accent1" w:themeShade="BF"/>
    </w:rPr>
  </w:style>
  <w:style w:type="character" w:styleId="IntenseReference">
    <w:name w:val="Intense Reference"/>
    <w:basedOn w:val="DefaultParagraphFont"/>
    <w:uiPriority w:val="32"/>
    <w:qFormat/>
    <w:rsid w:val="00007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1412</Words>
  <Characters>8053</Characters>
  <Application>Microsoft Office Word</Application>
  <DocSecurity>0</DocSecurity>
  <Lines>67</Lines>
  <Paragraphs>18</Paragraphs>
  <ScaleCrop>false</ScaleCrop>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Rocchetti</dc:creator>
  <cp:keywords/>
  <dc:description/>
  <cp:lastModifiedBy>Carlos Rocchetti</cp:lastModifiedBy>
  <cp:revision>3</cp:revision>
  <dcterms:created xsi:type="dcterms:W3CDTF">2026-04-17T17:10:00Z</dcterms:created>
  <dcterms:modified xsi:type="dcterms:W3CDTF">2026-04-17T17:12:00Z</dcterms:modified>
</cp:coreProperties>
</file>