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7C7D" w14:textId="2790D9D9" w:rsidR="004D30FF" w:rsidRPr="00932FF3" w:rsidRDefault="004D30FF" w:rsidP="004D30FF">
      <w:pPr>
        <w:pStyle w:val="Ttulo"/>
      </w:pPr>
      <w:r w:rsidRPr="00932FF3">
        <w:t xml:space="preserve">Formulario </w:t>
      </w:r>
      <w:r w:rsidR="00BC11E8">
        <w:t xml:space="preserve">Práctica </w:t>
      </w:r>
      <w:r w:rsidR="006C447B">
        <w:t>J</w:t>
      </w:r>
      <w:r w:rsidR="007F4A1F">
        <w:t>u</w:t>
      </w:r>
      <w:r w:rsidR="006C447B">
        <w:t>nit</w:t>
      </w:r>
      <w:r w:rsidR="007F4A1F">
        <w:t xml:space="preserve"> - Diego Rodríguez Camarmol</w:t>
      </w:r>
    </w:p>
    <w:p w14:paraId="79DCC0CA" w14:textId="77777777" w:rsidR="004D30FF" w:rsidRDefault="004D30FF" w:rsidP="004D30FF">
      <w:r w:rsidRPr="004D30FF">
        <w:t xml:space="preserve">Debe rellenar este formulario </w:t>
      </w:r>
      <w:r w:rsidR="00F1678A">
        <w:t xml:space="preserve">y subirlo al </w:t>
      </w:r>
      <w:r w:rsidR="006C447B">
        <w:t>Blackboard</w:t>
      </w:r>
      <w:r w:rsidR="00F1678A">
        <w:t xml:space="preserve"> de la asignatura </w:t>
      </w:r>
      <w:r w:rsidRPr="004D30FF">
        <w:t>para poder evaluar la pr</w:t>
      </w:r>
      <w:r>
        <w:t>áctica</w:t>
      </w:r>
      <w:r w:rsidR="00251575" w:rsidRPr="00CB38C6">
        <w:t>.</w:t>
      </w:r>
    </w:p>
    <w:p w14:paraId="25C3F049" w14:textId="479437D5" w:rsidR="00BC23E6" w:rsidRDefault="00BC23E6" w:rsidP="004D30FF">
      <w:r>
        <w:t>Ejercicio 1 – Calculadora</w:t>
      </w:r>
    </w:p>
    <w:p w14:paraId="57E8CAAB" w14:textId="0D9687CB" w:rsidR="00BC23E6" w:rsidRDefault="00BC23E6" w:rsidP="004D30FF">
      <w:r>
        <w:t>Ejercicio 2 – Buscador</w:t>
      </w:r>
    </w:p>
    <w:p w14:paraId="65882623" w14:textId="27E1195D" w:rsidR="00BC23E6" w:rsidRPr="004D30FF" w:rsidRDefault="00BC23E6" w:rsidP="004D30FF">
      <w:r>
        <w:t>Ejercicio 3 - Almacén</w:t>
      </w:r>
    </w:p>
    <w:p w14:paraId="24DD0F7A" w14:textId="77777777" w:rsidR="008C4467" w:rsidRDefault="008C4467" w:rsidP="004D30FF">
      <w:pPr>
        <w:pStyle w:val="Prrafodelista"/>
        <w:numPr>
          <w:ilvl w:val="0"/>
          <w:numId w:val="10"/>
        </w:numPr>
      </w:pPr>
      <w:r>
        <w:t xml:space="preserve">Con la información proporcionada para la realización de la práctica, ¿qué tipo de pruebas se llevan a cabo </w:t>
      </w:r>
      <w:r w:rsidR="00C3390F">
        <w:t>e</w:t>
      </w:r>
      <w:r>
        <w:t>n la práctica?</w:t>
      </w:r>
      <w:r w:rsidR="00C3390F">
        <w:t xml:space="preserve"> </w:t>
      </w:r>
      <w:r w:rsidR="001757A5">
        <w:t>Justifique su respuesta</w:t>
      </w:r>
      <w:r w:rsidR="004760FC">
        <w:t>:</w:t>
      </w:r>
    </w:p>
    <w:p w14:paraId="60DC904E" w14:textId="09BB3C2E" w:rsidR="00C64BD7" w:rsidRDefault="00E206AF" w:rsidP="00C64BD7">
      <w:pPr>
        <w:pStyle w:val="Prrafodelista"/>
        <w:numPr>
          <w:ilvl w:val="0"/>
          <w:numId w:val="0"/>
        </w:numPr>
        <w:ind w:left="720"/>
      </w:pPr>
      <w:r>
        <w:t xml:space="preserve">En la práctica realizada se utilizan dos tipos de pruebas, las de caja blanca y las de caja negra. Las de caja blanca, permiten que, una vez realizados </w:t>
      </w:r>
      <w:proofErr w:type="gramStart"/>
      <w:r>
        <w:t>los test</w:t>
      </w:r>
      <w:proofErr w:type="gramEnd"/>
      <w:r>
        <w:t xml:space="preserve">, se pueda cambiar la clase original para seguir testeando y hacer que el código no tenga brechas. Con esto, se consigue una estructura bien sólida y aligera el tiempo de desarrollo y el empleado en fallos en caso del despliegue del software. Las pruebas de caja </w:t>
      </w:r>
      <w:proofErr w:type="gramStart"/>
      <w:r>
        <w:t>negra,</w:t>
      </w:r>
      <w:proofErr w:type="gramEnd"/>
      <w:r>
        <w:t xml:space="preserve"> son aquellas que no permiten la modificación de la clase original, teniendo que detectar solamente los fallos que hay en el código, sin poder </w:t>
      </w:r>
      <w:r w:rsidR="00F60D64">
        <w:t xml:space="preserve">editar este. Esto dificulta la eficiencia, </w:t>
      </w:r>
      <w:proofErr w:type="gramStart"/>
      <w:r w:rsidR="00F60D64">
        <w:t>ya que</w:t>
      </w:r>
      <w:proofErr w:type="gramEnd"/>
      <w:r w:rsidR="00F60D64">
        <w:t xml:space="preserve"> para este caso, una persona es quién hace el código y otra quien lo testea, teniendo que establecer comunicación para algo que podría hacer uno solo.</w:t>
      </w:r>
    </w:p>
    <w:p w14:paraId="1A5585B2" w14:textId="396809CF" w:rsidR="00BC23E6" w:rsidRDefault="004C048F" w:rsidP="00BC23E6">
      <w:pPr>
        <w:pStyle w:val="Prrafodelista"/>
        <w:numPr>
          <w:ilvl w:val="0"/>
          <w:numId w:val="10"/>
        </w:numPr>
      </w:pPr>
      <w:r>
        <w:t>En el</w:t>
      </w:r>
      <w:r w:rsidR="0035022B">
        <w:t xml:space="preserve"> ejercicio </w:t>
      </w:r>
      <w:r w:rsidR="00BC23E6">
        <w:t>2</w:t>
      </w:r>
      <w:r w:rsidR="0035022B">
        <w:t xml:space="preserve"> de la práctica</w:t>
      </w:r>
      <w:r>
        <w:t xml:space="preserve"> ejecutó la batería de pruebas pruebasINSW3.jar, </w:t>
      </w:r>
      <w:r w:rsidR="00023A09">
        <w:t xml:space="preserve">¿cuántos </w:t>
      </w:r>
      <w:proofErr w:type="spellStart"/>
      <w:r w:rsidR="00023A09">
        <w:t>tests</w:t>
      </w:r>
      <w:proofErr w:type="spellEnd"/>
      <w:r w:rsidR="00023A09">
        <w:t xml:space="preserve"> se realizaron con la batería? </w:t>
      </w:r>
      <w:r>
        <w:t xml:space="preserve">¿qué </w:t>
      </w:r>
      <w:r w:rsidR="0038146F">
        <w:t>resultados obtuvo</w:t>
      </w:r>
      <w:r>
        <w:t>?</w:t>
      </w:r>
      <w:r w:rsidR="004212AD">
        <w:t xml:space="preserve"> ¿qué deduce </w:t>
      </w:r>
      <w:r w:rsidR="0018328C">
        <w:t>a partir de</w:t>
      </w:r>
      <w:r w:rsidR="004212AD">
        <w:t xml:space="preserve"> </w:t>
      </w:r>
      <w:r w:rsidR="00F66E28">
        <w:t xml:space="preserve">los </w:t>
      </w:r>
      <w:r w:rsidR="004212AD">
        <w:t>resultado</w:t>
      </w:r>
      <w:r w:rsidR="00F66E28">
        <w:t>s obtenidos</w:t>
      </w:r>
      <w:r w:rsidR="004212AD">
        <w:t>?</w:t>
      </w:r>
    </w:p>
    <w:p w14:paraId="12852E7F" w14:textId="03481FD7" w:rsidR="00BC23E6" w:rsidRDefault="00BC23E6" w:rsidP="00BC23E6">
      <w:pPr>
        <w:ind w:left="708"/>
      </w:pPr>
      <w:r>
        <w:t>En el ejercicio 2 (</w:t>
      </w:r>
      <w:proofErr w:type="spellStart"/>
      <w:r>
        <w:t>BuscadorTestCase</w:t>
      </w:r>
      <w:proofErr w:type="spellEnd"/>
      <w:r>
        <w:t>), he realizado un total de</w:t>
      </w:r>
      <w:r w:rsidR="001B0C73">
        <w:t xml:space="preserve"> 13 </w:t>
      </w:r>
      <w:proofErr w:type="spellStart"/>
      <w:r w:rsidR="001B0C73">
        <w:t>tests</w:t>
      </w:r>
      <w:proofErr w:type="spellEnd"/>
      <w:r w:rsidR="001B0C73">
        <w:t xml:space="preserve">, en los que compruebo en cada caso los posibles parámetros a añadir en los métodos. Dependiendo del parámetro que sea, así será la respuesta. Es decir, si le metemos un </w:t>
      </w:r>
      <w:proofErr w:type="spellStart"/>
      <w:r w:rsidR="001B0C73">
        <w:t>null</w:t>
      </w:r>
      <w:proofErr w:type="spellEnd"/>
      <w:r w:rsidR="001B0C73">
        <w:t xml:space="preserve"> a un método que espera un </w:t>
      </w:r>
      <w:proofErr w:type="spellStart"/>
      <w:r w:rsidR="001B0C73">
        <w:t>int</w:t>
      </w:r>
      <w:proofErr w:type="spellEnd"/>
      <w:r w:rsidR="001B0C73">
        <w:t xml:space="preserve">, el resultado de la prueba deber ser erróneo. Por ello, en el ejercicio 2 al tratarse de pruebas de caja blanca, podremos modificar la clase Buscador para que </w:t>
      </w:r>
      <w:r w:rsidR="00E04FE6">
        <w:t>estas pruebas</w:t>
      </w:r>
      <w:r w:rsidR="001B0C73">
        <w:t xml:space="preserve"> funcionen correctamente y conseguir un programa completo y seguro ante cualquier despliegue del código.</w:t>
      </w:r>
    </w:p>
    <w:p w14:paraId="652D746F" w14:textId="423D5211" w:rsidR="00D91581" w:rsidRDefault="009D3876" w:rsidP="00D91581">
      <w:pPr>
        <w:ind w:left="708"/>
      </w:pPr>
      <w:r>
        <w:t xml:space="preserve">Los resultados obtenidos de </w:t>
      </w:r>
      <w:r w:rsidR="006B1FED">
        <w:t>las pruebas</w:t>
      </w:r>
      <w:r>
        <w:t xml:space="preserve"> del ejercicio 2 son fructíferos, puesto que al ser de caja blanca podemos editar la clase original para que</w:t>
      </w:r>
      <w:r w:rsidR="006B1FED">
        <w:t xml:space="preserve"> falle lo menos posible. Por ello, se ha conseguido que ninguna prueba falle y que el código original esté preparado para cualquier ambigüedad que se pueda introducir. Se ha conseguido por tanto que al introducirse parámetros como nulos o</w:t>
      </w:r>
      <w:r w:rsidR="00D91581">
        <w:t xml:space="preserve"> como incompatibilidades del propio programa no salte ningún error.</w:t>
      </w:r>
    </w:p>
    <w:p w14:paraId="6090BC69" w14:textId="05996069" w:rsidR="00D91581" w:rsidRDefault="00D91581" w:rsidP="00E206AF">
      <w:pPr>
        <w:ind w:left="708"/>
      </w:pPr>
      <w:r>
        <w:t>Se puede deducir que gracias a las pruebas unitarias de caja blanca es posible conseguir un código completo, compacto y sin errores. Por el contrario, en las de caja negra, el cambio de la clase original para manejar las prueba</w:t>
      </w:r>
      <w:r w:rsidR="00E206AF">
        <w:t xml:space="preserve">s lo hace aquella persona que creó la </w:t>
      </w:r>
      <w:r w:rsidR="00E206AF">
        <w:lastRenderedPageBreak/>
        <w:t>clase, por lo que no es eficiente tener que detectar las pruebas y que, si dan fallidas, no poder cambiarlas.</w:t>
      </w:r>
    </w:p>
    <w:p w14:paraId="22009512" w14:textId="72F00444" w:rsidR="005E7AEA" w:rsidRDefault="00E206AF" w:rsidP="00D91581">
      <w:pPr>
        <w:ind w:left="708"/>
      </w:pPr>
      <w:r w:rsidRPr="00E206AF">
        <w:t xml:space="preserve">En el ejercicio 3, ha creado dos </w:t>
      </w:r>
      <w:proofErr w:type="spellStart"/>
      <w:r w:rsidRPr="00E206AF">
        <w:t>tests</w:t>
      </w:r>
      <w:proofErr w:type="spellEnd"/>
      <w:r w:rsidRPr="00E206AF">
        <w:t xml:space="preserve"> y uno de ellos produce error. </w:t>
      </w:r>
      <w:r w:rsidR="00217E83" w:rsidRPr="00E206AF">
        <w:t>¿</w:t>
      </w:r>
      <w:r w:rsidR="00217E83">
        <w:t xml:space="preserve">Cuál de ellos? ¿Qué quiere decir el error que produce </w:t>
      </w:r>
      <w:proofErr w:type="gramStart"/>
      <w:r w:rsidR="00217E83">
        <w:t>el test</w:t>
      </w:r>
      <w:proofErr w:type="gramEnd"/>
      <w:r w:rsidR="00217E83">
        <w:t xml:space="preserve"> ejecutado?</w:t>
      </w:r>
    </w:p>
    <w:p w14:paraId="51206129" w14:textId="6CF0ADD2" w:rsidR="00E206AF" w:rsidRDefault="00E206AF" w:rsidP="00E206AF">
      <w:pPr>
        <w:ind w:left="708"/>
      </w:pPr>
      <w:r>
        <w:t xml:space="preserve">En las pruebas de gestión, los resultados que he obtenido son los siguientes. Todos los métodos funcionan correctamente, salvo el </w:t>
      </w:r>
      <w:proofErr w:type="spellStart"/>
      <w:r>
        <w:t>quitarXProducto</w:t>
      </w:r>
      <w:proofErr w:type="spellEnd"/>
      <w:r>
        <w:t xml:space="preserve">, ya que en este siempre retorna true, cuando si por ejemplo se le introduce más cantidad de la que existe en el propio producto debería retornar false, pero no es así. Por otra </w:t>
      </w:r>
      <w:r w:rsidR="00F60D64">
        <w:t>parte,</w:t>
      </w:r>
      <w:r>
        <w:t xml:space="preserve"> también daría error al introducir los datos permitidos, puesto que la cantidad que se le mete por parámetro y por tanto la que se quiere quitar, nunca se utiliza.</w:t>
      </w:r>
    </w:p>
    <w:p w14:paraId="07F9CB31" w14:textId="77777777" w:rsidR="0038146F" w:rsidRDefault="003C2C1D" w:rsidP="0038146F">
      <w:pPr>
        <w:pStyle w:val="Prrafodelista"/>
        <w:numPr>
          <w:ilvl w:val="0"/>
          <w:numId w:val="10"/>
        </w:numPr>
      </w:pPr>
      <w:r>
        <w:t>¿En qué consiste el criterio de clases de equivalencia y cómo lo ha aplicado para realizar su batería de pruebas?</w:t>
      </w:r>
    </w:p>
    <w:p w14:paraId="7DF92CA1" w14:textId="3B0F1AC6" w:rsidR="00F60D64" w:rsidRDefault="00F60D64" w:rsidP="00F60D64">
      <w:pPr>
        <w:pStyle w:val="Prrafodelista"/>
        <w:numPr>
          <w:ilvl w:val="0"/>
          <w:numId w:val="0"/>
        </w:numPr>
        <w:ind w:left="720"/>
      </w:pPr>
      <w:r>
        <w:t>El criterio llevado a cabo es sencillo. Lo primero de todo, he comprobado que los métodos funcionasen correctamente de base, por si hubiese que modificar algo en la clase original. Tras comprobar eso y haberlo solucionado, he empezado a meter pequeños problemas que podrían darse al añadir parámetros al método, como nulos o listas vacías.  Una vez comprobado esto, se procede al cambio del método en cuestión para que maneje estas excepciones. Por último, he seguido comprobando dentro de la lógica del propio método, añadiéndole</w:t>
      </w:r>
      <w:r w:rsidR="00954B9B">
        <w:t xml:space="preserve">, por ejemplo, </w:t>
      </w:r>
      <w:r>
        <w:t xml:space="preserve">números negativos o demasiado altos (indexo ut </w:t>
      </w:r>
      <w:proofErr w:type="spellStart"/>
      <w:r>
        <w:t>of</w:t>
      </w:r>
      <w:proofErr w:type="spellEnd"/>
      <w:r>
        <w:t xml:space="preserve"> </w:t>
      </w:r>
      <w:proofErr w:type="spellStart"/>
      <w:r>
        <w:t>bounds</w:t>
      </w:r>
      <w:proofErr w:type="spellEnd"/>
      <w:r>
        <w:t>).</w:t>
      </w:r>
    </w:p>
    <w:p w14:paraId="3636DD6B" w14:textId="66C01925" w:rsidR="00954B9B" w:rsidRDefault="00954B9B" w:rsidP="00F60D64">
      <w:pPr>
        <w:pStyle w:val="Prrafodelista"/>
        <w:numPr>
          <w:ilvl w:val="0"/>
          <w:numId w:val="0"/>
        </w:numPr>
        <w:ind w:left="720"/>
      </w:pPr>
      <w:r>
        <w:t>En cuanto al criterio usado para las pruebas de caja negra ha sido distinto, pues al no poder modificar la clase original, simplemente me he dedicado a hacer pruebas aún sin poder mejorarlas.</w:t>
      </w:r>
    </w:p>
    <w:p w14:paraId="0FDE0200" w14:textId="77777777" w:rsidR="00A15659" w:rsidRDefault="002008EB" w:rsidP="0038146F">
      <w:pPr>
        <w:pStyle w:val="Prrafodelista"/>
        <w:numPr>
          <w:ilvl w:val="0"/>
          <w:numId w:val="10"/>
        </w:numPr>
      </w:pPr>
      <w:r>
        <w:t xml:space="preserve">Complete la siguiente tabla con los </w:t>
      </w:r>
      <w:proofErr w:type="spellStart"/>
      <w:r>
        <w:t>tests</w:t>
      </w:r>
      <w:proofErr w:type="spellEnd"/>
      <w:r>
        <w:t xml:space="preserve"> que ha realizado en su batería de pruebas, justifique la utilidad </w:t>
      </w:r>
      <w:proofErr w:type="gramStart"/>
      <w:r>
        <w:t>del test</w:t>
      </w:r>
      <w:proofErr w:type="gramEnd"/>
      <w:r>
        <w:t xml:space="preserve"> realizado y los resultados obtenidos</w:t>
      </w:r>
      <w:r w:rsidR="00013E8C">
        <w:t xml:space="preserve"> en cada uno de los </w:t>
      </w:r>
      <w:proofErr w:type="spellStart"/>
      <w:r w:rsidR="00013E8C">
        <w:t>tests</w:t>
      </w:r>
      <w:proofErr w:type="spellEnd"/>
      <w:r w:rsidR="00013E8C">
        <w:t>.</w:t>
      </w:r>
      <w:r w:rsidR="00327754">
        <w:t xml:space="preserve"> Puede añadir todas las filas que considere necesarias en la tabla</w:t>
      </w:r>
      <w:r w:rsidR="00D56580">
        <w:t>:</w:t>
      </w:r>
    </w:p>
    <w:p w14:paraId="52FF7378" w14:textId="77777777" w:rsidR="0049740F" w:rsidRDefault="0049740F" w:rsidP="0049740F"/>
    <w:tbl>
      <w:tblPr>
        <w:tblStyle w:val="Cuadrculaclara-nfasis1"/>
        <w:tblW w:w="9180" w:type="dxa"/>
        <w:tblLook w:val="04A0" w:firstRow="1" w:lastRow="0" w:firstColumn="1" w:lastColumn="0" w:noHBand="0" w:noVBand="1"/>
      </w:tblPr>
      <w:tblGrid>
        <w:gridCol w:w="3308"/>
        <w:gridCol w:w="4600"/>
        <w:gridCol w:w="1272"/>
      </w:tblGrid>
      <w:tr w:rsidR="00B46EBE" w14:paraId="166C12D2" w14:textId="77777777" w:rsidTr="00CC5B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2CFDA8A6" w14:textId="77777777" w:rsidR="00B46EBE" w:rsidRDefault="00B46EBE" w:rsidP="00D56580">
            <w:r>
              <w:t>Test</w:t>
            </w:r>
          </w:p>
        </w:tc>
        <w:tc>
          <w:tcPr>
            <w:tcW w:w="4820" w:type="dxa"/>
          </w:tcPr>
          <w:p w14:paraId="1A3BAAEB" w14:textId="77777777" w:rsidR="00B46EBE" w:rsidRDefault="002A5DE6" w:rsidP="00D56580">
            <w:pPr>
              <w:cnfStyle w:val="100000000000" w:firstRow="1" w:lastRow="0" w:firstColumn="0" w:lastColumn="0" w:oddVBand="0" w:evenVBand="0" w:oddHBand="0" w:evenHBand="0" w:firstRowFirstColumn="0" w:firstRowLastColumn="0" w:lastRowFirstColumn="0" w:lastRowLastColumn="0"/>
            </w:pPr>
            <w:r>
              <w:t>Justificación del test</w:t>
            </w:r>
          </w:p>
        </w:tc>
        <w:tc>
          <w:tcPr>
            <w:tcW w:w="1275" w:type="dxa"/>
          </w:tcPr>
          <w:p w14:paraId="7E18BF33" w14:textId="77777777" w:rsidR="00B46EBE" w:rsidRDefault="002A5DE6" w:rsidP="00D56580">
            <w:pPr>
              <w:cnfStyle w:val="100000000000" w:firstRow="1" w:lastRow="0" w:firstColumn="0" w:lastColumn="0" w:oddVBand="0" w:evenVBand="0" w:oddHBand="0" w:evenHBand="0" w:firstRowFirstColumn="0" w:firstRowLastColumn="0" w:lastRowFirstColumn="0" w:lastRowLastColumn="0"/>
            </w:pPr>
            <w:r>
              <w:t>Resultado</w:t>
            </w:r>
          </w:p>
        </w:tc>
      </w:tr>
      <w:tr w:rsidR="002A5DE6" w14:paraId="1ACBAE2F"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B1ACF8A" w14:textId="77777777" w:rsidR="002A5DE6" w:rsidRPr="00CC5B9A" w:rsidRDefault="002A5DE6" w:rsidP="00182313">
            <w:pPr>
              <w:jc w:val="left"/>
              <w:rPr>
                <w:rFonts w:asciiTheme="minorHAnsi" w:hAnsiTheme="minorHAnsi" w:cstheme="minorHAnsi"/>
                <w:b w:val="0"/>
              </w:rPr>
            </w:pPr>
            <w:r w:rsidRPr="00CC5B9A">
              <w:rPr>
                <w:rFonts w:asciiTheme="minorHAnsi" w:hAnsiTheme="minorHAnsi" w:cstheme="minorHAnsi"/>
                <w:b w:val="0"/>
              </w:rPr>
              <w:t>Se añade un producto correctamente</w:t>
            </w:r>
          </w:p>
        </w:tc>
        <w:tc>
          <w:tcPr>
            <w:tcW w:w="4820" w:type="dxa"/>
          </w:tcPr>
          <w:p w14:paraId="5E98C563" w14:textId="77777777" w:rsidR="002A5DE6" w:rsidRPr="00CC5B9A" w:rsidRDefault="002A5DE6" w:rsidP="008F03BF">
            <w:pPr>
              <w:cnfStyle w:val="000000100000" w:firstRow="0" w:lastRow="0" w:firstColumn="0" w:lastColumn="0" w:oddVBand="0" w:evenVBand="0" w:oddHBand="1" w:evenHBand="0" w:firstRowFirstColumn="0" w:firstRowLastColumn="0" w:lastRowFirstColumn="0" w:lastRowLastColumn="0"/>
              <w:rPr>
                <w:rFonts w:cstheme="minorHAnsi"/>
              </w:rPr>
            </w:pPr>
            <w:r w:rsidRPr="00CC5B9A">
              <w:rPr>
                <w:rFonts w:cstheme="minorHAnsi"/>
              </w:rPr>
              <w:t>Comprobar funcionalidad básica del módulo</w:t>
            </w:r>
          </w:p>
        </w:tc>
        <w:tc>
          <w:tcPr>
            <w:tcW w:w="1275" w:type="dxa"/>
          </w:tcPr>
          <w:p w14:paraId="25D94228" w14:textId="61E66A57" w:rsidR="002A5DE6" w:rsidRPr="00CC5B9A" w:rsidRDefault="00954B9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Éxito</w:t>
            </w:r>
          </w:p>
        </w:tc>
      </w:tr>
      <w:tr w:rsidR="002A5DE6" w14:paraId="6448F008"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2E5F6A7" w14:textId="77777777" w:rsidR="002A5DE6" w:rsidRPr="00CC5B9A" w:rsidRDefault="00212849" w:rsidP="00182313">
            <w:pPr>
              <w:jc w:val="left"/>
              <w:rPr>
                <w:rFonts w:asciiTheme="minorHAnsi" w:hAnsiTheme="minorHAnsi" w:cstheme="minorHAnsi"/>
                <w:b w:val="0"/>
              </w:rPr>
            </w:pPr>
            <w:r w:rsidRPr="00CC5B9A">
              <w:rPr>
                <w:rFonts w:asciiTheme="minorHAnsi" w:hAnsiTheme="minorHAnsi" w:cstheme="minorHAnsi"/>
                <w:b w:val="0"/>
              </w:rPr>
              <w:t xml:space="preserve">Se lanza excepción al introducir producto = </w:t>
            </w:r>
            <w:proofErr w:type="spellStart"/>
            <w:r w:rsidRPr="00CC5B9A">
              <w:rPr>
                <w:rFonts w:asciiTheme="minorHAnsi" w:hAnsiTheme="minorHAnsi" w:cstheme="minorHAnsi"/>
                <w:b w:val="0"/>
              </w:rPr>
              <w:t>null</w:t>
            </w:r>
            <w:proofErr w:type="spellEnd"/>
          </w:p>
        </w:tc>
        <w:tc>
          <w:tcPr>
            <w:tcW w:w="4820" w:type="dxa"/>
          </w:tcPr>
          <w:p w14:paraId="1B341347" w14:textId="77777777" w:rsidR="002A5DE6" w:rsidRPr="00CC5B9A" w:rsidRDefault="00601F85" w:rsidP="00D56580">
            <w:pPr>
              <w:cnfStyle w:val="000000010000" w:firstRow="0" w:lastRow="0" w:firstColumn="0" w:lastColumn="0" w:oddVBand="0" w:evenVBand="0" w:oddHBand="0" w:evenHBand="1" w:firstRowFirstColumn="0" w:firstRowLastColumn="0" w:lastRowFirstColumn="0" w:lastRowLastColumn="0"/>
              <w:rPr>
                <w:rFonts w:cstheme="minorHAnsi"/>
              </w:rPr>
            </w:pPr>
            <w:r w:rsidRPr="00CC5B9A">
              <w:rPr>
                <w:rFonts w:cstheme="minorHAnsi"/>
              </w:rPr>
              <w:t xml:space="preserve">Comprobar que al introducir un elemento </w:t>
            </w:r>
            <w:proofErr w:type="spellStart"/>
            <w:r w:rsidRPr="00CC5B9A">
              <w:rPr>
                <w:rFonts w:cstheme="minorHAnsi"/>
              </w:rPr>
              <w:t>null</w:t>
            </w:r>
            <w:proofErr w:type="spellEnd"/>
            <w:r w:rsidRPr="00CC5B9A">
              <w:rPr>
                <w:rFonts w:cstheme="minorHAnsi"/>
              </w:rPr>
              <w:t xml:space="preserve"> en el almacén se lanza excepción</w:t>
            </w:r>
          </w:p>
        </w:tc>
        <w:tc>
          <w:tcPr>
            <w:tcW w:w="1275" w:type="dxa"/>
          </w:tcPr>
          <w:p w14:paraId="37D43D85" w14:textId="2A40AFB4" w:rsidR="002A5DE6" w:rsidRPr="00CC5B9A" w:rsidRDefault="00954B9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Éxito</w:t>
            </w:r>
          </w:p>
        </w:tc>
      </w:tr>
      <w:tr w:rsidR="002A5DE6" w14:paraId="6E7BA9D1"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D2D3F24" w14:textId="3C391AF1" w:rsidR="002A5DE6" w:rsidRPr="00954B9B" w:rsidRDefault="00954B9B" w:rsidP="00182313">
            <w:pPr>
              <w:jc w:val="left"/>
              <w:rPr>
                <w:rFonts w:asciiTheme="minorHAnsi" w:hAnsiTheme="minorHAnsi" w:cstheme="minorHAnsi"/>
                <w:b w:val="0"/>
                <w:bCs w:val="0"/>
              </w:rPr>
            </w:pPr>
            <w:proofErr w:type="spellStart"/>
            <w:proofErr w:type="gramStart"/>
            <w:r>
              <w:rPr>
                <w:rFonts w:asciiTheme="minorHAnsi" w:hAnsiTheme="minorHAnsi" w:cstheme="minorHAnsi"/>
                <w:b w:val="0"/>
                <w:bCs w:val="0"/>
              </w:rPr>
              <w:t>testQuitarXProducto</w:t>
            </w:r>
            <w:proofErr w:type="spellEnd"/>
            <w:r>
              <w:rPr>
                <w:rFonts w:asciiTheme="minorHAnsi" w:hAnsiTheme="minorHAnsi" w:cstheme="minorHAnsi"/>
                <w:b w:val="0"/>
                <w:bCs w:val="0"/>
              </w:rPr>
              <w:t>(</w:t>
            </w:r>
            <w:proofErr w:type="gramEnd"/>
            <w:r>
              <w:rPr>
                <w:rFonts w:asciiTheme="minorHAnsi" w:hAnsiTheme="minorHAnsi" w:cstheme="minorHAnsi"/>
                <w:b w:val="0"/>
                <w:bCs w:val="0"/>
              </w:rPr>
              <w:t>)</w:t>
            </w:r>
          </w:p>
        </w:tc>
        <w:tc>
          <w:tcPr>
            <w:tcW w:w="4820" w:type="dxa"/>
          </w:tcPr>
          <w:p w14:paraId="2BDC38EC" w14:textId="532D04BD" w:rsidR="002A5DE6" w:rsidRPr="00CC5B9A" w:rsidRDefault="00954B9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la funcionalidad básica del método</w:t>
            </w:r>
          </w:p>
        </w:tc>
        <w:tc>
          <w:tcPr>
            <w:tcW w:w="1275" w:type="dxa"/>
          </w:tcPr>
          <w:p w14:paraId="3A807E57" w14:textId="5B105FFE" w:rsidR="002A5DE6" w:rsidRPr="00CC5B9A" w:rsidRDefault="00954B9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Fallido</w:t>
            </w:r>
          </w:p>
        </w:tc>
      </w:tr>
      <w:tr w:rsidR="002A5DE6" w14:paraId="3B212181"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192EAB71" w14:textId="579B9FE2" w:rsidR="002A5DE6" w:rsidRPr="00954B9B" w:rsidRDefault="00954B9B" w:rsidP="00182313">
            <w:pPr>
              <w:jc w:val="left"/>
              <w:rPr>
                <w:rFonts w:asciiTheme="minorHAnsi" w:hAnsiTheme="minorHAnsi" w:cstheme="minorHAnsi"/>
                <w:b w:val="0"/>
                <w:bCs w:val="0"/>
              </w:rPr>
            </w:pPr>
            <w:proofErr w:type="spellStart"/>
            <w:proofErr w:type="gramStart"/>
            <w:r>
              <w:rPr>
                <w:rFonts w:asciiTheme="minorHAnsi" w:hAnsiTheme="minorHAnsi" w:cstheme="minorHAnsi"/>
                <w:b w:val="0"/>
                <w:bCs w:val="0"/>
              </w:rPr>
              <w:t>testQuitarXProducto</w:t>
            </w:r>
            <w:proofErr w:type="spellEnd"/>
            <w:r>
              <w:rPr>
                <w:rFonts w:asciiTheme="minorHAnsi" w:hAnsiTheme="minorHAnsi" w:cstheme="minorHAnsi"/>
                <w:b w:val="0"/>
                <w:bCs w:val="0"/>
              </w:rPr>
              <w:t>(</w:t>
            </w:r>
            <w:proofErr w:type="gramEnd"/>
            <w:r>
              <w:rPr>
                <w:rFonts w:asciiTheme="minorHAnsi" w:hAnsiTheme="minorHAnsi" w:cstheme="minorHAnsi"/>
                <w:b w:val="0"/>
                <w:bCs w:val="0"/>
              </w:rPr>
              <w:t>)</w:t>
            </w:r>
          </w:p>
        </w:tc>
        <w:tc>
          <w:tcPr>
            <w:tcW w:w="4820" w:type="dxa"/>
          </w:tcPr>
          <w:p w14:paraId="2E73D2E9" w14:textId="69DB311C" w:rsidR="002A5DE6" w:rsidRPr="00CC5B9A" w:rsidRDefault="00954B9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Comprobar que al introducir un elemento </w:t>
            </w:r>
            <w:proofErr w:type="spellStart"/>
            <w:r>
              <w:rPr>
                <w:rFonts w:cstheme="minorHAnsi"/>
              </w:rPr>
              <w:t>null</w:t>
            </w:r>
            <w:proofErr w:type="spellEnd"/>
            <w:r>
              <w:rPr>
                <w:rFonts w:cstheme="minorHAnsi"/>
              </w:rPr>
              <w:t xml:space="preserve"> se lance una excepción.</w:t>
            </w:r>
          </w:p>
        </w:tc>
        <w:tc>
          <w:tcPr>
            <w:tcW w:w="1275" w:type="dxa"/>
          </w:tcPr>
          <w:p w14:paraId="2C6F0BB6" w14:textId="40110F70" w:rsidR="002A5DE6" w:rsidRPr="00CC5B9A" w:rsidRDefault="00954B9B" w:rsidP="00D56580">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Fallido</w:t>
            </w:r>
          </w:p>
        </w:tc>
      </w:tr>
      <w:tr w:rsidR="00370B34" w14:paraId="6C4FCDBA"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010F2A48" w14:textId="309DEA9B" w:rsidR="00370B34" w:rsidRPr="00954B9B" w:rsidRDefault="00954B9B" w:rsidP="00182313">
            <w:pPr>
              <w:jc w:val="left"/>
              <w:rPr>
                <w:rFonts w:asciiTheme="minorHAnsi" w:hAnsiTheme="minorHAnsi" w:cstheme="minorHAnsi"/>
                <w:b w:val="0"/>
                <w:bCs w:val="0"/>
              </w:rPr>
            </w:pPr>
            <w:proofErr w:type="spellStart"/>
            <w:proofErr w:type="gramStart"/>
            <w:r w:rsidRPr="00954B9B">
              <w:rPr>
                <w:rFonts w:asciiTheme="minorHAnsi" w:hAnsiTheme="minorHAnsi" w:cstheme="minorHAnsi"/>
                <w:b w:val="0"/>
                <w:bCs w:val="0"/>
              </w:rPr>
              <w:t>testDevolverPalabra</w:t>
            </w:r>
            <w:r>
              <w:rPr>
                <w:rFonts w:asciiTheme="minorHAnsi" w:hAnsiTheme="minorHAnsi" w:cstheme="minorHAnsi"/>
                <w:b w:val="0"/>
                <w:bCs w:val="0"/>
              </w:rPr>
              <w:t>Negativa</w:t>
            </w:r>
            <w:proofErr w:type="spellEnd"/>
            <w:r w:rsidRPr="00954B9B">
              <w:rPr>
                <w:rFonts w:asciiTheme="minorHAnsi" w:hAnsiTheme="minorHAnsi" w:cstheme="minorHAnsi"/>
                <w:b w:val="0"/>
                <w:bCs w:val="0"/>
              </w:rPr>
              <w:t>(</w:t>
            </w:r>
            <w:proofErr w:type="gramEnd"/>
            <w:r w:rsidRPr="00954B9B">
              <w:rPr>
                <w:rFonts w:asciiTheme="minorHAnsi" w:hAnsiTheme="minorHAnsi" w:cstheme="minorHAnsi"/>
                <w:b w:val="0"/>
                <w:bCs w:val="0"/>
              </w:rPr>
              <w:t>)</w:t>
            </w:r>
          </w:p>
        </w:tc>
        <w:tc>
          <w:tcPr>
            <w:tcW w:w="4820" w:type="dxa"/>
          </w:tcPr>
          <w:p w14:paraId="3DD5CC85" w14:textId="7DF97E9D" w:rsidR="00370B34" w:rsidRPr="00CC5B9A" w:rsidRDefault="00954B9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al meterle una posición negativa a la lista salte la excepción especificada para ello.</w:t>
            </w:r>
          </w:p>
        </w:tc>
        <w:tc>
          <w:tcPr>
            <w:tcW w:w="1275" w:type="dxa"/>
          </w:tcPr>
          <w:p w14:paraId="4E13E548" w14:textId="1DDAE173" w:rsidR="00370B34" w:rsidRPr="00CC5B9A" w:rsidRDefault="00954B9B" w:rsidP="00D56580">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Éxito</w:t>
            </w:r>
          </w:p>
        </w:tc>
      </w:tr>
      <w:tr w:rsidR="00954B9B" w14:paraId="1EE89AFB"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C9438DA" w14:textId="6FC8DA5E" w:rsidR="00954B9B" w:rsidRPr="00CC5B9A" w:rsidRDefault="00954B9B" w:rsidP="00954B9B">
            <w:pPr>
              <w:jc w:val="left"/>
              <w:rPr>
                <w:rFonts w:cstheme="minorHAnsi"/>
              </w:rPr>
            </w:pPr>
            <w:proofErr w:type="spellStart"/>
            <w:proofErr w:type="gramStart"/>
            <w:r w:rsidRPr="00954B9B">
              <w:rPr>
                <w:rFonts w:asciiTheme="minorHAnsi" w:hAnsiTheme="minorHAnsi" w:cstheme="minorHAnsi"/>
                <w:b w:val="0"/>
                <w:bCs w:val="0"/>
              </w:rPr>
              <w:t>testDevolverPalabra</w:t>
            </w:r>
            <w:r>
              <w:rPr>
                <w:rFonts w:asciiTheme="minorHAnsi" w:hAnsiTheme="minorHAnsi" w:cstheme="minorHAnsi"/>
                <w:b w:val="0"/>
                <w:bCs w:val="0"/>
              </w:rPr>
              <w:t>Excedida</w:t>
            </w:r>
            <w:proofErr w:type="spellEnd"/>
            <w:r w:rsidRPr="00954B9B">
              <w:rPr>
                <w:rFonts w:asciiTheme="minorHAnsi" w:hAnsiTheme="minorHAnsi" w:cstheme="minorHAnsi"/>
                <w:b w:val="0"/>
                <w:bCs w:val="0"/>
              </w:rPr>
              <w:t>(</w:t>
            </w:r>
            <w:proofErr w:type="gramEnd"/>
            <w:r w:rsidRPr="00954B9B">
              <w:rPr>
                <w:rFonts w:asciiTheme="minorHAnsi" w:hAnsiTheme="minorHAnsi" w:cstheme="minorHAnsi"/>
                <w:b w:val="0"/>
                <w:bCs w:val="0"/>
              </w:rPr>
              <w:t>)</w:t>
            </w:r>
          </w:p>
        </w:tc>
        <w:tc>
          <w:tcPr>
            <w:tcW w:w="4820" w:type="dxa"/>
          </w:tcPr>
          <w:p w14:paraId="6D55ECC4" w14:textId="2EAFC238" w:rsidR="00954B9B" w:rsidRPr="00CC5B9A" w:rsidRDefault="00954B9B" w:rsidP="00954B9B">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Comprobar que al </w:t>
            </w:r>
            <w:r>
              <w:rPr>
                <w:rFonts w:cstheme="minorHAnsi"/>
              </w:rPr>
              <w:t xml:space="preserve">meterle una posición de la lista que no existe salte la excepción de </w:t>
            </w:r>
            <w:proofErr w:type="spellStart"/>
            <w:r>
              <w:rPr>
                <w:rFonts w:cstheme="minorHAnsi"/>
              </w:rPr>
              <w:t>index</w:t>
            </w:r>
            <w:proofErr w:type="spellEnd"/>
            <w:r>
              <w:rPr>
                <w:rFonts w:cstheme="minorHAnsi"/>
              </w:rPr>
              <w:t xml:space="preserve"> </w:t>
            </w:r>
            <w:proofErr w:type="spellStart"/>
            <w:r>
              <w:rPr>
                <w:rFonts w:cstheme="minorHAnsi"/>
              </w:rPr>
              <w:t>out</w:t>
            </w:r>
            <w:proofErr w:type="spellEnd"/>
            <w:r>
              <w:rPr>
                <w:rFonts w:cstheme="minorHAnsi"/>
              </w:rPr>
              <w:t xml:space="preserve"> </w:t>
            </w:r>
            <w:proofErr w:type="spellStart"/>
            <w:r>
              <w:rPr>
                <w:rFonts w:cstheme="minorHAnsi"/>
              </w:rPr>
              <w:t>of</w:t>
            </w:r>
            <w:proofErr w:type="spellEnd"/>
            <w:r>
              <w:rPr>
                <w:rFonts w:cstheme="minorHAnsi"/>
              </w:rPr>
              <w:t xml:space="preserve"> </w:t>
            </w:r>
            <w:proofErr w:type="spellStart"/>
            <w:r>
              <w:rPr>
                <w:rFonts w:cstheme="minorHAnsi"/>
              </w:rPr>
              <w:t>bounds</w:t>
            </w:r>
            <w:proofErr w:type="spellEnd"/>
            <w:r>
              <w:rPr>
                <w:rFonts w:cstheme="minorHAnsi"/>
              </w:rPr>
              <w:t>.</w:t>
            </w:r>
          </w:p>
        </w:tc>
        <w:tc>
          <w:tcPr>
            <w:tcW w:w="1275" w:type="dxa"/>
          </w:tcPr>
          <w:p w14:paraId="146918C9" w14:textId="73E1DBD5" w:rsidR="00954B9B" w:rsidRPr="00CC5B9A" w:rsidRDefault="00954B9B" w:rsidP="00954B9B">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Éxito</w:t>
            </w:r>
          </w:p>
        </w:tc>
      </w:tr>
      <w:tr w:rsidR="00954B9B" w14:paraId="157F8E90"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C8E5F5B" w14:textId="44217E5B" w:rsidR="00954B9B" w:rsidRPr="00954B9B" w:rsidRDefault="00954B9B" w:rsidP="00954B9B">
            <w:pPr>
              <w:jc w:val="left"/>
              <w:rPr>
                <w:rFonts w:asciiTheme="minorHAnsi" w:hAnsiTheme="minorHAnsi" w:cstheme="minorHAnsi"/>
                <w:b w:val="0"/>
                <w:bCs w:val="0"/>
              </w:rPr>
            </w:pPr>
            <w:proofErr w:type="spellStart"/>
            <w:proofErr w:type="gramStart"/>
            <w:r>
              <w:rPr>
                <w:rFonts w:asciiTheme="minorHAnsi" w:hAnsiTheme="minorHAnsi" w:cstheme="minorHAnsi"/>
                <w:b w:val="0"/>
                <w:bCs w:val="0"/>
              </w:rPr>
              <w:t>testDevolverPrimerElemento</w:t>
            </w:r>
            <w:proofErr w:type="spellEnd"/>
            <w:r>
              <w:rPr>
                <w:rFonts w:asciiTheme="minorHAnsi" w:hAnsiTheme="minorHAnsi" w:cstheme="minorHAnsi"/>
                <w:b w:val="0"/>
                <w:bCs w:val="0"/>
              </w:rPr>
              <w:t>(</w:t>
            </w:r>
            <w:proofErr w:type="gramEnd"/>
            <w:r>
              <w:rPr>
                <w:rFonts w:asciiTheme="minorHAnsi" w:hAnsiTheme="minorHAnsi" w:cstheme="minorHAnsi"/>
                <w:b w:val="0"/>
                <w:bCs w:val="0"/>
              </w:rPr>
              <w:t>)</w:t>
            </w:r>
          </w:p>
        </w:tc>
        <w:tc>
          <w:tcPr>
            <w:tcW w:w="4820" w:type="dxa"/>
          </w:tcPr>
          <w:p w14:paraId="5CED0D88" w14:textId="1D4C2F3F" w:rsidR="00954B9B" w:rsidRPr="00CC5B9A" w:rsidRDefault="00954B9B" w:rsidP="00954B9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la funcionalidad Básica del método</w:t>
            </w:r>
          </w:p>
        </w:tc>
        <w:tc>
          <w:tcPr>
            <w:tcW w:w="1275" w:type="dxa"/>
          </w:tcPr>
          <w:p w14:paraId="0D2D14B1" w14:textId="43D302F3" w:rsidR="00954B9B" w:rsidRPr="00CC5B9A" w:rsidRDefault="00954B9B" w:rsidP="00954B9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Éxito</w:t>
            </w:r>
          </w:p>
        </w:tc>
      </w:tr>
      <w:tr w:rsidR="00954B9B" w14:paraId="0A2181D2"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598CEFFF" w14:textId="1C428A63" w:rsidR="00954B9B" w:rsidRPr="00954B9B" w:rsidRDefault="00954B9B" w:rsidP="00954B9B">
            <w:pPr>
              <w:jc w:val="left"/>
              <w:rPr>
                <w:rFonts w:cstheme="minorHAnsi"/>
                <w:b w:val="0"/>
                <w:bCs w:val="0"/>
              </w:rPr>
            </w:pPr>
            <w:proofErr w:type="spellStart"/>
            <w:proofErr w:type="gramStart"/>
            <w:r>
              <w:rPr>
                <w:rFonts w:asciiTheme="minorHAnsi" w:hAnsiTheme="minorHAnsi" w:cstheme="minorHAnsi"/>
                <w:b w:val="0"/>
                <w:bCs w:val="0"/>
              </w:rPr>
              <w:t>testDevolverPrimerElemento</w:t>
            </w:r>
            <w:r>
              <w:rPr>
                <w:rFonts w:asciiTheme="minorHAnsi" w:hAnsiTheme="minorHAnsi" w:cstheme="minorHAnsi"/>
                <w:b w:val="0"/>
                <w:bCs w:val="0"/>
              </w:rPr>
              <w:t>Null</w:t>
            </w:r>
            <w:proofErr w:type="spellEnd"/>
            <w:r>
              <w:rPr>
                <w:rFonts w:asciiTheme="minorHAnsi" w:hAnsiTheme="minorHAnsi" w:cstheme="minorHAnsi"/>
                <w:b w:val="0"/>
                <w:bCs w:val="0"/>
              </w:rPr>
              <w:t>(</w:t>
            </w:r>
            <w:proofErr w:type="gramEnd"/>
            <w:r>
              <w:rPr>
                <w:rFonts w:asciiTheme="minorHAnsi" w:hAnsiTheme="minorHAnsi" w:cstheme="minorHAnsi"/>
                <w:b w:val="0"/>
                <w:bCs w:val="0"/>
              </w:rPr>
              <w:t>)</w:t>
            </w:r>
          </w:p>
        </w:tc>
        <w:tc>
          <w:tcPr>
            <w:tcW w:w="4820" w:type="dxa"/>
          </w:tcPr>
          <w:p w14:paraId="0EDFE0A2" w14:textId="60C975B4" w:rsidR="00954B9B" w:rsidRPr="00CC5B9A" w:rsidRDefault="00954B9B" w:rsidP="00954B9B">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 xml:space="preserve">Comprobar que al meterle un </w:t>
            </w:r>
            <w:proofErr w:type="spellStart"/>
            <w:r>
              <w:rPr>
                <w:rFonts w:cstheme="minorHAnsi"/>
              </w:rPr>
              <w:t>null</w:t>
            </w:r>
            <w:proofErr w:type="spellEnd"/>
            <w:r>
              <w:rPr>
                <w:rFonts w:cstheme="minorHAnsi"/>
              </w:rPr>
              <w:t xml:space="preserve"> salte la excepción adecuada para ello</w:t>
            </w:r>
          </w:p>
        </w:tc>
        <w:tc>
          <w:tcPr>
            <w:tcW w:w="1275" w:type="dxa"/>
          </w:tcPr>
          <w:p w14:paraId="3DB955E8" w14:textId="03184702" w:rsidR="00954B9B" w:rsidRPr="00CC5B9A" w:rsidRDefault="00954B9B" w:rsidP="00954B9B">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Éxito</w:t>
            </w:r>
          </w:p>
        </w:tc>
      </w:tr>
      <w:tr w:rsidR="00954B9B" w14:paraId="29D0D94B"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427E1547" w14:textId="52747E08" w:rsidR="00954B9B" w:rsidRPr="00954B9B" w:rsidRDefault="00954B9B" w:rsidP="00954B9B">
            <w:pPr>
              <w:jc w:val="left"/>
              <w:rPr>
                <w:rFonts w:asciiTheme="minorHAnsi" w:hAnsiTheme="minorHAnsi" w:cstheme="minorHAnsi"/>
                <w:b w:val="0"/>
                <w:bCs w:val="0"/>
              </w:rPr>
            </w:pPr>
            <w:proofErr w:type="spellStart"/>
            <w:proofErr w:type="gramStart"/>
            <w:r>
              <w:rPr>
                <w:rFonts w:asciiTheme="minorHAnsi" w:hAnsiTheme="minorHAnsi" w:cstheme="minorHAnsi"/>
                <w:b w:val="0"/>
                <w:bCs w:val="0"/>
              </w:rPr>
              <w:lastRenderedPageBreak/>
              <w:t>testDevolverUltimoElemento</w:t>
            </w:r>
            <w:proofErr w:type="spellEnd"/>
            <w:r>
              <w:rPr>
                <w:rFonts w:asciiTheme="minorHAnsi" w:hAnsiTheme="minorHAnsi" w:cstheme="minorHAnsi"/>
                <w:b w:val="0"/>
                <w:bCs w:val="0"/>
              </w:rPr>
              <w:t>(</w:t>
            </w:r>
            <w:proofErr w:type="gramEnd"/>
            <w:r>
              <w:rPr>
                <w:rFonts w:asciiTheme="minorHAnsi" w:hAnsiTheme="minorHAnsi" w:cstheme="minorHAnsi"/>
                <w:b w:val="0"/>
                <w:bCs w:val="0"/>
              </w:rPr>
              <w:t>)</w:t>
            </w:r>
          </w:p>
        </w:tc>
        <w:tc>
          <w:tcPr>
            <w:tcW w:w="4820" w:type="dxa"/>
          </w:tcPr>
          <w:p w14:paraId="7A032346" w14:textId="21885A7F" w:rsidR="00954B9B" w:rsidRPr="00CC5B9A" w:rsidRDefault="00954B9B" w:rsidP="00954B9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la funcionalidad básica del</w:t>
            </w:r>
            <w:r w:rsidR="007F4A1F">
              <w:rPr>
                <w:rFonts w:cstheme="minorHAnsi"/>
              </w:rPr>
              <w:t xml:space="preserve"> método</w:t>
            </w:r>
          </w:p>
        </w:tc>
        <w:tc>
          <w:tcPr>
            <w:tcW w:w="1275" w:type="dxa"/>
          </w:tcPr>
          <w:p w14:paraId="656D3681" w14:textId="763410EE" w:rsidR="00954B9B" w:rsidRPr="00CC5B9A" w:rsidRDefault="007F4A1F" w:rsidP="00954B9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Éxito</w:t>
            </w:r>
          </w:p>
        </w:tc>
      </w:tr>
      <w:tr w:rsidR="007F4A1F" w14:paraId="7608C36F" w14:textId="77777777" w:rsidTr="00CC5B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3A39C3D6" w14:textId="6C0C5B46" w:rsidR="007F4A1F" w:rsidRPr="007F4A1F" w:rsidRDefault="007F4A1F" w:rsidP="00954B9B">
            <w:pPr>
              <w:jc w:val="left"/>
              <w:rPr>
                <w:rFonts w:asciiTheme="minorHAnsi" w:hAnsiTheme="minorHAnsi" w:cstheme="minorHAnsi"/>
                <w:b w:val="0"/>
                <w:bCs w:val="0"/>
              </w:rPr>
            </w:pPr>
            <w:proofErr w:type="spellStart"/>
            <w:proofErr w:type="gramStart"/>
            <w:r w:rsidRPr="007F4A1F">
              <w:rPr>
                <w:rFonts w:asciiTheme="minorHAnsi" w:hAnsiTheme="minorHAnsi" w:cstheme="minorHAnsi"/>
                <w:b w:val="0"/>
                <w:bCs w:val="0"/>
              </w:rPr>
              <w:t>testBuscarPalabra</w:t>
            </w:r>
            <w:proofErr w:type="spellEnd"/>
            <w:r w:rsidRPr="007F4A1F">
              <w:rPr>
                <w:rFonts w:asciiTheme="minorHAnsi" w:hAnsiTheme="minorHAnsi" w:cstheme="minorHAnsi"/>
                <w:b w:val="0"/>
                <w:bCs w:val="0"/>
              </w:rPr>
              <w:t>(</w:t>
            </w:r>
            <w:proofErr w:type="gramEnd"/>
            <w:r w:rsidRPr="007F4A1F">
              <w:rPr>
                <w:rFonts w:asciiTheme="minorHAnsi" w:hAnsiTheme="minorHAnsi" w:cstheme="minorHAnsi"/>
                <w:b w:val="0"/>
                <w:bCs w:val="0"/>
              </w:rPr>
              <w:t>)</w:t>
            </w:r>
          </w:p>
        </w:tc>
        <w:tc>
          <w:tcPr>
            <w:tcW w:w="4820" w:type="dxa"/>
          </w:tcPr>
          <w:p w14:paraId="551AB9F7" w14:textId="536F2799" w:rsidR="007F4A1F" w:rsidRDefault="007F4A1F" w:rsidP="00954B9B">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Comprobar la funcionalidad básica del método</w:t>
            </w:r>
          </w:p>
        </w:tc>
        <w:tc>
          <w:tcPr>
            <w:tcW w:w="1275" w:type="dxa"/>
          </w:tcPr>
          <w:p w14:paraId="7D5D0EAB" w14:textId="6C075ECC" w:rsidR="007F4A1F" w:rsidRDefault="007F4A1F" w:rsidP="00954B9B">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Éxito</w:t>
            </w:r>
          </w:p>
        </w:tc>
      </w:tr>
      <w:tr w:rsidR="007F4A1F" w14:paraId="77D0F5D9" w14:textId="77777777" w:rsidTr="00CC5B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14:paraId="618A6487" w14:textId="1E988C98" w:rsidR="007F4A1F" w:rsidRPr="007F4A1F" w:rsidRDefault="007F4A1F" w:rsidP="00954B9B">
            <w:pPr>
              <w:jc w:val="left"/>
              <w:rPr>
                <w:rFonts w:asciiTheme="minorHAnsi" w:hAnsiTheme="minorHAnsi" w:cstheme="minorHAnsi"/>
                <w:b w:val="0"/>
                <w:bCs w:val="0"/>
              </w:rPr>
            </w:pPr>
            <w:proofErr w:type="spellStart"/>
            <w:proofErr w:type="gramStart"/>
            <w:r>
              <w:rPr>
                <w:rFonts w:asciiTheme="minorHAnsi" w:hAnsiTheme="minorHAnsi" w:cstheme="minorHAnsi"/>
                <w:b w:val="0"/>
                <w:bCs w:val="0"/>
              </w:rPr>
              <w:t>testBuscarPalabraNull</w:t>
            </w:r>
            <w:proofErr w:type="spellEnd"/>
            <w:r>
              <w:rPr>
                <w:rFonts w:asciiTheme="minorHAnsi" w:hAnsiTheme="minorHAnsi" w:cstheme="minorHAnsi"/>
                <w:b w:val="0"/>
                <w:bCs w:val="0"/>
              </w:rPr>
              <w:t>(</w:t>
            </w:r>
            <w:proofErr w:type="gramEnd"/>
            <w:r>
              <w:rPr>
                <w:rFonts w:asciiTheme="minorHAnsi" w:hAnsiTheme="minorHAnsi" w:cstheme="minorHAnsi"/>
                <w:b w:val="0"/>
                <w:bCs w:val="0"/>
              </w:rPr>
              <w:t>)</w:t>
            </w:r>
          </w:p>
        </w:tc>
        <w:tc>
          <w:tcPr>
            <w:tcW w:w="4820" w:type="dxa"/>
          </w:tcPr>
          <w:p w14:paraId="153F67D6" w14:textId="4EE021A6" w:rsidR="007F4A1F" w:rsidRDefault="007F4A1F" w:rsidP="00954B9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Comprobar que al meterle una palabra nula salte la excepción adecuada.</w:t>
            </w:r>
          </w:p>
        </w:tc>
        <w:tc>
          <w:tcPr>
            <w:tcW w:w="1275" w:type="dxa"/>
          </w:tcPr>
          <w:p w14:paraId="3C7F3996" w14:textId="2BFD417F" w:rsidR="007F4A1F" w:rsidRDefault="007F4A1F" w:rsidP="00954B9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Éxito</w:t>
            </w:r>
          </w:p>
        </w:tc>
      </w:tr>
    </w:tbl>
    <w:p w14:paraId="4C2CD156" w14:textId="77777777" w:rsidR="00A15659" w:rsidRDefault="00A15659" w:rsidP="00530523"/>
    <w:p w14:paraId="178F8723" w14:textId="77777777" w:rsidR="009D3876" w:rsidRDefault="009D3876" w:rsidP="00530523"/>
    <w:p w14:paraId="4ABE6884" w14:textId="77777777" w:rsidR="009D3876" w:rsidRDefault="009D3876" w:rsidP="00530523"/>
    <w:sectPr w:rsidR="009D387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0943B" w14:textId="77777777" w:rsidR="00BF565D" w:rsidRDefault="00BF565D" w:rsidP="00BB0D6D">
      <w:pPr>
        <w:spacing w:after="0" w:line="240" w:lineRule="auto"/>
      </w:pPr>
      <w:r>
        <w:separator/>
      </w:r>
    </w:p>
  </w:endnote>
  <w:endnote w:type="continuationSeparator" w:id="0">
    <w:p w14:paraId="4FDB2982" w14:textId="77777777" w:rsidR="00BF565D" w:rsidRDefault="00BF565D" w:rsidP="00BB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A242C" w14:textId="77777777" w:rsidR="00BF565D" w:rsidRDefault="00BF565D" w:rsidP="00BB0D6D">
      <w:pPr>
        <w:spacing w:after="0" w:line="240" w:lineRule="auto"/>
      </w:pPr>
      <w:r>
        <w:separator/>
      </w:r>
    </w:p>
  </w:footnote>
  <w:footnote w:type="continuationSeparator" w:id="0">
    <w:p w14:paraId="7C93483C" w14:textId="77777777" w:rsidR="00BF565D" w:rsidRDefault="00BF565D" w:rsidP="00BB0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0D7A"/>
    <w:multiLevelType w:val="multilevel"/>
    <w:tmpl w:val="0C0A0025"/>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BA01FCB"/>
    <w:multiLevelType w:val="hybridMultilevel"/>
    <w:tmpl w:val="C8B206CE"/>
    <w:lvl w:ilvl="0" w:tplc="52FC19E4">
      <w:start w:val="1"/>
      <w:numFmt w:val="decimal"/>
      <w:lvlText w:val="%1."/>
      <w:lvlJc w:val="left"/>
      <w:pPr>
        <w:ind w:left="720" w:hanging="360"/>
      </w:pPr>
      <w:rPr>
        <w:rFonts w:hint="default"/>
        <w:u w:color="17365D" w:themeColor="text2" w:themeShade="B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C0558D"/>
    <w:multiLevelType w:val="hybridMultilevel"/>
    <w:tmpl w:val="EDF8C1D6"/>
    <w:lvl w:ilvl="0" w:tplc="BF7C8F8C">
      <w:start w:val="1"/>
      <w:numFmt w:val="decimal"/>
      <w:pStyle w:val="Prrafodelista"/>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pStyle w:val="Ttulo3"/>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142237591">
    <w:abstractNumId w:val="2"/>
  </w:num>
  <w:num w:numId="2" w16cid:durableId="1793282544">
    <w:abstractNumId w:val="0"/>
  </w:num>
  <w:num w:numId="3" w16cid:durableId="1008409060">
    <w:abstractNumId w:val="0"/>
  </w:num>
  <w:num w:numId="4" w16cid:durableId="401415257">
    <w:abstractNumId w:val="0"/>
  </w:num>
  <w:num w:numId="5" w16cid:durableId="1387026587">
    <w:abstractNumId w:val="0"/>
  </w:num>
  <w:num w:numId="6" w16cid:durableId="898906196">
    <w:abstractNumId w:val="0"/>
  </w:num>
  <w:num w:numId="7" w16cid:durableId="246966356">
    <w:abstractNumId w:val="0"/>
  </w:num>
  <w:num w:numId="8" w16cid:durableId="1012998897">
    <w:abstractNumId w:val="0"/>
  </w:num>
  <w:num w:numId="9" w16cid:durableId="1863547896">
    <w:abstractNumId w:val="0"/>
  </w:num>
  <w:num w:numId="10" w16cid:durableId="47961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312"/>
    <w:rsid w:val="00013E8C"/>
    <w:rsid w:val="00023A09"/>
    <w:rsid w:val="000859B5"/>
    <w:rsid w:val="000B74FB"/>
    <w:rsid w:val="000E44BB"/>
    <w:rsid w:val="001072BA"/>
    <w:rsid w:val="0014173A"/>
    <w:rsid w:val="001420B0"/>
    <w:rsid w:val="0015119E"/>
    <w:rsid w:val="001714AE"/>
    <w:rsid w:val="001757A5"/>
    <w:rsid w:val="00182313"/>
    <w:rsid w:val="0018328C"/>
    <w:rsid w:val="001B0C73"/>
    <w:rsid w:val="001C00A6"/>
    <w:rsid w:val="001D0425"/>
    <w:rsid w:val="002008EB"/>
    <w:rsid w:val="00200CB7"/>
    <w:rsid w:val="00212849"/>
    <w:rsid w:val="00217E83"/>
    <w:rsid w:val="002337E0"/>
    <w:rsid w:val="00251575"/>
    <w:rsid w:val="002905F9"/>
    <w:rsid w:val="0029373A"/>
    <w:rsid w:val="002A5DE6"/>
    <w:rsid w:val="002A602B"/>
    <w:rsid w:val="002B00B7"/>
    <w:rsid w:val="002B311C"/>
    <w:rsid w:val="002D35EB"/>
    <w:rsid w:val="002F459E"/>
    <w:rsid w:val="0032062F"/>
    <w:rsid w:val="00324DDD"/>
    <w:rsid w:val="00327754"/>
    <w:rsid w:val="003305F7"/>
    <w:rsid w:val="00347F5C"/>
    <w:rsid w:val="0035022B"/>
    <w:rsid w:val="00351E98"/>
    <w:rsid w:val="00370B34"/>
    <w:rsid w:val="0038146F"/>
    <w:rsid w:val="003C2C1D"/>
    <w:rsid w:val="003D7574"/>
    <w:rsid w:val="003F0CF0"/>
    <w:rsid w:val="003F6049"/>
    <w:rsid w:val="004212AD"/>
    <w:rsid w:val="00426D6D"/>
    <w:rsid w:val="00440CC0"/>
    <w:rsid w:val="00462C7F"/>
    <w:rsid w:val="00474B10"/>
    <w:rsid w:val="004760FC"/>
    <w:rsid w:val="004850E7"/>
    <w:rsid w:val="0048559B"/>
    <w:rsid w:val="00486210"/>
    <w:rsid w:val="0049740F"/>
    <w:rsid w:val="004C048F"/>
    <w:rsid w:val="004D30FF"/>
    <w:rsid w:val="00530523"/>
    <w:rsid w:val="00543398"/>
    <w:rsid w:val="005524C3"/>
    <w:rsid w:val="005850C5"/>
    <w:rsid w:val="005B5895"/>
    <w:rsid w:val="005E7AEA"/>
    <w:rsid w:val="00601F85"/>
    <w:rsid w:val="006031C2"/>
    <w:rsid w:val="00632E64"/>
    <w:rsid w:val="006401AF"/>
    <w:rsid w:val="00687CCD"/>
    <w:rsid w:val="006B1FED"/>
    <w:rsid w:val="006C447B"/>
    <w:rsid w:val="006D2DFC"/>
    <w:rsid w:val="00740345"/>
    <w:rsid w:val="0075124D"/>
    <w:rsid w:val="00765E8F"/>
    <w:rsid w:val="007942DB"/>
    <w:rsid w:val="007E1287"/>
    <w:rsid w:val="007E59FB"/>
    <w:rsid w:val="007F4A1F"/>
    <w:rsid w:val="00867385"/>
    <w:rsid w:val="00887312"/>
    <w:rsid w:val="008C4467"/>
    <w:rsid w:val="008E1890"/>
    <w:rsid w:val="008F360B"/>
    <w:rsid w:val="008F5859"/>
    <w:rsid w:val="00932FF3"/>
    <w:rsid w:val="00954B9B"/>
    <w:rsid w:val="00975AC5"/>
    <w:rsid w:val="009A6DB5"/>
    <w:rsid w:val="009C4FD7"/>
    <w:rsid w:val="009D3876"/>
    <w:rsid w:val="009F5A80"/>
    <w:rsid w:val="00A053F9"/>
    <w:rsid w:val="00A15659"/>
    <w:rsid w:val="00A43DD6"/>
    <w:rsid w:val="00AA521D"/>
    <w:rsid w:val="00AE42C8"/>
    <w:rsid w:val="00AF31D5"/>
    <w:rsid w:val="00AF642D"/>
    <w:rsid w:val="00B46EBE"/>
    <w:rsid w:val="00B6437C"/>
    <w:rsid w:val="00B766C8"/>
    <w:rsid w:val="00B85207"/>
    <w:rsid w:val="00BB0D6D"/>
    <w:rsid w:val="00BB34C6"/>
    <w:rsid w:val="00BC11E8"/>
    <w:rsid w:val="00BC23E6"/>
    <w:rsid w:val="00BC30D8"/>
    <w:rsid w:val="00BD2B4F"/>
    <w:rsid w:val="00BE27BC"/>
    <w:rsid w:val="00BE7C08"/>
    <w:rsid w:val="00BF4D94"/>
    <w:rsid w:val="00BF565D"/>
    <w:rsid w:val="00C3390F"/>
    <w:rsid w:val="00C40148"/>
    <w:rsid w:val="00C60D38"/>
    <w:rsid w:val="00C64BD7"/>
    <w:rsid w:val="00C734C7"/>
    <w:rsid w:val="00C82CE3"/>
    <w:rsid w:val="00CB38C6"/>
    <w:rsid w:val="00CC5B9A"/>
    <w:rsid w:val="00D4755A"/>
    <w:rsid w:val="00D56580"/>
    <w:rsid w:val="00D91581"/>
    <w:rsid w:val="00E04FE6"/>
    <w:rsid w:val="00E13EBD"/>
    <w:rsid w:val="00E206AF"/>
    <w:rsid w:val="00E4296E"/>
    <w:rsid w:val="00E8394C"/>
    <w:rsid w:val="00E83FCA"/>
    <w:rsid w:val="00EF0933"/>
    <w:rsid w:val="00F1678A"/>
    <w:rsid w:val="00F174C7"/>
    <w:rsid w:val="00F302CA"/>
    <w:rsid w:val="00F4061E"/>
    <w:rsid w:val="00F42BA9"/>
    <w:rsid w:val="00F60D64"/>
    <w:rsid w:val="00F66E28"/>
    <w:rsid w:val="00F8571D"/>
    <w:rsid w:val="00FA00F2"/>
    <w:rsid w:val="00FE7F26"/>
    <w:rsid w:val="00FF02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37F88"/>
  <w15:docId w15:val="{518A40A0-0F55-4B44-A633-4244BD0B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0FF"/>
    <w:pPr>
      <w:jc w:val="both"/>
    </w:pPr>
  </w:style>
  <w:style w:type="paragraph" w:styleId="Ttulo1">
    <w:name w:val="heading 1"/>
    <w:basedOn w:val="Normal"/>
    <w:next w:val="Normal"/>
    <w:link w:val="Ttulo1Car"/>
    <w:autoRedefine/>
    <w:uiPriority w:val="9"/>
    <w:qFormat/>
    <w:rsid w:val="00C40148"/>
    <w:pPr>
      <w:keepNext/>
      <w:keepLines/>
      <w:numPr>
        <w:numId w:val="9"/>
      </w:numPr>
      <w:spacing w:before="360" w:after="360"/>
      <w:outlineLvl w:val="0"/>
    </w:pPr>
    <w:rPr>
      <w:rFonts w:asciiTheme="majorHAnsi" w:eastAsiaTheme="majorEastAsia" w:hAnsiTheme="majorHAnsi" w:cstheme="majorBidi"/>
      <w:b/>
      <w:bCs/>
      <w:color w:val="17365D" w:themeColor="text2" w:themeShade="BF"/>
      <w:sz w:val="32"/>
      <w:szCs w:val="28"/>
    </w:rPr>
  </w:style>
  <w:style w:type="paragraph" w:styleId="Ttulo2">
    <w:name w:val="heading 2"/>
    <w:basedOn w:val="Normal"/>
    <w:next w:val="Normal"/>
    <w:link w:val="Ttulo2Car"/>
    <w:autoRedefine/>
    <w:uiPriority w:val="9"/>
    <w:unhideWhenUsed/>
    <w:qFormat/>
    <w:rsid w:val="00E13EBD"/>
    <w:pPr>
      <w:keepNext/>
      <w:keepLines/>
      <w:spacing w:before="200" w:after="0"/>
      <w:outlineLvl w:val="1"/>
    </w:pPr>
    <w:rPr>
      <w:rFonts w:asciiTheme="majorHAnsi" w:eastAsiaTheme="majorEastAsia" w:hAnsiTheme="majorHAnsi" w:cstheme="majorBidi"/>
      <w:b/>
      <w:bCs/>
      <w:color w:val="17365D" w:themeColor="text2" w:themeShade="BF"/>
      <w:sz w:val="26"/>
      <w:szCs w:val="26"/>
    </w:rPr>
  </w:style>
  <w:style w:type="paragraph" w:styleId="Ttulo3">
    <w:name w:val="heading 3"/>
    <w:basedOn w:val="Normal"/>
    <w:next w:val="Normal"/>
    <w:link w:val="Ttulo3Car"/>
    <w:uiPriority w:val="9"/>
    <w:semiHidden/>
    <w:unhideWhenUsed/>
    <w:qFormat/>
    <w:rsid w:val="00C40148"/>
    <w:pPr>
      <w:keepNext/>
      <w:keepLines/>
      <w:numPr>
        <w:ilvl w:val="2"/>
        <w:numId w:val="1"/>
      </w:numPr>
      <w:spacing w:before="240" w:after="120"/>
      <w:ind w:left="720" w:hanging="720"/>
      <w:outlineLvl w:val="2"/>
    </w:pPr>
    <w:rPr>
      <w:rFonts w:asciiTheme="majorHAnsi" w:eastAsiaTheme="majorEastAsia" w:hAnsiTheme="majorHAnsi" w:cstheme="majorBidi"/>
      <w:b/>
      <w:bCs/>
      <w:color w:val="17365D" w:themeColor="text2"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Referencia"/>
    <w:basedOn w:val="Normal"/>
    <w:autoRedefine/>
    <w:uiPriority w:val="34"/>
    <w:qFormat/>
    <w:rsid w:val="00AE42C8"/>
    <w:pPr>
      <w:numPr>
        <w:numId w:val="1"/>
      </w:numPr>
      <w:spacing w:after="240" w:line="240" w:lineRule="auto"/>
    </w:pPr>
  </w:style>
  <w:style w:type="character" w:customStyle="1" w:styleId="Ttulo1Car">
    <w:name w:val="Título 1 Car"/>
    <w:basedOn w:val="Fuentedeprrafopredeter"/>
    <w:link w:val="Ttulo1"/>
    <w:uiPriority w:val="9"/>
    <w:rsid w:val="00AE42C8"/>
    <w:rPr>
      <w:rFonts w:asciiTheme="majorHAnsi" w:eastAsiaTheme="majorEastAsia" w:hAnsiTheme="majorHAnsi" w:cstheme="majorBidi"/>
      <w:b/>
      <w:bCs/>
      <w:color w:val="17365D" w:themeColor="text2" w:themeShade="BF"/>
      <w:sz w:val="32"/>
      <w:szCs w:val="28"/>
    </w:rPr>
  </w:style>
  <w:style w:type="character" w:customStyle="1" w:styleId="Ttulo2Car">
    <w:name w:val="Título 2 Car"/>
    <w:basedOn w:val="Fuentedeprrafopredeter"/>
    <w:link w:val="Ttulo2"/>
    <w:uiPriority w:val="9"/>
    <w:rsid w:val="00E13EBD"/>
    <w:rPr>
      <w:rFonts w:asciiTheme="majorHAnsi" w:eastAsiaTheme="majorEastAsia" w:hAnsiTheme="majorHAnsi" w:cstheme="majorBidi"/>
      <w:b/>
      <w:bCs/>
      <w:color w:val="17365D" w:themeColor="text2" w:themeShade="BF"/>
      <w:sz w:val="26"/>
      <w:szCs w:val="26"/>
    </w:rPr>
  </w:style>
  <w:style w:type="character" w:customStyle="1" w:styleId="Ttulo3Car">
    <w:name w:val="Título 3 Car"/>
    <w:basedOn w:val="Fuentedeprrafopredeter"/>
    <w:link w:val="Ttulo3"/>
    <w:uiPriority w:val="9"/>
    <w:semiHidden/>
    <w:rsid w:val="00C40148"/>
    <w:rPr>
      <w:rFonts w:asciiTheme="majorHAnsi" w:eastAsiaTheme="majorEastAsia" w:hAnsiTheme="majorHAnsi" w:cstheme="majorBidi"/>
      <w:b/>
      <w:bCs/>
      <w:color w:val="17365D" w:themeColor="text2" w:themeShade="BF"/>
    </w:rPr>
  </w:style>
  <w:style w:type="paragraph" w:styleId="Ttulo">
    <w:name w:val="Title"/>
    <w:basedOn w:val="Normal"/>
    <w:next w:val="Normal"/>
    <w:link w:val="TtuloCar"/>
    <w:uiPriority w:val="10"/>
    <w:qFormat/>
    <w:rsid w:val="00AE4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E42C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E42C8"/>
    <w:pPr>
      <w:numPr>
        <w:ilvl w:val="1"/>
      </w:numPr>
    </w:pPr>
    <w:rPr>
      <w:rFonts w:asciiTheme="majorHAnsi" w:eastAsiaTheme="majorEastAsia" w:hAnsiTheme="majorHAnsi" w:cstheme="majorBidi"/>
      <w:i/>
      <w:iCs/>
      <w:color w:val="548DD4" w:themeColor="text2" w:themeTint="99"/>
      <w:spacing w:val="15"/>
      <w:sz w:val="24"/>
      <w:szCs w:val="24"/>
    </w:rPr>
  </w:style>
  <w:style w:type="character" w:customStyle="1" w:styleId="SubttuloCar">
    <w:name w:val="Subtítulo Car"/>
    <w:basedOn w:val="Fuentedeprrafopredeter"/>
    <w:link w:val="Subttulo"/>
    <w:uiPriority w:val="11"/>
    <w:rsid w:val="00AE42C8"/>
    <w:rPr>
      <w:rFonts w:asciiTheme="majorHAnsi" w:eastAsiaTheme="majorEastAsia" w:hAnsiTheme="majorHAnsi" w:cstheme="majorBidi"/>
      <w:i/>
      <w:iCs/>
      <w:color w:val="548DD4" w:themeColor="text2" w:themeTint="99"/>
      <w:spacing w:val="15"/>
      <w:sz w:val="24"/>
      <w:szCs w:val="24"/>
    </w:rPr>
  </w:style>
  <w:style w:type="character" w:styleId="Refdecomentario">
    <w:name w:val="annotation reference"/>
    <w:basedOn w:val="Fuentedeprrafopredeter"/>
    <w:uiPriority w:val="99"/>
    <w:semiHidden/>
    <w:unhideWhenUsed/>
    <w:rsid w:val="004D30FF"/>
    <w:rPr>
      <w:sz w:val="16"/>
      <w:szCs w:val="16"/>
    </w:rPr>
  </w:style>
  <w:style w:type="paragraph" w:styleId="Textocomentario">
    <w:name w:val="annotation text"/>
    <w:basedOn w:val="Normal"/>
    <w:link w:val="TextocomentarioCar"/>
    <w:uiPriority w:val="99"/>
    <w:semiHidden/>
    <w:unhideWhenUsed/>
    <w:rsid w:val="004D30FF"/>
    <w:pPr>
      <w:spacing w:after="0" w:line="240" w:lineRule="auto"/>
      <w:ind w:firstLine="360"/>
    </w:pPr>
    <w:rPr>
      <w:rFonts w:eastAsiaTheme="minorEastAsia"/>
      <w:sz w:val="20"/>
      <w:szCs w:val="20"/>
    </w:rPr>
  </w:style>
  <w:style w:type="character" w:customStyle="1" w:styleId="TextocomentarioCar">
    <w:name w:val="Texto comentario Car"/>
    <w:basedOn w:val="Fuentedeprrafopredeter"/>
    <w:link w:val="Textocomentario"/>
    <w:uiPriority w:val="99"/>
    <w:semiHidden/>
    <w:rsid w:val="004D30FF"/>
    <w:rPr>
      <w:rFonts w:eastAsiaTheme="minorEastAsia"/>
      <w:sz w:val="20"/>
      <w:szCs w:val="20"/>
    </w:rPr>
  </w:style>
  <w:style w:type="paragraph" w:styleId="Textodeglobo">
    <w:name w:val="Balloon Text"/>
    <w:basedOn w:val="Normal"/>
    <w:link w:val="TextodegloboCar"/>
    <w:uiPriority w:val="99"/>
    <w:semiHidden/>
    <w:unhideWhenUsed/>
    <w:rsid w:val="004D30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30FF"/>
    <w:rPr>
      <w:rFonts w:ascii="Tahoma" w:hAnsi="Tahoma" w:cs="Tahoma"/>
      <w:sz w:val="16"/>
      <w:szCs w:val="16"/>
    </w:rPr>
  </w:style>
  <w:style w:type="paragraph" w:styleId="Encabezado">
    <w:name w:val="header"/>
    <w:basedOn w:val="Normal"/>
    <w:link w:val="EncabezadoCar"/>
    <w:uiPriority w:val="99"/>
    <w:unhideWhenUsed/>
    <w:rsid w:val="00BB0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0D6D"/>
  </w:style>
  <w:style w:type="paragraph" w:styleId="Piedepgina">
    <w:name w:val="footer"/>
    <w:basedOn w:val="Normal"/>
    <w:link w:val="PiedepginaCar"/>
    <w:uiPriority w:val="99"/>
    <w:unhideWhenUsed/>
    <w:rsid w:val="00BB0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0D6D"/>
  </w:style>
  <w:style w:type="table" w:styleId="Tablaconcuadrcula">
    <w:name w:val="Table Grid"/>
    <w:basedOn w:val="Tablanormal"/>
    <w:uiPriority w:val="59"/>
    <w:rsid w:val="00B4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B46E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874</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DIT-UPM</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dc:creator>
  <cp:lastModifiedBy>DIEGO RODRIGUEZ CAMARMOL</cp:lastModifiedBy>
  <cp:revision>4</cp:revision>
  <dcterms:created xsi:type="dcterms:W3CDTF">2023-11-23T20:15:00Z</dcterms:created>
  <dcterms:modified xsi:type="dcterms:W3CDTF">2023-11-23T22:55:00Z</dcterms:modified>
</cp:coreProperties>
</file>