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1E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r w:rsidR="006C447B">
        <w:t>JUnit</w:t>
      </w:r>
    </w:p>
    <w:p w14:paraId="5A849F5F" w14:textId="77777777"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14:paraId="2CE2D874" w14:textId="77777777" w:rsidR="008C4467" w:rsidRPr="00127C04" w:rsidRDefault="008C4467" w:rsidP="00127C04">
      <w:pPr>
        <w:pStyle w:val="Prrafodelista"/>
      </w:pPr>
      <w:r w:rsidRPr="00127C04">
        <w:t xml:space="preserve">Con la información proporcionada para la realización de la práctica, ¿qué tipo de pruebas se llevan a cabo </w:t>
      </w:r>
      <w:r w:rsidR="00C3390F" w:rsidRPr="00127C04">
        <w:t>e</w:t>
      </w:r>
      <w:r w:rsidRPr="00127C04">
        <w:t>n la práctica?</w:t>
      </w:r>
      <w:r w:rsidR="00C3390F" w:rsidRPr="00127C04">
        <w:t xml:space="preserve"> </w:t>
      </w:r>
      <w:r w:rsidR="001757A5" w:rsidRPr="00127C04">
        <w:t>Justifique su respuesta</w:t>
      </w:r>
      <w:r w:rsidR="004760FC" w:rsidRPr="00127C04">
        <w:t>:</w:t>
      </w:r>
    </w:p>
    <w:p w14:paraId="1596A4EC" w14:textId="4A13D772" w:rsidR="008C4467" w:rsidRDefault="00127C04" w:rsidP="00127C04">
      <w:pPr>
        <w:ind w:left="720"/>
      </w:pPr>
      <w:r>
        <w:t>Se están llevando a cabo pruebas unitarias de caja blanca y caja negra. Con estas pruebas podemos aislar una parte del código para comprobar su correcto funcionamiento.</w:t>
      </w:r>
    </w:p>
    <w:p w14:paraId="4F41AFD9" w14:textId="209BC3E4" w:rsidR="004212AD" w:rsidRDefault="004C048F" w:rsidP="00127C04">
      <w:pPr>
        <w:pStyle w:val="Prrafodelista"/>
      </w:pPr>
      <w:r>
        <w:t>En el</w:t>
      </w:r>
      <w:r w:rsidR="0035022B">
        <w:t xml:space="preserve"> ejercicio 2 de la práctica</w:t>
      </w:r>
      <w:r>
        <w:t xml:space="preserve"> ejecutó la batería de pruebas pruebasINSW3.jar, </w:t>
      </w:r>
      <w:r w:rsidR="00023A09">
        <w:t xml:space="preserve">¿cuántos </w:t>
      </w:r>
      <w:r w:rsidR="00127C04">
        <w:t>test</w:t>
      </w:r>
      <w:r w:rsidR="00023A09">
        <w:t xml:space="preserve">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  <w:r w:rsidR="00127C04">
        <w:t xml:space="preserve"> (CalculadoraTestCase)</w:t>
      </w:r>
    </w:p>
    <w:p w14:paraId="260407ED" w14:textId="0173867F" w:rsidR="005E7AEA" w:rsidRDefault="001106E0" w:rsidP="00127C04">
      <w:pPr>
        <w:ind w:left="720"/>
      </w:pPr>
      <w:r>
        <w:t>Se realizaron un total de siete tests en la prueba y todos ellos resultaron exitosos. Por lo cual podemos saber que la clase Calculadora esta bien programada y tiene en cuanta todas las posibles entradas.</w:t>
      </w:r>
    </w:p>
    <w:p w14:paraId="03B0DEC0" w14:textId="290073EA" w:rsidR="005E7AEA" w:rsidRDefault="00217E83" w:rsidP="00127C04">
      <w:pPr>
        <w:pStyle w:val="Prrafodelista"/>
      </w:pPr>
      <w:r>
        <w:t>En el ejercicio 3, ha creado dos tests y uno de ellos produce error. ¿Cuál de ellos? ¿Qué quiere decir el error que produce el test ejecutado?</w:t>
      </w:r>
      <w:r w:rsidR="001106E0">
        <w:t xml:space="preserve"> (BuscadorTestCase)</w:t>
      </w:r>
    </w:p>
    <w:p w14:paraId="7238103B" w14:textId="4A5A3D7D" w:rsidR="00127C04" w:rsidRPr="00127C04" w:rsidRDefault="001106E0" w:rsidP="00127C04">
      <w:pPr>
        <w:pStyle w:val="Prrafodelista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Se realizaron un total de 10 tests y no todos daban exitosos. Debido a este resultado se tuvo que modificar la clase Buscador para que pudiese manejar todas las entradas posibles. Una vez se modifico los 10 tests ya eran exitosos.</w:t>
      </w:r>
    </w:p>
    <w:p w14:paraId="3D5C602E" w14:textId="77777777" w:rsidR="0038146F" w:rsidRDefault="003C2C1D" w:rsidP="00127C04">
      <w:pPr>
        <w:pStyle w:val="Prrafodelista"/>
      </w:pPr>
      <w:r>
        <w:t>¿En qué consiste el criterio de clases de equivalencia y cómo lo ha aplicado para realizar su batería de pruebas?</w:t>
      </w:r>
    </w:p>
    <w:p w14:paraId="293167AE" w14:textId="74873BB8" w:rsidR="001106E0" w:rsidRPr="001106E0" w:rsidRDefault="001106E0" w:rsidP="001106E0">
      <w:pPr>
        <w:pStyle w:val="Prrafodelista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 xml:space="preserve">El criterio de clases de equivalencia es una técnica que se utiliza para comprobar todas las entradas posibles de una función y comprobar si el resultado que esperas es el que realmente obtienes. </w:t>
      </w:r>
    </w:p>
    <w:p w14:paraId="6208A073" w14:textId="77777777" w:rsidR="00A15659" w:rsidRDefault="002008EB" w:rsidP="00127C04">
      <w:pPr>
        <w:pStyle w:val="Prrafodelista"/>
      </w:pPr>
      <w:r>
        <w:t>Complete la siguiente tabla con los tests que ha realizado en su batería de pruebas, justifique la utilidad del test realizado y los resultados obtenidos</w:t>
      </w:r>
      <w:r w:rsidR="00013E8C">
        <w:t xml:space="preserve"> en cada uno de los tests.</w:t>
      </w:r>
      <w:r w:rsidR="00327754">
        <w:t xml:space="preserve"> Puede añadir todas las filas que considere necesarias en la tabla</w:t>
      </w:r>
      <w:r w:rsidR="00D56580">
        <w:t>:</w:t>
      </w:r>
    </w:p>
    <w:p w14:paraId="00004FEC" w14:textId="77777777" w:rsidR="0049740F" w:rsidRDefault="0049740F" w:rsidP="0049740F"/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14:paraId="216AD96A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706B2AE" w14:textId="77777777" w:rsidR="00B46EBE" w:rsidRDefault="00B46EBE" w:rsidP="00D56580">
            <w:r>
              <w:t>Test</w:t>
            </w:r>
          </w:p>
        </w:tc>
        <w:tc>
          <w:tcPr>
            <w:tcW w:w="4820" w:type="dxa"/>
          </w:tcPr>
          <w:p w14:paraId="47017B8D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14:paraId="1EEDBCA5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14:paraId="5236F69D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B237853" w14:textId="77777777" w:rsidR="002A5DE6" w:rsidRPr="00720307" w:rsidRDefault="002A5DE6" w:rsidP="001106E0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720307">
              <w:rPr>
                <w:rFonts w:asciiTheme="minorHAnsi" w:hAnsiTheme="minorHAnsi" w:cstheme="minorHAnsi"/>
                <w:b w:val="0"/>
              </w:rPr>
              <w:t>Se añade un producto correctamente</w:t>
            </w:r>
          </w:p>
        </w:tc>
        <w:tc>
          <w:tcPr>
            <w:tcW w:w="4820" w:type="dxa"/>
          </w:tcPr>
          <w:p w14:paraId="3ACBC033" w14:textId="77777777" w:rsidR="002A5DE6" w:rsidRPr="00720307" w:rsidRDefault="002A5DE6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14:paraId="35993946" w14:textId="10A2BBDC" w:rsidR="002A5DE6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Pass</w:t>
            </w:r>
          </w:p>
        </w:tc>
      </w:tr>
      <w:tr w:rsidR="002A5DE6" w14:paraId="0CC1F465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19FCA1E" w14:textId="23A3C222" w:rsidR="002A5DE6" w:rsidRPr="00720307" w:rsidRDefault="00212849" w:rsidP="001106E0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720307">
              <w:rPr>
                <w:rFonts w:asciiTheme="minorHAnsi" w:hAnsiTheme="minorHAnsi" w:cstheme="minorHAnsi"/>
                <w:b w:val="0"/>
              </w:rPr>
              <w:t>Se</w:t>
            </w:r>
            <w:r w:rsidR="00720307" w:rsidRPr="00720307">
              <w:rPr>
                <w:rFonts w:asciiTheme="minorHAnsi" w:hAnsiTheme="minorHAnsi" w:cstheme="minorHAnsi"/>
                <w:b w:val="0"/>
              </w:rPr>
              <w:t xml:space="preserve"> añade un producto = null</w:t>
            </w:r>
          </w:p>
        </w:tc>
        <w:tc>
          <w:tcPr>
            <w:tcW w:w="4820" w:type="dxa"/>
          </w:tcPr>
          <w:p w14:paraId="0A1995A7" w14:textId="77777777" w:rsidR="002A5DE6" w:rsidRPr="00720307" w:rsidRDefault="00601F85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Comprobar que al introducir un elemento null en el almacén se lanza excepción</w:t>
            </w:r>
          </w:p>
        </w:tc>
        <w:tc>
          <w:tcPr>
            <w:tcW w:w="1275" w:type="dxa"/>
          </w:tcPr>
          <w:p w14:paraId="128ED65A" w14:textId="3E385535" w:rsidR="002A5DE6" w:rsidRPr="00720307" w:rsidRDefault="00720307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Pass</w:t>
            </w:r>
          </w:p>
        </w:tc>
      </w:tr>
      <w:tr w:rsidR="002A5DE6" w14:paraId="3321483F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C974ED" w14:textId="7750D059" w:rsidR="002A5DE6" w:rsidRPr="00720307" w:rsidRDefault="00720307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720307">
              <w:rPr>
                <w:rFonts w:asciiTheme="minorHAnsi" w:hAnsiTheme="minorHAnsi" w:cstheme="minorHAnsi"/>
                <w:b w:val="0"/>
                <w:bCs w:val="0"/>
              </w:rPr>
              <w:t>Se añade una cantidad de producto superior a 250</w:t>
            </w:r>
          </w:p>
        </w:tc>
        <w:tc>
          <w:tcPr>
            <w:tcW w:w="4820" w:type="dxa"/>
          </w:tcPr>
          <w:p w14:paraId="56975E58" w14:textId="4350CDF9" w:rsidR="002A5DE6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 xml:space="preserve">Comprobar que si se añade una cantidad de producto superior a 250 se lana una excepción </w:t>
            </w:r>
          </w:p>
        </w:tc>
        <w:tc>
          <w:tcPr>
            <w:tcW w:w="1275" w:type="dxa"/>
          </w:tcPr>
          <w:p w14:paraId="080B434B" w14:textId="7EDFB2F5" w:rsidR="002A5DE6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Pass</w:t>
            </w:r>
          </w:p>
        </w:tc>
      </w:tr>
      <w:tr w:rsidR="002A5DE6" w14:paraId="1C612F52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DD74FA" w14:textId="423B6570" w:rsidR="002A5DE6" w:rsidRPr="00720307" w:rsidRDefault="00720307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 añade un producto que supera el limite del almacén (30000)</w:t>
            </w:r>
          </w:p>
        </w:tc>
        <w:tc>
          <w:tcPr>
            <w:tcW w:w="4820" w:type="dxa"/>
          </w:tcPr>
          <w:p w14:paraId="30DD575D" w14:textId="23AFF2BD" w:rsidR="002A5DE6" w:rsidRPr="00720307" w:rsidRDefault="00720307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que si se añade un producto que supere el límite del almacén se lance una excepción</w:t>
            </w:r>
          </w:p>
        </w:tc>
        <w:tc>
          <w:tcPr>
            <w:tcW w:w="1275" w:type="dxa"/>
          </w:tcPr>
          <w:p w14:paraId="366D5BA2" w14:textId="3ACE72BC" w:rsidR="002A5DE6" w:rsidRPr="00720307" w:rsidRDefault="00720307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370B34" w14:paraId="2B58405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7610B9E" w14:textId="35613680" w:rsidR="00370B34" w:rsidRPr="00720307" w:rsidRDefault="00720307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lastRenderedPageBreak/>
              <w:t>Quitar un producto</w:t>
            </w:r>
          </w:p>
        </w:tc>
        <w:tc>
          <w:tcPr>
            <w:tcW w:w="4820" w:type="dxa"/>
          </w:tcPr>
          <w:p w14:paraId="41079A65" w14:textId="08481DB2" w:rsidR="00370B34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comprueba que </w:t>
            </w:r>
            <w:r w:rsidR="00461955">
              <w:rPr>
                <w:rFonts w:cstheme="minorHAnsi"/>
              </w:rPr>
              <w:t>se puede quitar un producto</w:t>
            </w:r>
          </w:p>
        </w:tc>
        <w:tc>
          <w:tcPr>
            <w:tcW w:w="1275" w:type="dxa"/>
          </w:tcPr>
          <w:p w14:paraId="5BBAE10B" w14:textId="5C1AF168" w:rsidR="00370B34" w:rsidRPr="00720307" w:rsidRDefault="00461955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370B34" w14:paraId="511F9DC0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A9C955" w14:textId="08E9B6F8" w:rsidR="00370B34" w:rsidRPr="00461955" w:rsidRDefault="00461955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Quitar un producto = null</w:t>
            </w:r>
          </w:p>
        </w:tc>
        <w:tc>
          <w:tcPr>
            <w:tcW w:w="4820" w:type="dxa"/>
          </w:tcPr>
          <w:p w14:paraId="539DBFC2" w14:textId="682C5BD5" w:rsidR="00370B34" w:rsidRPr="00720307" w:rsidRDefault="00461955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comprueba que</w:t>
            </w:r>
            <w:r>
              <w:rPr>
                <w:rFonts w:cstheme="minorHAnsi"/>
              </w:rPr>
              <w:t xml:space="preserve"> no</w:t>
            </w:r>
            <w:r>
              <w:rPr>
                <w:rFonts w:cstheme="minorHAnsi"/>
              </w:rPr>
              <w:t xml:space="preserve"> se puede quitar un producto</w:t>
            </w:r>
            <w:r>
              <w:rPr>
                <w:rFonts w:cstheme="minorHAnsi"/>
              </w:rPr>
              <w:t xml:space="preserve"> = null</w:t>
            </w:r>
          </w:p>
        </w:tc>
        <w:tc>
          <w:tcPr>
            <w:tcW w:w="1275" w:type="dxa"/>
          </w:tcPr>
          <w:p w14:paraId="65D2554F" w14:textId="6312F9D6" w:rsidR="00370B34" w:rsidRPr="00720307" w:rsidRDefault="00461955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  <w:tr w:rsidR="00370B34" w14:paraId="2D51C782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4F3B7B9" w14:textId="28182D14" w:rsidR="00370B34" w:rsidRPr="00461955" w:rsidRDefault="00461955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Quitar un producto negativo</w:t>
            </w:r>
          </w:p>
        </w:tc>
        <w:tc>
          <w:tcPr>
            <w:tcW w:w="4820" w:type="dxa"/>
          </w:tcPr>
          <w:p w14:paraId="54DC2067" w14:textId="695C3FFE" w:rsidR="00370B34" w:rsidRPr="00720307" w:rsidRDefault="00461955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comprueba que no se puede añadir un producto con cantidad negativa</w:t>
            </w:r>
          </w:p>
        </w:tc>
        <w:tc>
          <w:tcPr>
            <w:tcW w:w="1275" w:type="dxa"/>
          </w:tcPr>
          <w:p w14:paraId="1BD3F459" w14:textId="3FB5671E" w:rsidR="00370B34" w:rsidRPr="00720307" w:rsidRDefault="00C7692F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  <w:tr w:rsidR="0049740F" w14:paraId="67D20D42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55FA383" w14:textId="77777777" w:rsidR="0049740F" w:rsidRPr="00720307" w:rsidRDefault="0049740F" w:rsidP="001106E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14:paraId="3110B7E6" w14:textId="77777777" w:rsidR="0049740F" w:rsidRPr="00720307" w:rsidRDefault="0049740F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696BCE31" w14:textId="77777777" w:rsidR="0049740F" w:rsidRPr="00720307" w:rsidRDefault="0049740F" w:rsidP="001106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9740F" w14:paraId="7B7EAEA5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053868E" w14:textId="652853E0" w:rsidR="0049740F" w:rsidRPr="00720307" w:rsidRDefault="00720307" w:rsidP="001106E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720307">
              <w:rPr>
                <w:rFonts w:asciiTheme="minorHAnsi" w:hAnsiTheme="minorHAnsi" w:cstheme="minorHAnsi"/>
                <w:b w:val="0"/>
                <w:bCs w:val="0"/>
              </w:rPr>
              <w:t>Tests de Producto</w:t>
            </w:r>
          </w:p>
        </w:tc>
        <w:tc>
          <w:tcPr>
            <w:tcW w:w="4820" w:type="dxa"/>
          </w:tcPr>
          <w:p w14:paraId="1F5DA671" w14:textId="41AFC125" w:rsidR="0049740F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 xml:space="preserve">Todos los getters de producto </w:t>
            </w:r>
          </w:p>
        </w:tc>
        <w:tc>
          <w:tcPr>
            <w:tcW w:w="1275" w:type="dxa"/>
          </w:tcPr>
          <w:p w14:paraId="66C70103" w14:textId="7706035B" w:rsidR="0049740F" w:rsidRPr="00720307" w:rsidRDefault="00720307" w:rsidP="0011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Pass</w:t>
            </w:r>
          </w:p>
        </w:tc>
      </w:tr>
      <w:tr w:rsidR="00720307" w14:paraId="33A6CD00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8C817F8" w14:textId="00C367FD" w:rsidR="00720307" w:rsidRPr="00720307" w:rsidRDefault="00720307" w:rsidP="00720307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720307">
              <w:rPr>
                <w:rFonts w:asciiTheme="minorHAnsi" w:hAnsiTheme="minorHAnsi" w:cstheme="minorHAnsi"/>
                <w:b w:val="0"/>
                <w:bCs w:val="0"/>
              </w:rPr>
              <w:t>Se añade una cantidad negativa</w:t>
            </w:r>
          </w:p>
        </w:tc>
        <w:tc>
          <w:tcPr>
            <w:tcW w:w="4820" w:type="dxa"/>
          </w:tcPr>
          <w:p w14:paraId="6F4C64C6" w14:textId="2ED8736B" w:rsidR="00720307" w:rsidRPr="00720307" w:rsidRDefault="00720307" w:rsidP="007203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Se añade una cantidad de producto negativa</w:t>
            </w:r>
          </w:p>
        </w:tc>
        <w:tc>
          <w:tcPr>
            <w:tcW w:w="1275" w:type="dxa"/>
          </w:tcPr>
          <w:p w14:paraId="60C2FE68" w14:textId="3F75105C" w:rsidR="00720307" w:rsidRPr="00720307" w:rsidRDefault="00720307" w:rsidP="007203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20307">
              <w:rPr>
                <w:rFonts w:cstheme="minorHAnsi"/>
              </w:rPr>
              <w:t>Fail</w:t>
            </w:r>
          </w:p>
        </w:tc>
      </w:tr>
    </w:tbl>
    <w:p w14:paraId="45FEF8FC" w14:textId="77777777" w:rsidR="00A15659" w:rsidRDefault="00A15659" w:rsidP="00530523"/>
    <w:sectPr w:rsidR="00A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CEC2" w14:textId="77777777" w:rsidR="003C0350" w:rsidRDefault="003C0350" w:rsidP="00BB0D6D">
      <w:pPr>
        <w:spacing w:after="0" w:line="240" w:lineRule="auto"/>
      </w:pPr>
      <w:r>
        <w:separator/>
      </w:r>
    </w:p>
  </w:endnote>
  <w:endnote w:type="continuationSeparator" w:id="0">
    <w:p w14:paraId="3332ED9A" w14:textId="77777777" w:rsidR="003C0350" w:rsidRDefault="003C0350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F1EC" w14:textId="77777777" w:rsidR="003C0350" w:rsidRDefault="003C0350" w:rsidP="00BB0D6D">
      <w:pPr>
        <w:spacing w:after="0" w:line="240" w:lineRule="auto"/>
      </w:pPr>
      <w:r>
        <w:separator/>
      </w:r>
    </w:p>
  </w:footnote>
  <w:footnote w:type="continuationSeparator" w:id="0">
    <w:p w14:paraId="79CD5F29" w14:textId="77777777" w:rsidR="003C0350" w:rsidRDefault="003C0350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434ADDB8"/>
    <w:lvl w:ilvl="0" w:tplc="59CE9B1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5850327">
    <w:abstractNumId w:val="2"/>
  </w:num>
  <w:num w:numId="2" w16cid:durableId="436100469">
    <w:abstractNumId w:val="0"/>
  </w:num>
  <w:num w:numId="3" w16cid:durableId="797114647">
    <w:abstractNumId w:val="0"/>
  </w:num>
  <w:num w:numId="4" w16cid:durableId="2114979021">
    <w:abstractNumId w:val="0"/>
  </w:num>
  <w:num w:numId="5" w16cid:durableId="886576034">
    <w:abstractNumId w:val="0"/>
  </w:num>
  <w:num w:numId="6" w16cid:durableId="258098206">
    <w:abstractNumId w:val="0"/>
  </w:num>
  <w:num w:numId="7" w16cid:durableId="775910511">
    <w:abstractNumId w:val="0"/>
  </w:num>
  <w:num w:numId="8" w16cid:durableId="1134255485">
    <w:abstractNumId w:val="0"/>
  </w:num>
  <w:num w:numId="9" w16cid:durableId="406077918">
    <w:abstractNumId w:val="0"/>
  </w:num>
  <w:num w:numId="10" w16cid:durableId="52286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13E8C"/>
    <w:rsid w:val="00023A09"/>
    <w:rsid w:val="000859B5"/>
    <w:rsid w:val="000B74FB"/>
    <w:rsid w:val="000E44BB"/>
    <w:rsid w:val="001072BA"/>
    <w:rsid w:val="001106E0"/>
    <w:rsid w:val="00127C04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0350"/>
    <w:rsid w:val="003C2C1D"/>
    <w:rsid w:val="003D7574"/>
    <w:rsid w:val="003F0CF0"/>
    <w:rsid w:val="003F6049"/>
    <w:rsid w:val="004212AD"/>
    <w:rsid w:val="00426D6D"/>
    <w:rsid w:val="00440CC0"/>
    <w:rsid w:val="00461955"/>
    <w:rsid w:val="00462C7F"/>
    <w:rsid w:val="00474B10"/>
    <w:rsid w:val="004760FC"/>
    <w:rsid w:val="004850E7"/>
    <w:rsid w:val="0048559B"/>
    <w:rsid w:val="00486210"/>
    <w:rsid w:val="0049740F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C447B"/>
    <w:rsid w:val="006D2DFC"/>
    <w:rsid w:val="00720307"/>
    <w:rsid w:val="00740345"/>
    <w:rsid w:val="0075124D"/>
    <w:rsid w:val="00765E8F"/>
    <w:rsid w:val="007942DB"/>
    <w:rsid w:val="007E1287"/>
    <w:rsid w:val="007E59FB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7692F"/>
    <w:rsid w:val="00C82CE3"/>
    <w:rsid w:val="00CB38C6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D3FF2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127C04"/>
    <w:pPr>
      <w:numPr>
        <w:numId w:val="10"/>
      </w:numPr>
      <w:spacing w:after="240" w:line="240" w:lineRule="auto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SERGIO MAZA HERRANZ</cp:lastModifiedBy>
  <cp:revision>5</cp:revision>
  <dcterms:created xsi:type="dcterms:W3CDTF">2012-04-20T16:35:00Z</dcterms:created>
  <dcterms:modified xsi:type="dcterms:W3CDTF">2023-11-23T20:32:00Z</dcterms:modified>
</cp:coreProperties>
</file>