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8044" w14:textId="16BFA285" w:rsidR="00A36722" w:rsidRDefault="00A36722" w:rsidP="00A36722">
      <w:r>
        <w:t>FAQ</w:t>
      </w:r>
    </w:p>
    <w:p w14:paraId="040180A7" w14:textId="25C32DCD" w:rsidR="00A36722" w:rsidRPr="00A36722" w:rsidRDefault="00A36722" w:rsidP="00A36722">
      <w:pPr>
        <w:rPr>
          <w:b/>
          <w:bCs/>
        </w:rPr>
      </w:pPr>
      <w:r w:rsidRPr="00A36722">
        <w:rPr>
          <w:b/>
          <w:bCs/>
        </w:rPr>
        <w:t xml:space="preserve">What is SLCN? </w:t>
      </w:r>
    </w:p>
    <w:p w14:paraId="40474DCF" w14:textId="252625C0" w:rsidR="00A36722" w:rsidRDefault="00A36722" w:rsidP="00A36722">
      <w:r>
        <w:t xml:space="preserve">SLCN stands for Speech, Language and Communication Needs.  This term is often used to refer to the area of educational needs of a </w:t>
      </w:r>
      <w:r w:rsidR="00E27679">
        <w:t>particular</w:t>
      </w:r>
      <w:r>
        <w:t xml:space="preserve"> child or cohort within an educational setting and is currently a key issue in the SEND reforms.</w:t>
      </w:r>
    </w:p>
    <w:p w14:paraId="59AC191B" w14:textId="03DCA56E" w:rsidR="00A36722" w:rsidRPr="00A36722" w:rsidRDefault="00A36722" w:rsidP="00A36722">
      <w:pPr>
        <w:rPr>
          <w:b/>
          <w:bCs/>
        </w:rPr>
      </w:pPr>
      <w:r w:rsidRPr="00A36722">
        <w:rPr>
          <w:b/>
          <w:bCs/>
        </w:rPr>
        <w:t>What is SEND?</w:t>
      </w:r>
    </w:p>
    <w:p w14:paraId="54A324A2" w14:textId="70D8215E" w:rsidR="00A36722" w:rsidRDefault="00A36722" w:rsidP="00A36722">
      <w:r>
        <w:t>SEND stands for Special Educational Needs &amp; Disabilities.  This is used to describe all needs and disabilities which will affect a child’s access to traditional education.  These needs can include speech and language as well as other difficulties e.g. in literacy.  Many of these needs have a corresponding diagnosis that goes along with them such as autism, dyslexia etc. but other times, the underlying cause of the need is unknown but is therefore described by education and heal professionals.</w:t>
      </w:r>
    </w:p>
    <w:p w14:paraId="6DCEA3F6" w14:textId="6CB78C0E" w:rsidR="00A36722" w:rsidRPr="00A36722" w:rsidRDefault="00A36722" w:rsidP="00A36722">
      <w:pPr>
        <w:rPr>
          <w:b/>
          <w:bCs/>
        </w:rPr>
      </w:pPr>
      <w:r w:rsidRPr="00A36722">
        <w:rPr>
          <w:b/>
          <w:bCs/>
        </w:rPr>
        <w:t>Does my child need help with their communication?</w:t>
      </w:r>
    </w:p>
    <w:p w14:paraId="7E6FB8E3" w14:textId="2865B947" w:rsidR="00A36722" w:rsidRDefault="00A36722" w:rsidP="00A36722">
      <w:r>
        <w:t xml:space="preserve">This is a question that many parents ask and it is hard to know when to get help, so we are keen to support families to learn about the help that is out there and to be able to engage with a community that resonates with them and their family’s unique circumstances.  For information about what typical speech, language and communication development looks like and for a wealth of resources, please check out Speech and Language UK: </w:t>
      </w:r>
      <w:r w:rsidRPr="00A36722">
        <w:t>https://speechandlanguage.org.uk/</w:t>
      </w:r>
      <w:r>
        <w:t xml:space="preserve"> This is a registered charity committed to advocating for children with SLCN on a personal and societal level.</w:t>
      </w:r>
    </w:p>
    <w:p w14:paraId="00AFB1BB" w14:textId="45F361EB" w:rsidR="00376B71" w:rsidRPr="00376B71" w:rsidRDefault="00376B71" w:rsidP="00A36722">
      <w:pPr>
        <w:rPr>
          <w:b/>
          <w:bCs/>
        </w:rPr>
      </w:pPr>
      <w:r w:rsidRPr="00376B71">
        <w:rPr>
          <w:b/>
          <w:bCs/>
        </w:rPr>
        <w:t>What is the difference between a Speech and Language Delay vs. Disorder?</w:t>
      </w:r>
    </w:p>
    <w:p w14:paraId="18075C51" w14:textId="2AAA452E" w:rsidR="00376B71" w:rsidRDefault="00376B71" w:rsidP="00A36722">
      <w:r>
        <w:t>When you hear speech and language therapists or other professionals use the term “speech and language delay”- this means that the child is developing along the expected progression but more slowly than their peers.  However, a “speech disorder” e.g. childhood apraxia of speech or can often be unclassified as well as a “language disorder” e.g. developmental language disorder or a receptive or expressive language disorder means that the child is not developing along the expected pattern of development meaning that there are gaps or delays which are statistically significant and therefore classed as “disordered”.  Delays can sometimes catch up without intervention (but often they don’t), so just because a child is delayed does not mean that they do not need intervention.  However, disorders will never “catch up” as they are not something that requires time to catch up, these children require specific and tailored therapy and intervention to address their unique difficulties and meet their individual needs.</w:t>
      </w:r>
    </w:p>
    <w:p w14:paraId="0F00A773" w14:textId="454BC33B" w:rsidR="00376B71" w:rsidRPr="007D460D" w:rsidRDefault="007D460D" w:rsidP="00A36722">
      <w:pPr>
        <w:rPr>
          <w:b/>
          <w:bCs/>
        </w:rPr>
      </w:pPr>
      <w:r w:rsidRPr="007D460D">
        <w:rPr>
          <w:b/>
          <w:bCs/>
        </w:rPr>
        <w:t>When should a child start</w:t>
      </w:r>
      <w:r w:rsidR="00376B71" w:rsidRPr="007D460D">
        <w:rPr>
          <w:b/>
          <w:bCs/>
        </w:rPr>
        <w:t xml:space="preserve"> Speech and Language Therapy</w:t>
      </w:r>
      <w:r w:rsidRPr="007D460D">
        <w:rPr>
          <w:b/>
          <w:bCs/>
        </w:rPr>
        <w:t>?</w:t>
      </w:r>
    </w:p>
    <w:p w14:paraId="7BF73686" w14:textId="136AAEB2" w:rsidR="007D460D" w:rsidRDefault="007D460D" w:rsidP="00A36722">
      <w:r>
        <w:lastRenderedPageBreak/>
        <w:t xml:space="preserve">Children who have an identified need including if it is identified only by their parent/carer should be able to access the right professional to help determine </w:t>
      </w:r>
      <w:proofErr w:type="gramStart"/>
      <w:r>
        <w:t>if and when</w:t>
      </w:r>
      <w:proofErr w:type="gramEnd"/>
      <w:r>
        <w:t xml:space="preserve"> intervention is needed.  However, with NHS waiting lists being very long, many services are not accepting referrals for children until they reach a certain age.  Let’s be very clear here.  This does NOT mean that a child does not need therapy and will not benefit from it.  In fact, what it means is that the service is not commissioned to deliver treatment to children under that age or threshold.  It is important that parents are aware that thresholds for services are not linked directly to developmental information and in many cases actively go against early intervention.  Speech Heroes is here to help and raise awareness and change this</w:t>
      </w:r>
      <w:r w:rsidR="00E27679">
        <w:t xml:space="preserve">, check out our handout </w:t>
      </w:r>
      <w:r w:rsidR="00E27679" w:rsidRPr="00E27679">
        <w:rPr>
          <w:u w:val="single"/>
        </w:rPr>
        <w:t>here</w:t>
      </w:r>
      <w:r w:rsidR="00E27679">
        <w:t>.</w:t>
      </w:r>
    </w:p>
    <w:p w14:paraId="69930608" w14:textId="6E609D23" w:rsidR="00A36722" w:rsidRPr="00A36722" w:rsidRDefault="00A36722" w:rsidP="00A36722">
      <w:pPr>
        <w:rPr>
          <w:b/>
          <w:bCs/>
        </w:rPr>
      </w:pPr>
      <w:r w:rsidRPr="00A36722">
        <w:rPr>
          <w:b/>
          <w:bCs/>
        </w:rPr>
        <w:t>Developmental Language Disorder (DLD)</w:t>
      </w:r>
    </w:p>
    <w:p w14:paraId="23D3A5EE" w14:textId="323EE45F" w:rsidR="00A36722" w:rsidRDefault="00A36722" w:rsidP="00A36722">
      <w:pPr>
        <w:rPr>
          <w:color w:val="000000"/>
          <w:shd w:val="clear" w:color="auto" w:fill="FFFFFF"/>
        </w:rPr>
      </w:pPr>
      <w:r w:rsidRPr="00A36722">
        <w:rPr>
          <w:color w:val="000000"/>
          <w:shd w:val="clear" w:color="auto" w:fill="FFFFFF"/>
        </w:rPr>
        <w:t>Developmental language disorder (DLD) is a condition where children have long-term challenges talking and/or understanding words in the absence of another condition which can also impact speech and language development such as autism.</w:t>
      </w:r>
      <w:r>
        <w:rPr>
          <w:color w:val="000000"/>
          <w:shd w:val="clear" w:color="auto" w:fill="FFFFFF"/>
        </w:rPr>
        <w:t xml:space="preserve">  For more information about this communication need, check out the Raising Awareness of DLD website: </w:t>
      </w:r>
      <w:hyperlink r:id="rId5" w:history="1">
        <w:r w:rsidRPr="00047A40">
          <w:rPr>
            <w:rStyle w:val="Hyperlink"/>
            <w:shd w:val="clear" w:color="auto" w:fill="FFFFFF"/>
          </w:rPr>
          <w:t>https://radld.org/</w:t>
        </w:r>
      </w:hyperlink>
    </w:p>
    <w:p w14:paraId="477DE4B9" w14:textId="50908F91" w:rsidR="00A36722" w:rsidRPr="00376B71" w:rsidRDefault="00376B71" w:rsidP="00A36722">
      <w:pPr>
        <w:rPr>
          <w:b/>
          <w:bCs/>
          <w:color w:val="000000"/>
          <w:shd w:val="clear" w:color="auto" w:fill="FFFFFF"/>
        </w:rPr>
      </w:pPr>
      <w:r w:rsidRPr="00376B71">
        <w:rPr>
          <w:b/>
          <w:bCs/>
          <w:color w:val="000000"/>
          <w:shd w:val="clear" w:color="auto" w:fill="FFFFFF"/>
        </w:rPr>
        <w:t>Selective Mutism now called Situational Mutism (SM)</w:t>
      </w:r>
    </w:p>
    <w:p w14:paraId="468A6FCE" w14:textId="0CE56821" w:rsidR="00376B71" w:rsidRDefault="00376B71" w:rsidP="00A36722">
      <w:r>
        <w:rPr>
          <w:color w:val="000000"/>
          <w:shd w:val="clear" w:color="auto" w:fill="FFFFFF"/>
        </w:rPr>
        <w:t xml:space="preserve">Selective Mutism (SM) is an anxiety disorder which prevents those affected from communicating in different situations.  Speech and language therapists and psychologists support individuals with this in a collaborative way.  For more information about this condition and where to get support and up to date information as well as training, check out this website: </w:t>
      </w:r>
      <w:hyperlink r:id="rId6" w:history="1">
        <w:r w:rsidR="007D460D" w:rsidRPr="00047A40">
          <w:rPr>
            <w:rStyle w:val="Hyperlink"/>
            <w:shd w:val="clear" w:color="auto" w:fill="FFFFFF"/>
          </w:rPr>
          <w:t>https://www.selectivemutism.org.uk/</w:t>
        </w:r>
      </w:hyperlink>
    </w:p>
    <w:p w14:paraId="21C283DE" w14:textId="77777777" w:rsidR="003B70E3" w:rsidRDefault="003B70E3" w:rsidP="00A36722"/>
    <w:p w14:paraId="279CE972" w14:textId="41FCFB48" w:rsidR="003B70E3" w:rsidRPr="003B70E3" w:rsidRDefault="003B70E3" w:rsidP="00A36722">
      <w:pPr>
        <w:rPr>
          <w:b/>
          <w:bCs/>
        </w:rPr>
      </w:pPr>
      <w:r w:rsidRPr="003B70E3">
        <w:rPr>
          <w:b/>
          <w:bCs/>
        </w:rPr>
        <w:t xml:space="preserve">What </w:t>
      </w:r>
      <w:r>
        <w:rPr>
          <w:b/>
          <w:bCs/>
        </w:rPr>
        <w:t>do I do is my child is</w:t>
      </w:r>
      <w:r w:rsidRPr="003B70E3">
        <w:rPr>
          <w:b/>
          <w:bCs/>
        </w:rPr>
        <w:t xml:space="preserve"> Stammering?</w:t>
      </w:r>
    </w:p>
    <w:p w14:paraId="7D279B1E" w14:textId="30C57516" w:rsidR="003B70E3" w:rsidRDefault="003B70E3" w:rsidP="00A36722">
      <w:pPr>
        <w:rPr>
          <w:color w:val="000000"/>
          <w:shd w:val="clear" w:color="auto" w:fill="FFFFFF"/>
        </w:rPr>
      </w:pPr>
      <w:r>
        <w:t xml:space="preserve">Stammering also called Stuttering is a condition which makes it difficult for a person to produce fluent speech meaning they can get stuck on words and prolong or repeat sounds often at the beginning of words or phrases.  Whilst some children will stammer during periods of increased or rapid language development and it may resolve on its own, some do not.  It is important to ensure that you get the right advice and support so that you can support a child through their natural development and when and how to support if stammering persists.  If someone is stammering, do not interrupt of finish their sentences.  The best way to show support is to pause and give them time.  Download our </w:t>
      </w:r>
      <w:r w:rsidRPr="00C868C5">
        <w:rPr>
          <w:u w:val="single"/>
        </w:rPr>
        <w:t>Stammering Handout</w:t>
      </w:r>
      <w:r>
        <w:t xml:space="preserve"> for some top tips.</w:t>
      </w:r>
    </w:p>
    <w:p w14:paraId="1DD0766C" w14:textId="77777777" w:rsidR="007D460D" w:rsidRDefault="007D460D" w:rsidP="00A36722">
      <w:pPr>
        <w:rPr>
          <w:color w:val="000000"/>
          <w:shd w:val="clear" w:color="auto" w:fill="FFFFFF"/>
        </w:rPr>
      </w:pPr>
    </w:p>
    <w:p w14:paraId="196FA71C" w14:textId="348B7451" w:rsidR="007D460D" w:rsidRPr="007963A0" w:rsidRDefault="007D460D" w:rsidP="00A36722">
      <w:pPr>
        <w:rPr>
          <w:b/>
          <w:bCs/>
          <w:color w:val="000000"/>
          <w:shd w:val="clear" w:color="auto" w:fill="FFFFFF"/>
        </w:rPr>
      </w:pPr>
      <w:r w:rsidRPr="007963A0">
        <w:rPr>
          <w:b/>
          <w:bCs/>
          <w:color w:val="000000"/>
          <w:shd w:val="clear" w:color="auto" w:fill="FFFFFF"/>
        </w:rPr>
        <w:t xml:space="preserve">Childhood Apraxia of Speech (previously called </w:t>
      </w:r>
      <w:r w:rsidR="007963A0" w:rsidRPr="007963A0">
        <w:rPr>
          <w:b/>
          <w:bCs/>
          <w:color w:val="000000"/>
          <w:shd w:val="clear" w:color="auto" w:fill="FFFFFF"/>
        </w:rPr>
        <w:t xml:space="preserve">Verbal </w:t>
      </w:r>
      <w:r w:rsidRPr="007963A0">
        <w:rPr>
          <w:b/>
          <w:bCs/>
          <w:color w:val="000000"/>
          <w:shd w:val="clear" w:color="auto" w:fill="FFFFFF"/>
        </w:rPr>
        <w:t>Dyspraxia)</w:t>
      </w:r>
    </w:p>
    <w:p w14:paraId="057CA8AB" w14:textId="2BEC702A" w:rsidR="007D460D" w:rsidRDefault="007963A0" w:rsidP="00A36722">
      <w:pPr>
        <w:rPr>
          <w:color w:val="000000"/>
          <w:shd w:val="clear" w:color="auto" w:fill="FFFFFF"/>
        </w:rPr>
      </w:pPr>
      <w:r>
        <w:rPr>
          <w:color w:val="000000"/>
          <w:shd w:val="clear" w:color="auto" w:fill="FFFFFF"/>
        </w:rPr>
        <w:lastRenderedPageBreak/>
        <w:t xml:space="preserve">This is a type of speech disorder characterised by unusual errors and very unintelligible speech.  These children can often struggle to imitate or generate much spoken language at </w:t>
      </w:r>
      <w:proofErr w:type="gramStart"/>
      <w:r>
        <w:rPr>
          <w:color w:val="000000"/>
          <w:shd w:val="clear" w:color="auto" w:fill="FFFFFF"/>
        </w:rPr>
        <w:t>all</w:t>
      </w:r>
      <w:proofErr w:type="gramEnd"/>
      <w:r>
        <w:rPr>
          <w:color w:val="000000"/>
          <w:shd w:val="clear" w:color="auto" w:fill="FFFFFF"/>
        </w:rPr>
        <w:t xml:space="preserve"> or they can communicate in full </w:t>
      </w:r>
      <w:proofErr w:type="gramStart"/>
      <w:r>
        <w:rPr>
          <w:color w:val="000000"/>
          <w:shd w:val="clear" w:color="auto" w:fill="FFFFFF"/>
        </w:rPr>
        <w:t>sentences</w:t>
      </w:r>
      <w:proofErr w:type="gramEnd"/>
      <w:r>
        <w:rPr>
          <w:color w:val="000000"/>
          <w:shd w:val="clear" w:color="auto" w:fill="FFFFFF"/>
        </w:rPr>
        <w:t xml:space="preserve"> but they are hard to understand by even familiar listeners. Children with a speech disorder are often assessed in detail by speech and language therapists to rule out this condition as there are implications about appropriate therapy approaches.</w:t>
      </w:r>
      <w:r w:rsidR="00C868C5">
        <w:rPr>
          <w:color w:val="000000"/>
          <w:shd w:val="clear" w:color="auto" w:fill="FFFFFF"/>
        </w:rPr>
        <w:t xml:space="preserve">  Please read our advice on </w:t>
      </w:r>
      <w:r w:rsidR="00C868C5" w:rsidRPr="00C868C5">
        <w:rPr>
          <w:color w:val="000000"/>
          <w:u w:val="single"/>
          <w:shd w:val="clear" w:color="auto" w:fill="FFFFFF"/>
        </w:rPr>
        <w:t>CAS</w:t>
      </w:r>
      <w:r w:rsidR="00C868C5">
        <w:rPr>
          <w:color w:val="000000"/>
          <w:shd w:val="clear" w:color="auto" w:fill="FFFFFF"/>
        </w:rPr>
        <w:t xml:space="preserve"> in the resource section.</w:t>
      </w:r>
    </w:p>
    <w:p w14:paraId="77E4C480" w14:textId="5381EBF4" w:rsidR="007D460D" w:rsidRPr="007D460D" w:rsidRDefault="007D460D" w:rsidP="00A36722">
      <w:pPr>
        <w:rPr>
          <w:b/>
          <w:bCs/>
          <w:color w:val="000000"/>
          <w:shd w:val="clear" w:color="auto" w:fill="FFFFFF"/>
        </w:rPr>
      </w:pPr>
      <w:r w:rsidRPr="007D460D">
        <w:rPr>
          <w:b/>
          <w:bCs/>
          <w:color w:val="000000"/>
          <w:shd w:val="clear" w:color="auto" w:fill="FFFFFF"/>
        </w:rPr>
        <w:t>My child isn’t talking, are they autistic?</w:t>
      </w:r>
    </w:p>
    <w:p w14:paraId="23114CAA" w14:textId="14EC75DF" w:rsidR="007D460D" w:rsidRDefault="007D460D" w:rsidP="00A36722">
      <w:pPr>
        <w:rPr>
          <w:color w:val="000000"/>
          <w:shd w:val="clear" w:color="auto" w:fill="FFFFFF"/>
        </w:rPr>
      </w:pPr>
      <w:r>
        <w:rPr>
          <w:color w:val="000000"/>
          <w:shd w:val="clear" w:color="auto" w:fill="FFFFFF"/>
        </w:rPr>
        <w:t xml:space="preserve">Many parents worry that a delay in spoken language means a child is autistic.  However, there are many reasons that children can be delayed with spoken language which need specialist assessment and investigation by a team of professionals.  Initially, a Health Visitor is the first point of contact regarding delayed development or concerns around a child’s development, and they often can refer families to the appropriate heal the professional.  Communication is what speech and language therapists focus on, but they work closely with paediatricians, audiologist, occupational therapists and education staff </w:t>
      </w:r>
      <w:proofErr w:type="gramStart"/>
      <w:r>
        <w:rPr>
          <w:color w:val="000000"/>
          <w:shd w:val="clear" w:color="auto" w:fill="FFFFFF"/>
        </w:rPr>
        <w:t>in order to</w:t>
      </w:r>
      <w:proofErr w:type="gramEnd"/>
      <w:r>
        <w:rPr>
          <w:color w:val="000000"/>
          <w:shd w:val="clear" w:color="auto" w:fill="FFFFFF"/>
        </w:rPr>
        <w:t xml:space="preserve"> support children at home and in education.  It is important to get in touch with the right professional for your child’s needs.  If you are concerned about them meeting their milestones, there is a progress checker on the Speech Language UK website: </w:t>
      </w:r>
      <w:r w:rsidRPr="007D460D">
        <w:rPr>
          <w:color w:val="000000"/>
          <w:shd w:val="clear" w:color="auto" w:fill="FFFFFF"/>
        </w:rPr>
        <w:t>https://progress-checker.speechandlanguage.org.uk/</w:t>
      </w:r>
    </w:p>
    <w:p w14:paraId="701D43EE" w14:textId="6B0AF7A8" w:rsidR="00A36722" w:rsidRPr="007963A0" w:rsidRDefault="007963A0" w:rsidP="00A36722">
      <w:pPr>
        <w:rPr>
          <w:b/>
          <w:bCs/>
        </w:rPr>
      </w:pPr>
      <w:r w:rsidRPr="007963A0">
        <w:rPr>
          <w:b/>
          <w:bCs/>
        </w:rPr>
        <w:t>How can I find a private Speech and Language Therapist?</w:t>
      </w:r>
    </w:p>
    <w:p w14:paraId="0B8B6629" w14:textId="1983CAA9" w:rsidR="007963A0" w:rsidRDefault="007963A0" w:rsidP="00A36722">
      <w:r>
        <w:t xml:space="preserve">There is an increase of private therapy services available across the country.  It is often good to get a personal recommendation through local community pages and through a google search.  You can also visit the Association of Speech and Language Therapists in Independent Practice and search for an independent therapist who works in your area here: </w:t>
      </w:r>
      <w:hyperlink r:id="rId7" w:history="1">
        <w:r w:rsidRPr="00047A40">
          <w:rPr>
            <w:rStyle w:val="Hyperlink"/>
          </w:rPr>
          <w:t>https://asltip.com/</w:t>
        </w:r>
      </w:hyperlink>
    </w:p>
    <w:p w14:paraId="3EA716DF" w14:textId="2E0E800B" w:rsidR="007963A0" w:rsidRPr="007963A0" w:rsidRDefault="007963A0" w:rsidP="00A36722">
      <w:pPr>
        <w:rPr>
          <w:b/>
          <w:bCs/>
        </w:rPr>
      </w:pPr>
      <w:r w:rsidRPr="007963A0">
        <w:rPr>
          <w:b/>
          <w:bCs/>
        </w:rPr>
        <w:t>What is AAC?</w:t>
      </w:r>
    </w:p>
    <w:p w14:paraId="71C66216" w14:textId="7A1FD7BB" w:rsidR="007963A0" w:rsidRDefault="007963A0" w:rsidP="00A36722">
      <w:r>
        <w:t xml:space="preserve">AAC stands for Alternative Augmentative Communication and refers to all the different communication modes that humans use to communicate with each other including spoken language.  However, many people use this term to refer only to high tech robust AAC software used on a tablet or device.  A speech and language therapist can help you to </w:t>
      </w:r>
      <w:r w:rsidR="00E14636">
        <w:t>determine if your child would benefit from exploring this in more detail.  There is no prerequisite for AAC exploration.  This means, the therapist should always be open to trying this with your child and can help determine what different modes might be appropriate for your child.  This is based on your child’s current communication, abilities and interests and ultimately depends on the individual child.</w:t>
      </w:r>
      <w:r w:rsidR="00C868C5">
        <w:t xml:space="preserve">  To find out more about the amazing opportunities of AAC, check out our </w:t>
      </w:r>
      <w:r w:rsidR="00C868C5" w:rsidRPr="00C868C5">
        <w:rPr>
          <w:u w:val="single"/>
        </w:rPr>
        <w:t>AAC handout</w:t>
      </w:r>
      <w:r w:rsidR="00C868C5">
        <w:t>.</w:t>
      </w:r>
    </w:p>
    <w:p w14:paraId="379B8261" w14:textId="564C3381" w:rsidR="007963A0" w:rsidRPr="007963A0" w:rsidRDefault="007963A0" w:rsidP="00A36722">
      <w:pPr>
        <w:rPr>
          <w:b/>
          <w:bCs/>
        </w:rPr>
      </w:pPr>
      <w:r w:rsidRPr="007963A0">
        <w:rPr>
          <w:b/>
          <w:bCs/>
        </w:rPr>
        <w:t>How can I help my child while we are waiting for therapy?</w:t>
      </w:r>
    </w:p>
    <w:p w14:paraId="5040E85E" w14:textId="7D7784FC" w:rsidR="007963A0" w:rsidRDefault="007963A0" w:rsidP="00A36722">
      <w:r>
        <w:lastRenderedPageBreak/>
        <w:t xml:space="preserve">Speech Heroes are looking to connect families with the right support. </w:t>
      </w:r>
      <w:r w:rsidR="00C868C5">
        <w:t xml:space="preserve"> We have created a </w:t>
      </w:r>
      <w:proofErr w:type="gramStart"/>
      <w:r w:rsidR="00C868C5">
        <w:t>simple top tips</w:t>
      </w:r>
      <w:proofErr w:type="gramEnd"/>
      <w:r w:rsidR="00C868C5">
        <w:t xml:space="preserve"> for promoting and maximising communication through </w:t>
      </w:r>
      <w:r w:rsidR="00C868C5" w:rsidRPr="00C868C5">
        <w:rPr>
          <w:u w:val="single"/>
        </w:rPr>
        <w:t>creating opportunities to communicate</w:t>
      </w:r>
      <w:r w:rsidR="00C868C5">
        <w:t>.</w:t>
      </w:r>
      <w:r>
        <w:t xml:space="preserve"> </w:t>
      </w:r>
      <w:r w:rsidR="00C868C5">
        <w:t>See our</w:t>
      </w:r>
      <w:r>
        <w:t xml:space="preserve"> </w:t>
      </w:r>
      <w:r w:rsidRPr="007963A0">
        <w:rPr>
          <w:u w:val="single"/>
        </w:rPr>
        <w:t>Resources</w:t>
      </w:r>
      <w:r>
        <w:t xml:space="preserve"> page for top tips and information on how to support your child.</w:t>
      </w:r>
    </w:p>
    <w:p w14:paraId="0021A9CD" w14:textId="77777777" w:rsidR="007963A0" w:rsidRDefault="007963A0" w:rsidP="00A36722"/>
    <w:p w14:paraId="77CF4327" w14:textId="6F0E8B48" w:rsidR="007963A0" w:rsidRDefault="007963A0" w:rsidP="00A36722">
      <w:r>
        <w:t>Resources</w:t>
      </w:r>
      <w:r w:rsidR="00D130CA">
        <w:t xml:space="preserve"> List</w:t>
      </w:r>
      <w:r>
        <w:t>:</w:t>
      </w:r>
    </w:p>
    <w:p w14:paraId="7DC82F43" w14:textId="0F287A7C" w:rsidR="00D130CA" w:rsidRDefault="00D130CA" w:rsidP="00D130CA">
      <w:pPr>
        <w:pStyle w:val="ListParagraph"/>
        <w:numPr>
          <w:ilvl w:val="0"/>
          <w:numId w:val="1"/>
        </w:numPr>
      </w:pPr>
      <w:r>
        <w:t>Creating Opportunities to Communicate</w:t>
      </w:r>
    </w:p>
    <w:p w14:paraId="4CC62089" w14:textId="7B9A03B5" w:rsidR="007963A0" w:rsidRDefault="007963A0" w:rsidP="00D130CA">
      <w:pPr>
        <w:pStyle w:val="ListParagraph"/>
        <w:numPr>
          <w:ilvl w:val="0"/>
          <w:numId w:val="1"/>
        </w:numPr>
      </w:pPr>
      <w:r>
        <w:t>DLD Advice</w:t>
      </w:r>
    </w:p>
    <w:p w14:paraId="687CBE07" w14:textId="1068875B" w:rsidR="007963A0" w:rsidRDefault="007963A0" w:rsidP="00D130CA">
      <w:pPr>
        <w:pStyle w:val="ListParagraph"/>
        <w:numPr>
          <w:ilvl w:val="0"/>
          <w:numId w:val="1"/>
        </w:numPr>
      </w:pPr>
      <w:r>
        <w:t>CAS Advice</w:t>
      </w:r>
    </w:p>
    <w:p w14:paraId="6A4CE960" w14:textId="5101D292" w:rsidR="00E14636" w:rsidRDefault="00E14636" w:rsidP="00D130CA">
      <w:pPr>
        <w:pStyle w:val="ListParagraph"/>
        <w:numPr>
          <w:ilvl w:val="0"/>
          <w:numId w:val="1"/>
        </w:numPr>
      </w:pPr>
      <w:r>
        <w:t>AAC Handout</w:t>
      </w:r>
    </w:p>
    <w:p w14:paraId="31683CC5" w14:textId="03DC52CC" w:rsidR="003B70E3" w:rsidRDefault="003B70E3" w:rsidP="00D130CA">
      <w:pPr>
        <w:pStyle w:val="ListParagraph"/>
        <w:numPr>
          <w:ilvl w:val="0"/>
          <w:numId w:val="1"/>
        </w:numPr>
      </w:pPr>
      <w:r>
        <w:t>Stammering Handout</w:t>
      </w:r>
    </w:p>
    <w:p w14:paraId="7B42FF93" w14:textId="03A08447" w:rsidR="007963A0" w:rsidRDefault="007963A0" w:rsidP="00D130CA">
      <w:pPr>
        <w:pStyle w:val="ListParagraph"/>
        <w:numPr>
          <w:ilvl w:val="0"/>
          <w:numId w:val="1"/>
        </w:numPr>
      </w:pPr>
      <w:r>
        <w:t>Autism Communication Resources</w:t>
      </w:r>
    </w:p>
    <w:p w14:paraId="26E26C06" w14:textId="77777777" w:rsidR="007963A0" w:rsidRDefault="007963A0" w:rsidP="00A36722"/>
    <w:sectPr w:rsidR="00796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31C66"/>
    <w:multiLevelType w:val="hybridMultilevel"/>
    <w:tmpl w:val="3766C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900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22"/>
    <w:rsid w:val="002042B0"/>
    <w:rsid w:val="00376B71"/>
    <w:rsid w:val="003B70E3"/>
    <w:rsid w:val="007963A0"/>
    <w:rsid w:val="007D460D"/>
    <w:rsid w:val="00A36722"/>
    <w:rsid w:val="00AB63E3"/>
    <w:rsid w:val="00C868C5"/>
    <w:rsid w:val="00D130CA"/>
    <w:rsid w:val="00E14636"/>
    <w:rsid w:val="00E27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381995"/>
  <w15:chartTrackingRefBased/>
  <w15:docId w15:val="{9EFF6085-E0D7-744A-B3A5-8DA91F4B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722"/>
    <w:rPr>
      <w:rFonts w:eastAsiaTheme="majorEastAsia" w:cstheme="majorBidi"/>
      <w:color w:val="272727" w:themeColor="text1" w:themeTint="D8"/>
    </w:rPr>
  </w:style>
  <w:style w:type="paragraph" w:styleId="Title">
    <w:name w:val="Title"/>
    <w:basedOn w:val="Normal"/>
    <w:next w:val="Normal"/>
    <w:link w:val="TitleChar"/>
    <w:uiPriority w:val="10"/>
    <w:qFormat/>
    <w:rsid w:val="00A3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722"/>
    <w:pPr>
      <w:spacing w:before="160"/>
      <w:jc w:val="center"/>
    </w:pPr>
    <w:rPr>
      <w:i/>
      <w:iCs/>
      <w:color w:val="404040" w:themeColor="text1" w:themeTint="BF"/>
    </w:rPr>
  </w:style>
  <w:style w:type="character" w:customStyle="1" w:styleId="QuoteChar">
    <w:name w:val="Quote Char"/>
    <w:basedOn w:val="DefaultParagraphFont"/>
    <w:link w:val="Quote"/>
    <w:uiPriority w:val="29"/>
    <w:rsid w:val="00A36722"/>
    <w:rPr>
      <w:i/>
      <w:iCs/>
      <w:color w:val="404040" w:themeColor="text1" w:themeTint="BF"/>
    </w:rPr>
  </w:style>
  <w:style w:type="paragraph" w:styleId="ListParagraph">
    <w:name w:val="List Paragraph"/>
    <w:basedOn w:val="Normal"/>
    <w:uiPriority w:val="34"/>
    <w:qFormat/>
    <w:rsid w:val="00A36722"/>
    <w:pPr>
      <w:ind w:left="720"/>
      <w:contextualSpacing/>
    </w:pPr>
  </w:style>
  <w:style w:type="character" w:styleId="IntenseEmphasis">
    <w:name w:val="Intense Emphasis"/>
    <w:basedOn w:val="DefaultParagraphFont"/>
    <w:uiPriority w:val="21"/>
    <w:qFormat/>
    <w:rsid w:val="00A36722"/>
    <w:rPr>
      <w:i/>
      <w:iCs/>
      <w:color w:val="0F4761" w:themeColor="accent1" w:themeShade="BF"/>
    </w:rPr>
  </w:style>
  <w:style w:type="paragraph" w:styleId="IntenseQuote">
    <w:name w:val="Intense Quote"/>
    <w:basedOn w:val="Normal"/>
    <w:next w:val="Normal"/>
    <w:link w:val="IntenseQuoteChar"/>
    <w:uiPriority w:val="30"/>
    <w:qFormat/>
    <w:rsid w:val="00A36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722"/>
    <w:rPr>
      <w:i/>
      <w:iCs/>
      <w:color w:val="0F4761" w:themeColor="accent1" w:themeShade="BF"/>
    </w:rPr>
  </w:style>
  <w:style w:type="character" w:styleId="IntenseReference">
    <w:name w:val="Intense Reference"/>
    <w:basedOn w:val="DefaultParagraphFont"/>
    <w:uiPriority w:val="32"/>
    <w:qFormat/>
    <w:rsid w:val="00A36722"/>
    <w:rPr>
      <w:b/>
      <w:bCs/>
      <w:smallCaps/>
      <w:color w:val="0F4761" w:themeColor="accent1" w:themeShade="BF"/>
      <w:spacing w:val="5"/>
    </w:rPr>
  </w:style>
  <w:style w:type="character" w:styleId="Hyperlink">
    <w:name w:val="Hyperlink"/>
    <w:basedOn w:val="DefaultParagraphFont"/>
    <w:uiPriority w:val="99"/>
    <w:unhideWhenUsed/>
    <w:rsid w:val="00A36722"/>
    <w:rPr>
      <w:color w:val="467886" w:themeColor="hyperlink"/>
      <w:u w:val="single"/>
    </w:rPr>
  </w:style>
  <w:style w:type="character" w:styleId="UnresolvedMention">
    <w:name w:val="Unresolved Mention"/>
    <w:basedOn w:val="DefaultParagraphFont"/>
    <w:uiPriority w:val="99"/>
    <w:semiHidden/>
    <w:unhideWhenUsed/>
    <w:rsid w:val="00A36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lti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lectivemutism.org.uk/" TargetMode="External"/><Relationship Id="rId5" Type="http://schemas.openxmlformats.org/officeDocument/2006/relationships/hyperlink" Target="https://radld.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1336</Words>
  <Characters>7098</Characters>
  <Application>Microsoft Office Word</Application>
  <DocSecurity>0</DocSecurity>
  <Lines>122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Webb</dc:creator>
  <cp:keywords/>
  <dc:description/>
  <cp:lastModifiedBy>Marissa Webb</cp:lastModifiedBy>
  <cp:revision>6</cp:revision>
  <dcterms:created xsi:type="dcterms:W3CDTF">2026-04-21T13:41:00Z</dcterms:created>
  <dcterms:modified xsi:type="dcterms:W3CDTF">2026-04-21T14:40:00Z</dcterms:modified>
</cp:coreProperties>
</file>