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</w:pPr>
      <w:r>
        <w:rPr/>
        <w:pict>
          <v:line style="position:absolute;mso-position-horizontal-relative:page;mso-position-vertical-relative:paragraph;z-index:-251658240;mso-wrap-distance-left:0;mso-wrap-distance-right:0" from="52.5pt,24.903126pt" to="564.75pt,24.903126pt" stroked="true" strokeweight=".5pt" strokecolor="#4471c4">
            <v:stroke dashstyle="solid"/>
            <w10:wrap type="topAndBottom"/>
          </v:line>
        </w:pict>
      </w:r>
      <w:r>
        <w:rPr>
          <w:color w:val="AEABAB"/>
        </w:rPr>
        <w:t>DATOS PERSONALES</w:t>
      </w: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12.25pt;height:103.2pt;mso-position-horizontal-relative:char;mso-position-vertical-relative:line" coordorigin="0,0" coordsize="10245,2064">
            <v:line style="position:absolute" from="0,2058" to="10245,2058" stroked="true" strokeweight=".5pt" strokecolor="#4471c4">
              <v:stroke dashstyle="solid"/>
            </v:line>
            <v:shape style="position:absolute;left:8780;top:0;width:1330;height:2023" type="#_x0000_t75" stroked="false">
              <v:imagedata r:id="rId7" o:title=""/>
            </v:shape>
            <v:shape style="position:absolute;left:8858;top:77;width:1100;height:1794" type="#_x0000_t75" stroked="false">
              <v:imagedata r:id="rId8" o:title=""/>
            </v:shape>
            <v:rect style="position:absolute;left:8828;top:47;width:1160;height:1854" filled="false" stroked="true" strokeweight="3pt" strokecolor="#000000">
              <v:stroke dashstyle="solid"/>
            </v:rect>
            <v:shape style="position:absolute;left:0;top:0;width:10245;height:2064" type="#_x0000_t202" filled="false" stroked="false">
              <v:textbox inset="0,0,0,0">
                <w:txbxContent>
                  <w:p>
                    <w:pPr>
                      <w:spacing w:before="30"/>
                      <w:ind w:left="84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2E5496"/>
                        <w:sz w:val="20"/>
                      </w:rPr>
                      <w:t>NOMBRE</w:t>
                    </w:r>
                    <w:r>
                      <w:rPr>
                        <w:rFonts w:ascii="Times New Roman"/>
                        <w:sz w:val="20"/>
                      </w:rPr>
                      <w:t>: JUAN CARLOS PEREZ SALGADO</w:t>
                    </w:r>
                  </w:p>
                  <w:p>
                    <w:pPr>
                      <w:spacing w:line="230" w:lineRule="exact" w:before="1"/>
                      <w:ind w:left="84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E5496"/>
                        <w:sz w:val="20"/>
                      </w:rPr>
                      <w:t>EDAD</w:t>
                    </w:r>
                    <w:r>
                      <w:rPr>
                        <w:rFonts w:ascii="Times New Roman" w:hAnsi="Times New Roman"/>
                        <w:sz w:val="20"/>
                      </w:rPr>
                      <w:t>: 27 AÑOS</w:t>
                    </w:r>
                  </w:p>
                  <w:p>
                    <w:pPr>
                      <w:spacing w:line="230" w:lineRule="exact" w:before="0"/>
                      <w:ind w:left="84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2E5496"/>
                        <w:sz w:val="20"/>
                      </w:rPr>
                      <w:t>ESTADO CIVIL</w:t>
                    </w:r>
                    <w:r>
                      <w:rPr>
                        <w:rFonts w:ascii="Times New Roman"/>
                        <w:sz w:val="20"/>
                      </w:rPr>
                      <w:t>: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CASADO</w:t>
                    </w:r>
                  </w:p>
                  <w:p>
                    <w:pPr>
                      <w:spacing w:before="1"/>
                      <w:ind w:left="84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2E5496"/>
                        <w:sz w:val="20"/>
                      </w:rPr>
                      <w:t>TELEFONO</w:t>
                    </w:r>
                    <w:r>
                      <w:rPr>
                        <w:rFonts w:ascii="Times New Roman"/>
                        <w:sz w:val="20"/>
                      </w:rPr>
                      <w:t>: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55-2045-3424</w:t>
                    </w:r>
                  </w:p>
                  <w:p>
                    <w:pPr>
                      <w:spacing w:line="230" w:lineRule="exact" w:before="0"/>
                      <w:ind w:left="84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2E5496"/>
                        <w:sz w:val="20"/>
                      </w:rPr>
                      <w:t>CORREO</w:t>
                    </w:r>
                    <w:r>
                      <w:rPr>
                        <w:rFonts w:ascii="Times New Roman"/>
                        <w:sz w:val="20"/>
                      </w:rPr>
                      <w:t>: </w:t>
                    </w:r>
                    <w:hyperlink r:id="rId9">
                      <w:r>
                        <w:rPr>
                          <w:rFonts w:ascii="Times New Roman"/>
                          <w:sz w:val="20"/>
                        </w:rPr>
                        <w:t>JCPEREZS2016@GMAIL.COM</w:t>
                      </w:r>
                    </w:hyperlink>
                  </w:p>
                  <w:p>
                    <w:pPr>
                      <w:spacing w:line="230" w:lineRule="exact" w:before="0"/>
                      <w:ind w:left="84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E5496"/>
                        <w:sz w:val="20"/>
                      </w:rPr>
                      <w:t>UBICACIÓN</w:t>
                    </w:r>
                    <w:r>
                      <w:rPr>
                        <w:rFonts w:ascii="Times New Roman" w:hAnsi="Times New Roman"/>
                        <w:b/>
                        <w:color w:val="1F3863"/>
                        <w:sz w:val="20"/>
                      </w:rPr>
                      <w:t>: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MIGUEL HIDALGO, CDMX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20"/>
                      </w:rPr>
                    </w:pPr>
                  </w:p>
                  <w:p>
                    <w:pPr>
                      <w:spacing w:before="1"/>
                      <w:ind w:left="84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AEABAB"/>
                        <w:sz w:val="24"/>
                      </w:rPr>
                      <w:t>FORMACION ACADEMICA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tabs>
          <w:tab w:pos="3593" w:val="left" w:leader="none"/>
        </w:tabs>
        <w:spacing w:line="230" w:lineRule="exact" w:before="92"/>
        <w:ind w:left="194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color w:val="2E5496"/>
          <w:sz w:val="20"/>
        </w:rPr>
        <w:t>ESTIC 102</w:t>
      </w:r>
      <w:r>
        <w:rPr>
          <w:rFonts w:ascii="Times New Roman"/>
          <w:b/>
          <w:color w:val="2E5496"/>
          <w:spacing w:val="-1"/>
          <w:sz w:val="20"/>
        </w:rPr>
        <w:t> </w:t>
      </w:r>
      <w:r>
        <w:rPr>
          <w:rFonts w:ascii="Times New Roman"/>
          <w:b/>
          <w:color w:val="2E5496"/>
          <w:sz w:val="20"/>
        </w:rPr>
        <w:t>I.M.A.</w:t>
        <w:tab/>
      </w:r>
      <w:r>
        <w:rPr>
          <w:rFonts w:ascii="Times New Roman"/>
          <w:sz w:val="20"/>
        </w:rPr>
        <w:t>SECUNDARIA / 2002 -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2005</w:t>
      </w:r>
    </w:p>
    <w:p>
      <w:pPr>
        <w:tabs>
          <w:tab w:pos="3593" w:val="left" w:leader="none"/>
        </w:tabs>
        <w:spacing w:line="244" w:lineRule="exact" w:before="0"/>
        <w:ind w:left="194" w:right="0" w:firstLine="0"/>
        <w:jc w:val="left"/>
        <w:rPr>
          <w:sz w:val="20"/>
        </w:rPr>
      </w:pPr>
      <w:r>
        <w:rPr>
          <w:sz w:val="20"/>
        </w:rPr>
        <w:t>EDO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MEXICO</w:t>
        <w:tab/>
        <w:t>CERTIFICADO</w:t>
      </w:r>
    </w:p>
    <w:p>
      <w:pPr>
        <w:pStyle w:val="BodyText"/>
        <w:spacing w:before="1"/>
        <w:rPr>
          <w:sz w:val="22"/>
        </w:rPr>
      </w:pPr>
    </w:p>
    <w:p>
      <w:pPr>
        <w:tabs>
          <w:tab w:pos="3593" w:val="left" w:leader="none"/>
        </w:tabs>
        <w:spacing w:line="230" w:lineRule="exact" w:before="0"/>
        <w:ind w:left="194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color w:val="2E5496"/>
          <w:sz w:val="20"/>
        </w:rPr>
        <w:t>CONALEP</w:t>
      </w:r>
      <w:r>
        <w:rPr>
          <w:rFonts w:ascii="Times New Roman" w:hAnsi="Times New Roman"/>
          <w:b/>
          <w:color w:val="2E5496"/>
          <w:spacing w:val="-2"/>
          <w:sz w:val="20"/>
        </w:rPr>
        <w:t> </w:t>
      </w:r>
      <w:r>
        <w:rPr>
          <w:rFonts w:ascii="Times New Roman" w:hAnsi="Times New Roman"/>
          <w:b/>
          <w:color w:val="2E5496"/>
          <w:sz w:val="20"/>
        </w:rPr>
        <w:t>TLALNEPANTLA I</w:t>
        <w:tab/>
      </w:r>
      <w:r>
        <w:rPr>
          <w:rFonts w:ascii="Times New Roman" w:hAnsi="Times New Roman"/>
          <w:sz w:val="20"/>
        </w:rPr>
        <w:t>CARRERA TECNICA / 2005 –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2008</w:t>
      </w:r>
    </w:p>
    <w:p>
      <w:pPr>
        <w:tabs>
          <w:tab w:pos="3593" w:val="left" w:leader="none"/>
        </w:tabs>
        <w:spacing w:line="244" w:lineRule="exact" w:before="0"/>
        <w:ind w:left="194" w:right="0" w:firstLine="0"/>
        <w:jc w:val="left"/>
        <w:rPr>
          <w:sz w:val="20"/>
        </w:rPr>
      </w:pPr>
      <w:r>
        <w:rPr>
          <w:sz w:val="20"/>
        </w:rPr>
        <w:t>EDO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MEXICO</w:t>
        <w:tab/>
        <w:t>TITULADO TECNICO EN INFORMATICA, CEDULA</w:t>
      </w:r>
      <w:r>
        <w:rPr>
          <w:spacing w:val="-4"/>
          <w:sz w:val="20"/>
        </w:rPr>
        <w:t> </w:t>
      </w:r>
      <w:r>
        <w:rPr>
          <w:sz w:val="20"/>
        </w:rPr>
        <w:t>PROFESIONAL</w:t>
      </w:r>
    </w:p>
    <w:p>
      <w:pPr>
        <w:pStyle w:val="BodyText"/>
        <w:spacing w:before="11"/>
      </w:pPr>
    </w:p>
    <w:p>
      <w:pPr>
        <w:spacing w:before="0"/>
        <w:ind w:left="194" w:right="0" w:firstLine="0"/>
        <w:jc w:val="left"/>
        <w:rPr>
          <w:rFonts w:ascii="Times New Roman"/>
          <w:b/>
          <w:sz w:val="24"/>
        </w:rPr>
      </w:pPr>
      <w:r>
        <w:rPr/>
        <w:pict>
          <v:line style="position:absolute;mso-position-horizontal-relative:page;mso-position-vertical-relative:paragraph;z-index:251661312" from="52.5pt,20.853127pt" to="564.75pt,20.853127pt" stroked="true" strokeweight=".5pt" strokecolor="#4471c4">
            <v:stroke dashstyle="solid"/>
            <w10:wrap type="none"/>
          </v:line>
        </w:pict>
      </w:r>
      <w:r>
        <w:rPr>
          <w:rFonts w:ascii="Times New Roman"/>
          <w:b/>
          <w:color w:val="AEABAB"/>
          <w:sz w:val="24"/>
        </w:rPr>
        <w:t>CURSOS Y CERTIFICACIONES</w:t>
      </w:r>
    </w:p>
    <w:p>
      <w:pPr>
        <w:pStyle w:val="BodyText"/>
        <w:spacing w:before="3"/>
        <w:rPr>
          <w:rFonts w:ascii="Times New Roman"/>
          <w:b/>
          <w:sz w:val="1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7"/>
        <w:gridCol w:w="4263"/>
      </w:tblGrid>
      <w:tr>
        <w:trPr>
          <w:trHeight w:val="2053" w:hRule="atLeast"/>
        </w:trPr>
        <w:tc>
          <w:tcPr>
            <w:tcW w:w="4447" w:type="dxa"/>
          </w:tcPr>
          <w:p>
            <w:pPr>
              <w:pStyle w:val="TableParagraph"/>
              <w:ind w:left="0"/>
              <w:rPr>
                <w:rFonts w:ascii="Times New Roman"/>
                <w:b/>
                <w:sz w:val="31"/>
              </w:rPr>
            </w:pPr>
          </w:p>
          <w:p>
            <w:pPr>
              <w:pStyle w:val="TableParagraph"/>
              <w:spacing w:line="230" w:lineRule="exact"/>
              <w:ind w:left="19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E5496"/>
                <w:sz w:val="20"/>
              </w:rPr>
              <w:t>COMMSCOPE (CERTIFICADO)</w:t>
            </w:r>
          </w:p>
          <w:p>
            <w:pPr>
              <w:pStyle w:val="TableParagraph"/>
              <w:ind w:left="192" w:right="378"/>
              <w:rPr>
                <w:sz w:val="20"/>
              </w:rPr>
            </w:pPr>
            <w:r>
              <w:rPr>
                <w:sz w:val="20"/>
              </w:rPr>
              <w:t>SP3321 - SYSTIMAX SCS Design and Engineering SP5602 - SYSTIMAX Sales Solutions</w:t>
            </w:r>
          </w:p>
          <w:p>
            <w:pPr>
              <w:pStyle w:val="TableParagraph"/>
              <w:ind w:left="192" w:right="444"/>
              <w:rPr>
                <w:sz w:val="20"/>
              </w:rPr>
            </w:pPr>
            <w:r>
              <w:rPr>
                <w:sz w:val="20"/>
              </w:rPr>
              <w:t>SP8800 - SYSTIMAX Data Center Fundamentals SPUCI - Uniprise Certified Installer</w:t>
            </w:r>
          </w:p>
        </w:tc>
        <w:tc>
          <w:tcPr>
            <w:tcW w:w="4263" w:type="dxa"/>
          </w:tcPr>
          <w:p>
            <w:pPr>
              <w:pStyle w:val="TableParagraph"/>
              <w:ind w:left="0"/>
              <w:rPr>
                <w:rFonts w:ascii="Times New Roman"/>
                <w:b/>
                <w:sz w:val="31"/>
              </w:rPr>
            </w:pPr>
          </w:p>
          <w:p>
            <w:pPr>
              <w:pStyle w:val="TableParagraph"/>
              <w:spacing w:line="230" w:lineRule="exact"/>
              <w:ind w:left="15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E5496"/>
                <w:sz w:val="20"/>
              </w:rPr>
              <w:t>LENOVO (CERTIFICADO)</w:t>
            </w:r>
          </w:p>
          <w:p>
            <w:pPr>
              <w:pStyle w:val="TableParagraph"/>
              <w:ind w:left="158" w:right="197"/>
              <w:rPr>
                <w:sz w:val="20"/>
              </w:rPr>
            </w:pPr>
            <w:r>
              <w:rPr>
                <w:sz w:val="20"/>
              </w:rPr>
              <w:t>Ventajas de Windows® 8.1 para los clientes Test (SISW137LSL-R1)</w:t>
            </w:r>
          </w:p>
          <w:p>
            <w:pPr>
              <w:pStyle w:val="TableParagraph"/>
              <w:spacing w:line="244" w:lineRule="exact"/>
              <w:ind w:left="158"/>
              <w:rPr>
                <w:sz w:val="20"/>
              </w:rPr>
            </w:pPr>
            <w:r>
              <w:rPr>
                <w:sz w:val="20"/>
              </w:rPr>
              <w:t>ThinkStation E32 Test (PTSW152LSL-R1)</w:t>
            </w:r>
          </w:p>
          <w:p>
            <w:pPr>
              <w:pStyle w:val="TableParagraph"/>
              <w:ind w:left="158" w:right="293"/>
              <w:rPr>
                <w:sz w:val="20"/>
              </w:rPr>
            </w:pPr>
            <w:r>
              <w:rPr>
                <w:sz w:val="20"/>
              </w:rPr>
              <w:t>Think Innovation and Quality from Lenovo Test (PTW200-R2)</w:t>
            </w:r>
          </w:p>
          <w:p>
            <w:pPr>
              <w:pStyle w:val="TableParagraph"/>
              <w:spacing w:line="227" w:lineRule="exact"/>
              <w:ind w:left="158"/>
              <w:rPr>
                <w:sz w:val="20"/>
              </w:rPr>
            </w:pPr>
            <w:r>
              <w:rPr>
                <w:sz w:val="20"/>
              </w:rPr>
              <w:t>Varias…</w:t>
            </w:r>
          </w:p>
        </w:tc>
      </w:tr>
      <w:tr>
        <w:trPr>
          <w:trHeight w:val="596" w:hRule="atLeast"/>
        </w:trPr>
        <w:tc>
          <w:tcPr>
            <w:tcW w:w="4447" w:type="dxa"/>
          </w:tcPr>
          <w:p>
            <w:pPr>
              <w:pStyle w:val="TableParagraph"/>
              <w:spacing w:line="228" w:lineRule="exact"/>
              <w:ind w:left="19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E5496"/>
                <w:sz w:val="20"/>
              </w:rPr>
              <w:t>FUWUKAWA (CERTIFICADO)</w:t>
            </w:r>
          </w:p>
          <w:p>
            <w:pPr>
              <w:pStyle w:val="TableParagraph"/>
              <w:spacing w:line="244" w:lineRule="exact"/>
              <w:ind w:left="192"/>
              <w:rPr>
                <w:sz w:val="20"/>
              </w:rPr>
            </w:pPr>
            <w:r>
              <w:rPr>
                <w:sz w:val="20"/>
              </w:rPr>
              <w:t>CTAAPR02 - Data Cabling System</w:t>
            </w:r>
          </w:p>
        </w:tc>
        <w:tc>
          <w:tcPr>
            <w:tcW w:w="4263" w:type="dxa"/>
          </w:tcPr>
          <w:p>
            <w:pPr>
              <w:pStyle w:val="TableParagraph"/>
              <w:spacing w:line="228" w:lineRule="exact"/>
              <w:ind w:left="15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E5496"/>
                <w:sz w:val="20"/>
              </w:rPr>
              <w:t>AXIS (CURSO)</w:t>
            </w:r>
          </w:p>
          <w:p>
            <w:pPr>
              <w:pStyle w:val="TableParagraph"/>
              <w:spacing w:line="244" w:lineRule="exact"/>
              <w:ind w:left="158"/>
              <w:rPr>
                <w:sz w:val="20"/>
              </w:rPr>
            </w:pPr>
            <w:r>
              <w:rPr>
                <w:sz w:val="20"/>
              </w:rPr>
              <w:t>CCTV y Tecnología IP</w:t>
            </w:r>
          </w:p>
        </w:tc>
      </w:tr>
      <w:tr>
        <w:trPr>
          <w:trHeight w:val="962" w:hRule="atLeast"/>
        </w:trPr>
        <w:tc>
          <w:tcPr>
            <w:tcW w:w="4447" w:type="dxa"/>
          </w:tcPr>
          <w:p>
            <w:pPr>
              <w:pStyle w:val="TableParagraph"/>
              <w:spacing w:line="230" w:lineRule="exact" w:before="120"/>
              <w:ind w:left="19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E5496"/>
                <w:sz w:val="20"/>
              </w:rPr>
              <w:t>INGRESSIO (CERTIFICADO)</w:t>
            </w:r>
          </w:p>
          <w:p>
            <w:pPr>
              <w:pStyle w:val="TableParagraph"/>
              <w:ind w:left="192" w:right="137"/>
              <w:rPr>
                <w:sz w:val="20"/>
              </w:rPr>
            </w:pPr>
            <w:r>
              <w:rPr>
                <w:sz w:val="20"/>
              </w:rPr>
              <w:t>Consultor en Soluciones de Asistencia y Control de Acceso</w:t>
            </w:r>
          </w:p>
        </w:tc>
        <w:tc>
          <w:tcPr>
            <w:tcW w:w="4263" w:type="dxa"/>
          </w:tcPr>
          <w:p>
            <w:pPr>
              <w:pStyle w:val="TableParagraph"/>
              <w:spacing w:line="230" w:lineRule="exact" w:before="120"/>
              <w:ind w:left="15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E5496"/>
                <w:sz w:val="20"/>
              </w:rPr>
              <w:t>HIKVISION (CERTIFICACION)</w:t>
            </w:r>
          </w:p>
          <w:p>
            <w:pPr>
              <w:pStyle w:val="TableParagraph"/>
              <w:spacing w:line="244" w:lineRule="exact"/>
              <w:ind w:left="158"/>
              <w:rPr>
                <w:sz w:val="20"/>
              </w:rPr>
            </w:pPr>
            <w:r>
              <w:rPr>
                <w:sz w:val="20"/>
              </w:rPr>
              <w:t>En curso</w:t>
            </w:r>
          </w:p>
        </w:tc>
      </w:tr>
      <w:tr>
        <w:trPr>
          <w:trHeight w:val="590" w:hRule="atLeast"/>
        </w:trPr>
        <w:tc>
          <w:tcPr>
            <w:tcW w:w="4447" w:type="dxa"/>
          </w:tcPr>
          <w:p>
            <w:pPr>
              <w:pStyle w:val="TableParagraph"/>
              <w:spacing w:line="230" w:lineRule="exact" w:before="120"/>
              <w:ind w:left="19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E5496"/>
                <w:sz w:val="20"/>
              </w:rPr>
              <w:t>ITIL FUNDAMENTOS (CURSO)</w:t>
            </w:r>
          </w:p>
          <w:p>
            <w:pPr>
              <w:pStyle w:val="TableParagraph"/>
              <w:spacing w:line="220" w:lineRule="exact"/>
              <w:ind w:left="192"/>
              <w:rPr>
                <w:sz w:val="20"/>
              </w:rPr>
            </w:pPr>
            <w:r>
              <w:rPr>
                <w:sz w:val="20"/>
              </w:rPr>
              <w:t>Platica de Fundamentos de ITIL</w:t>
            </w:r>
          </w:p>
        </w:tc>
        <w:tc>
          <w:tcPr>
            <w:tcW w:w="4263" w:type="dxa"/>
          </w:tcPr>
          <w:p>
            <w:pPr>
              <w:pStyle w:val="TableParagraph"/>
              <w:spacing w:line="230" w:lineRule="exact" w:before="120"/>
              <w:ind w:left="15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E5496"/>
                <w:sz w:val="20"/>
              </w:rPr>
              <w:t>EXCEL (CERTIFICADO)</w:t>
            </w:r>
          </w:p>
          <w:p>
            <w:pPr>
              <w:pStyle w:val="TableParagraph"/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Excel Avanzado</w:t>
            </w:r>
          </w:p>
        </w:tc>
      </w:tr>
    </w:tbl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spacing w:before="0"/>
        <w:ind w:left="194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AEABAB"/>
          <w:sz w:val="24"/>
        </w:rPr>
        <w:t>EXPERIENCIA LABORAL</w:t>
      </w:r>
    </w:p>
    <w:p>
      <w:pPr>
        <w:pStyle w:val="BodyText"/>
        <w:spacing w:before="9" w:after="1"/>
        <w:rPr>
          <w:rFonts w:ascii="Times New Roman"/>
          <w:b/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6960"/>
      </w:tblGrid>
      <w:tr>
        <w:trPr>
          <w:trHeight w:val="3253" w:hRule="atLeast"/>
        </w:trPr>
        <w:tc>
          <w:tcPr>
            <w:tcW w:w="3286" w:type="dxa"/>
            <w:tcBorders>
              <w:top w:val="single" w:sz="4" w:space="0" w:color="4471C4"/>
            </w:tcBorders>
          </w:tcPr>
          <w:p>
            <w:pPr>
              <w:pStyle w:val="TableParagraph"/>
              <w:spacing w:line="230" w:lineRule="exact" w:before="98"/>
              <w:ind w:left="2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E5496"/>
                <w:sz w:val="20"/>
              </w:rPr>
              <w:t>NET &amp; SERVICES</w:t>
            </w:r>
            <w:r>
              <w:rPr>
                <w:rFonts w:ascii="Times New Roman"/>
                <w:b/>
                <w:color w:val="2E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E5496"/>
                <w:sz w:val="20"/>
              </w:rPr>
              <w:t>TRANTOR</w:t>
            </w:r>
          </w:p>
          <w:p>
            <w:pPr>
              <w:pStyle w:val="TableParagraph"/>
              <w:spacing w:line="244" w:lineRule="exact"/>
              <w:ind w:left="1260"/>
              <w:rPr>
                <w:sz w:val="20"/>
              </w:rPr>
            </w:pPr>
            <w:r>
              <w:rPr>
                <w:sz w:val="20"/>
              </w:rPr>
              <w:t>Benito Juarez,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CDMX</w:t>
            </w:r>
          </w:p>
        </w:tc>
        <w:tc>
          <w:tcPr>
            <w:tcW w:w="6960" w:type="dxa"/>
            <w:tcBorders>
              <w:top w:val="single" w:sz="4" w:space="0" w:color="4471C4"/>
            </w:tcBorders>
          </w:tcPr>
          <w:p>
            <w:pPr>
              <w:pStyle w:val="TableParagraph"/>
              <w:spacing w:line="230" w:lineRule="exact" w:before="98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color w:val="2E5496"/>
                <w:sz w:val="20"/>
              </w:rPr>
              <w:t>LIDER DE PROYECTOS (JUNIO 2011 – ACTUAL)</w:t>
            </w:r>
          </w:p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FUNCIONES PRINCIPALES:</w:t>
            </w:r>
          </w:p>
          <w:p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GESTION DE PROYECTOS DE SOLUCIONES EN TI DESDE: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5" w:val="left" w:leader="none"/>
                <w:tab w:pos="1056" w:val="left" w:leader="none"/>
              </w:tabs>
              <w:spacing w:line="244" w:lineRule="exact" w:before="0" w:after="0"/>
              <w:ind w:left="1056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INICIO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5" w:val="left" w:leader="none"/>
                <w:tab w:pos="1056" w:val="left" w:leader="none"/>
              </w:tabs>
              <w:spacing w:line="244" w:lineRule="exact" w:before="0" w:after="0"/>
              <w:ind w:left="1056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PLANIFICACION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5" w:val="left" w:leader="none"/>
                <w:tab w:pos="1056" w:val="left" w:leader="none"/>
              </w:tabs>
              <w:spacing w:line="244" w:lineRule="exact" w:before="1" w:after="0"/>
              <w:ind w:left="1056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EJECUCION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5" w:val="left" w:leader="none"/>
                <w:tab w:pos="1056" w:val="left" w:leader="none"/>
              </w:tabs>
              <w:spacing w:line="244" w:lineRule="exact" w:before="0" w:after="0"/>
              <w:ind w:left="1056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SEGUIMIENTO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5" w:val="left" w:leader="none"/>
                <w:tab w:pos="1056" w:val="left" w:leader="none"/>
              </w:tabs>
              <w:spacing w:line="244" w:lineRule="exact" w:before="1" w:after="0"/>
              <w:ind w:left="1056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CIERRE</w:t>
            </w:r>
          </w:p>
          <w:p>
            <w:pPr>
              <w:pStyle w:val="TableParagraph"/>
              <w:ind w:right="2643" w:firstLine="1"/>
              <w:rPr>
                <w:sz w:val="20"/>
              </w:rPr>
            </w:pPr>
            <w:r>
              <w:rPr>
                <w:sz w:val="20"/>
              </w:rPr>
              <w:t>COTIZACION DE PROYECTOS, RFP, LICITACIONES. PREVENTA Y CONCILIACION PARA FACTURACION</w:t>
            </w:r>
          </w:p>
          <w:p>
            <w:pPr>
              <w:pStyle w:val="TableParagraph"/>
              <w:ind w:right="604"/>
              <w:rPr>
                <w:sz w:val="20"/>
              </w:rPr>
            </w:pPr>
            <w:r>
              <w:rPr>
                <w:sz w:val="20"/>
              </w:rPr>
              <w:t>IMPLEMENTACION DE PROYECTOS CON PERSONAL DE SOPORTE EN SITIO, MESAS DE AYUDA, HERRAMIENTAS DE GESTION DE INCIDENTES.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SUPERVISION DE PROYECTOS</w:t>
            </w:r>
          </w:p>
        </w:tc>
      </w:tr>
    </w:tbl>
    <w:p>
      <w:pPr>
        <w:spacing w:after="0" w:line="221" w:lineRule="exac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474" w:footer="1204" w:top="1180" w:bottom="1400" w:left="940" w:right="840"/>
          <w:pgNumType w:start="1"/>
        </w:sectPr>
      </w:pPr>
    </w:p>
    <w:p>
      <w:pPr>
        <w:pStyle w:val="BodyText"/>
        <w:spacing w:before="3"/>
        <w:rPr>
          <w:rFonts w:ascii="Times New Roman"/>
          <w:b/>
          <w:sz w:val="10"/>
        </w:r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6045"/>
      </w:tblGrid>
      <w:tr>
        <w:trPr>
          <w:trHeight w:val="1061" w:hRule="atLeast"/>
        </w:trPr>
        <w:tc>
          <w:tcPr>
            <w:tcW w:w="22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45" w:type="dxa"/>
          </w:tcPr>
          <w:p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REUNIONES PERIODICAS CON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CLIENTES</w:t>
            </w:r>
          </w:p>
          <w:p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ENTREGA DE INDICADORES 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CLIENTES</w:t>
            </w:r>
          </w:p>
          <w:p>
            <w:pPr>
              <w:pStyle w:val="TableParagraph"/>
              <w:ind w:right="184"/>
              <w:rPr>
                <w:sz w:val="20"/>
              </w:rPr>
            </w:pPr>
            <w:r>
              <w:rPr>
                <w:sz w:val="20"/>
              </w:rPr>
              <w:t>EXPERIENCIA AMPLIA EN TRABAJO CON INSTITUCIONES BANCARIAS ENTREGA DE REPORTES MENSUALES PARA DIRECCION</w:t>
            </w:r>
          </w:p>
        </w:tc>
      </w:tr>
      <w:tr>
        <w:trPr>
          <w:trHeight w:val="369" w:hRule="atLeast"/>
        </w:trPr>
        <w:tc>
          <w:tcPr>
            <w:tcW w:w="2256" w:type="dxa"/>
          </w:tcPr>
          <w:p>
            <w:pPr>
              <w:pStyle w:val="TableParagraph"/>
              <w:spacing w:line="230" w:lineRule="exact" w:before="120"/>
              <w:ind w:left="0" w:right="334"/>
              <w:jc w:val="righ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E5496"/>
                <w:sz w:val="20"/>
              </w:rPr>
              <w:t>SERINTRA</w:t>
            </w:r>
          </w:p>
        </w:tc>
        <w:tc>
          <w:tcPr>
            <w:tcW w:w="6045" w:type="dxa"/>
          </w:tcPr>
          <w:p>
            <w:pPr>
              <w:pStyle w:val="TableParagraph"/>
              <w:spacing w:line="230" w:lineRule="exact" w:before="12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color w:val="2E5496"/>
                <w:sz w:val="20"/>
              </w:rPr>
              <w:t>AUXULIAR ADMINISTRATIVO (2010 – 2011)</w:t>
            </w:r>
          </w:p>
        </w:tc>
      </w:tr>
      <w:tr>
        <w:trPr>
          <w:trHeight w:val="242" w:hRule="atLeast"/>
        </w:trPr>
        <w:tc>
          <w:tcPr>
            <w:tcW w:w="2256" w:type="dxa"/>
          </w:tcPr>
          <w:p>
            <w:pPr>
              <w:pStyle w:val="TableParagraph"/>
              <w:spacing w:line="222" w:lineRule="exact"/>
              <w:ind w:left="0" w:right="334"/>
              <w:jc w:val="right"/>
              <w:rPr>
                <w:sz w:val="20"/>
              </w:rPr>
            </w:pPr>
            <w:r>
              <w:rPr>
                <w:sz w:val="20"/>
              </w:rPr>
              <w:t>Naucalpan, Edo. Mex</w:t>
            </w:r>
          </w:p>
        </w:tc>
        <w:tc>
          <w:tcPr>
            <w:tcW w:w="6045" w:type="dxa"/>
          </w:tcPr>
          <w:p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FUNCIONES PRINCIPALES</w:t>
            </w:r>
          </w:p>
        </w:tc>
      </w:tr>
      <w:tr>
        <w:trPr>
          <w:trHeight w:val="244" w:hRule="atLeast"/>
        </w:trPr>
        <w:tc>
          <w:tcPr>
            <w:tcW w:w="225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045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CONTROL DE RUTAS Y SERVICIOS</w:t>
            </w:r>
          </w:p>
        </w:tc>
      </w:tr>
      <w:tr>
        <w:trPr>
          <w:trHeight w:val="244" w:hRule="atLeast"/>
        </w:trPr>
        <w:tc>
          <w:tcPr>
            <w:tcW w:w="225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045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ENTREGA DE REPORTES DIARIOS</w:t>
            </w:r>
          </w:p>
        </w:tc>
      </w:tr>
      <w:tr>
        <w:trPr>
          <w:trHeight w:val="244" w:hRule="atLeast"/>
        </w:trPr>
        <w:tc>
          <w:tcPr>
            <w:tcW w:w="225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045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ENTREGA DE REPORTES SEMANALES</w:t>
            </w:r>
          </w:p>
        </w:tc>
      </w:tr>
      <w:tr>
        <w:trPr>
          <w:trHeight w:val="221" w:hRule="atLeast"/>
        </w:trPr>
        <w:tc>
          <w:tcPr>
            <w:tcW w:w="225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45" w:type="dxa"/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CONTROL Y GESTION DE MATERIALES</w:t>
            </w:r>
          </w:p>
        </w:tc>
      </w:tr>
    </w:tbl>
    <w:p>
      <w:pPr>
        <w:pStyle w:val="BodyText"/>
        <w:spacing w:before="6"/>
        <w:rPr>
          <w:rFonts w:ascii="Times New Roman"/>
          <w:b/>
          <w:sz w:val="12"/>
        </w:rPr>
      </w:pPr>
    </w:p>
    <w:p>
      <w:pPr>
        <w:spacing w:before="90"/>
        <w:ind w:left="194" w:right="0" w:firstLine="0"/>
        <w:jc w:val="left"/>
        <w:rPr>
          <w:rFonts w:ascii="Times New Roman"/>
          <w:b/>
          <w:sz w:val="24"/>
        </w:rPr>
      </w:pPr>
      <w:r>
        <w:rPr/>
        <w:pict>
          <v:line style="position:absolute;mso-position-horizontal-relative:page;mso-position-vertical-relative:paragraph;z-index:-251654144;mso-wrap-distance-left:0;mso-wrap-distance-right:0" from="52.5pt,25.37315pt" to="564.75pt,25.37315pt" stroked="true" strokeweight=".5pt" strokecolor="#4471c4">
            <v:stroke dashstyle="solid"/>
            <w10:wrap type="topAndBottom"/>
          </v:line>
        </w:pict>
      </w:r>
      <w:r>
        <w:rPr>
          <w:rFonts w:ascii="Times New Roman"/>
          <w:b/>
          <w:color w:val="AEABAB"/>
          <w:sz w:val="24"/>
        </w:rPr>
        <w:t>IDIOMAS</w:t>
      </w:r>
    </w:p>
    <w:p>
      <w:pPr>
        <w:spacing w:before="93"/>
        <w:ind w:left="194" w:right="0" w:firstLine="0"/>
        <w:jc w:val="left"/>
        <w:rPr>
          <w:sz w:val="22"/>
        </w:rPr>
      </w:pPr>
      <w:r>
        <w:rPr>
          <w:rFonts w:ascii="Times New Roman" w:hAnsi="Times New Roman"/>
          <w:b/>
          <w:color w:val="2E5496"/>
          <w:sz w:val="20"/>
        </w:rPr>
        <w:t>Español </w:t>
      </w:r>
      <w:r>
        <w:rPr>
          <w:sz w:val="22"/>
        </w:rPr>
        <w:t>(Nativa)</w:t>
      </w:r>
    </w:p>
    <w:p>
      <w:pPr>
        <w:spacing w:before="0"/>
        <w:ind w:left="194" w:right="0" w:firstLine="0"/>
        <w:jc w:val="left"/>
        <w:rPr>
          <w:sz w:val="22"/>
        </w:rPr>
      </w:pPr>
      <w:r>
        <w:rPr>
          <w:rFonts w:ascii="Times New Roman" w:hAnsi="Times New Roman"/>
          <w:b/>
          <w:color w:val="2E5496"/>
          <w:sz w:val="20"/>
        </w:rPr>
        <w:t>Inglés</w:t>
      </w:r>
      <w:r>
        <w:rPr>
          <w:rFonts w:ascii="Times New Roman" w:hAnsi="Times New Roman"/>
          <w:b/>
          <w:color w:val="2E5496"/>
          <w:spacing w:val="-5"/>
          <w:sz w:val="20"/>
        </w:rPr>
        <w:t> </w:t>
      </w:r>
      <w:r>
        <w:rPr>
          <w:sz w:val="22"/>
        </w:rPr>
        <w:t>(Intermedio)</w:t>
      </w:r>
    </w:p>
    <w:p>
      <w:pPr>
        <w:pStyle w:val="BodyText"/>
        <w:spacing w:before="10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251653120;mso-wrap-distance-left:0;mso-wrap-distance-right:0" from="52.5pt,20.873133pt" to="564.75pt,20.873133pt" stroked="true" strokeweight=".5pt" strokecolor="#4471c4">
            <v:stroke dashstyle="solid"/>
            <w10:wrap type="topAndBottom"/>
          </v:line>
        </w:pict>
      </w:r>
      <w:r>
        <w:rPr>
          <w:color w:val="AEABAB"/>
        </w:rPr>
        <w:t>HABILIDADES</w:t>
      </w:r>
    </w:p>
    <w:p>
      <w:pPr>
        <w:spacing w:before="68"/>
        <w:ind w:left="194" w:right="8408" w:firstLine="0"/>
        <w:jc w:val="left"/>
        <w:rPr>
          <w:sz w:val="22"/>
        </w:rPr>
      </w:pPr>
      <w:r>
        <w:rPr>
          <w:sz w:val="22"/>
        </w:rPr>
        <w:t>Trabajo bajo presión Facilidad de Palabra Negociación Liderazgo</w:t>
      </w:r>
    </w:p>
    <w:p>
      <w:pPr>
        <w:spacing w:before="1"/>
        <w:ind w:left="194" w:right="0" w:firstLine="0"/>
        <w:jc w:val="left"/>
        <w:rPr>
          <w:sz w:val="22"/>
        </w:rPr>
      </w:pPr>
      <w:r>
        <w:rPr>
          <w:sz w:val="22"/>
        </w:rPr>
        <w:t>Trabajo por Objetivos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94" w:right="0" w:firstLine="0"/>
        <w:jc w:val="left"/>
        <w:rPr>
          <w:rFonts w:ascii="Times New Roman"/>
          <w:b/>
          <w:sz w:val="24"/>
        </w:rPr>
      </w:pPr>
      <w:r>
        <w:rPr/>
        <w:pict>
          <v:line style="position:absolute;mso-position-horizontal-relative:page;mso-position-vertical-relative:paragraph;z-index:-251652096;mso-wrap-distance-left:0;mso-wrap-distance-right:0" from="52.5pt,20.883135pt" to="564.75pt,20.883135pt" stroked="true" strokeweight=".5pt" strokecolor="#4471c4">
            <v:stroke dashstyle="solid"/>
            <w10:wrap type="topAndBottom"/>
          </v:line>
        </w:pict>
      </w:r>
      <w:r>
        <w:rPr>
          <w:rFonts w:ascii="Times New Roman"/>
          <w:b/>
          <w:color w:val="AEABAB"/>
          <w:sz w:val="24"/>
        </w:rPr>
        <w:t>SOFTWARE DOMINADO</w:t>
      </w:r>
    </w:p>
    <w:p>
      <w:pPr>
        <w:spacing w:before="93"/>
        <w:ind w:left="194" w:right="9326" w:firstLine="0"/>
        <w:jc w:val="left"/>
        <w:rPr>
          <w:sz w:val="22"/>
        </w:rPr>
      </w:pPr>
      <w:r>
        <w:rPr>
          <w:w w:val="95"/>
          <w:sz w:val="22"/>
        </w:rPr>
        <w:t>Outlook </w:t>
      </w:r>
      <w:r>
        <w:rPr>
          <w:sz w:val="22"/>
        </w:rPr>
        <w:t>Excel Word</w:t>
      </w:r>
    </w:p>
    <w:p>
      <w:pPr>
        <w:spacing w:before="0"/>
        <w:ind w:left="194" w:right="9112" w:firstLine="0"/>
        <w:jc w:val="left"/>
        <w:rPr>
          <w:sz w:val="22"/>
        </w:rPr>
      </w:pPr>
      <w:r>
        <w:rPr>
          <w:sz w:val="22"/>
        </w:rPr>
        <w:t>Power Point SO Windows Visual Basic SAE</w:t>
      </w:r>
    </w:p>
    <w:p>
      <w:pPr>
        <w:spacing w:before="1"/>
        <w:ind w:left="194" w:right="0" w:firstLine="0"/>
        <w:jc w:val="left"/>
        <w:rPr>
          <w:sz w:val="22"/>
        </w:rPr>
      </w:pPr>
      <w:r>
        <w:rPr>
          <w:w w:val="99"/>
          <w:sz w:val="22"/>
        </w:rPr>
        <w:t>…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555" w:right="1222" w:hanging="2983"/>
      </w:pPr>
      <w:r>
        <w:rPr>
          <w:color w:val="AEABAB"/>
        </w:rPr>
        <w:t>Autorizo el manejo de la información con fines de contratación laboral bajo los planteamientos que establece la ley de protección a la información personal</w:t>
      </w:r>
    </w:p>
    <w:sectPr>
      <w:pgSz w:w="12240" w:h="15840"/>
      <w:pgMar w:header="474" w:footer="1204" w:top="1180" w:bottom="1400" w:left="9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6.73999pt;margin-top:720.799988pt;width:78.25pt;height:14pt;mso-position-horizontal-relative:page;mso-position-vertical-relative:page;z-index:-25187430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495AF"/>
                    <w:sz w:val="24"/>
                  </w:rPr>
                  <w:t>P á g i n a </w:t>
                </w:r>
                <w:r>
                  <w:rPr/>
                  <w:fldChar w:fldCharType="begin"/>
                </w:r>
                <w:r>
                  <w:rPr>
                    <w:color w:val="313D4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313D4F"/>
                    <w:sz w:val="24"/>
                  </w:rPr>
                  <w:t> | 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4.800003pt;margin-top:22.700001pt;width:102.5pt;height:14pt;mso-position-horizontal-relative:page;mso-position-vertical-relative:page;z-index:-25187532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CURRICULUM VITAE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56" w:hanging="360"/>
        <w:jc w:val="left"/>
      </w:pPr>
      <w:rPr>
        <w:rFonts w:hint="default" w:ascii="Calibri" w:hAnsi="Calibri" w:eastAsia="Calibri" w:cs="Calibri"/>
        <w:w w:val="100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50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830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010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4600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5780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19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ind w:left="335"/>
    </w:pPr>
    <w:rPr>
      <w:rFonts w:ascii="Calibri" w:hAnsi="Calibri" w:eastAsia="Calibri" w:cs="Calibri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mailto:JCPEREZS2016@GMAIL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Pérez Salgado</dc:creator>
  <dcterms:created xsi:type="dcterms:W3CDTF">2020-04-07T20:36:11Z</dcterms:created>
  <dcterms:modified xsi:type="dcterms:W3CDTF">2020-04-07T20:36:11Z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2020-04-07T00:00:00Z</vt:filetime>
  </property>
</Properties>
</file>