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B035CE"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B035CE"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B035CE"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B035CE"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B035CE"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B035CE"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B035CE"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7128"/>
          </w:tblGrid>
          <w:tr>
            <w:trPr>
              <w:cantSplit/>
              <w:tblHeader/>
            </w:trPr>
            <w:tc>
              <w:tcPr>
                <w:tcW w:w="833" w:type="pct"/>
                <w:shd w:val="clear" w:color="auto" w:fill="E5E5ED"/>
              </w:tcPr>
              <w:p>
                <w:pPr>
                  <w:spacing w:after="0" w:line="240" w:lineRule="auto"/>
                  <w:ind w:firstLine="0"/>
                  <w:jc w:val="left"/>
                  <w:rPr>
                    <w:b/>
                    <w:sz w:val="17"/>
                  </w:rPr>
                </w:pPr>
                <w:r>
                  <w:rPr>
                    <w:b/>
                    <w:sz w:val="17"/>
                  </w:rPr>
                  <w:t xml:space="preserve">Sigla</w:t>
                </w:r>
              </w:p>
            </w:tc>
            <w:tc>
              <w:tcPr>
                <w:tcW w:w="4167" w:type="pct"/>
                <w:shd w:val="clear" w:color="auto" w:fill="E5E5ED"/>
              </w:tcPr>
              <w:p>
                <w:pPr>
                  <w:spacing w:after="0" w:line="240" w:lineRule="auto"/>
                  <w:ind w:firstLine="0"/>
                  <w:jc w:val="left"/>
                  <w:rPr>
                    <w:b/>
                    <w:sz w:val="17"/>
                  </w:rPr>
                </w:pPr>
                <w:r>
                  <w:rPr>
                    <w:b/>
                    <w:sz w:val="17"/>
                  </w:rPr>
                  <w:t xml:space="preserve">Significado</w:t>
                </w:r>
              </w:p>
            </w:tc>
          </w:tr>
          <w:tr>
            <w:trPr>
              <w:cantSplit/>
            </w:trPr>
            <w:tc>
              <w:tcPr>
                <w:tcW w:w="833" w:type="pct"/>
              </w:tcPr>
              <w:p>
                <w:pPr>
                  <w:spacing w:after="0" w:line="240" w:lineRule="auto"/>
                  <w:ind w:firstLine="0"/>
                  <w:jc w:val="left"/>
                  <w:rPr>
                    <w:sz w:val="17"/>
                  </w:rPr>
                </w:pPr>
                <w:r>
                  <w:rPr>
                    <w:sz w:val="17"/>
                  </w:rPr>
                  <w:t xml:space="preserve">ADR</w:t>
                </w:r>
              </w:p>
            </w:tc>
            <w:tc>
              <w:tcPr>
                <w:tcW w:w="4167" w:type="pct"/>
              </w:tcPr>
              <w:p>
                <w:pPr>
                  <w:spacing w:after="0" w:line="240" w:lineRule="auto"/>
                  <w:ind w:firstLine="0"/>
                  <w:jc w:val="left"/>
                  <w:rPr>
                    <w:sz w:val="17"/>
                  </w:rPr>
                </w:pPr>
                <w:r>
                  <w:rPr>
                    <w:i/>
                    <w:sz w:val="17"/>
                  </w:rPr>
                  <w:t xml:space="preserve">Architecture Decision Record</w:t>
                </w:r>
                <w:r>
                  <w:rPr>
                    <w:sz w:val="17"/>
                  </w:rPr>
                  <w:t xml:space="preserve"> (registro de decisión de arquitectura)</w:t>
                </w:r>
              </w:p>
            </w:tc>
          </w:tr>
          <w:tr>
            <w:trPr>
              <w:cantSplit/>
            </w:trPr>
            <w:tc>
              <w:tcPr>
                <w:tcW w:w="833" w:type="pct"/>
              </w:tcPr>
              <w:p>
                <w:pPr>
                  <w:spacing w:after="0" w:line="240" w:lineRule="auto"/>
                  <w:ind w:firstLine="0"/>
                  <w:jc w:val="left"/>
                  <w:rPr>
                    <w:sz w:val="17"/>
                  </w:rPr>
                </w:pPr>
                <w:r>
                  <w:rPr>
                    <w:sz w:val="17"/>
                  </w:rPr>
                  <w:t xml:space="preserve">API</w:t>
                </w:r>
              </w:p>
            </w:tc>
            <w:tc>
              <w:tcPr>
                <w:tcW w:w="4167" w:type="pct"/>
              </w:tcPr>
              <w:p>
                <w:pPr>
                  <w:spacing w:after="0" w:line="240" w:lineRule="auto"/>
                  <w:ind w:firstLine="0"/>
                  <w:jc w:val="left"/>
                  <w:rPr>
                    <w:sz w:val="17"/>
                  </w:rPr>
                </w:pPr>
                <w:r>
                  <w:rPr>
                    <w:i/>
                    <w:sz w:val="17"/>
                  </w:rPr>
                  <w:t xml:space="preserve">Application Programming Interface</w:t>
                </w:r>
                <w:r>
                  <w:rPr>
                    <w:sz w:val="17"/>
                  </w:rPr>
                  <w:t xml:space="preserve"> (interfaz de programación de aplicaciones)</w:t>
                </w:r>
              </w:p>
            </w:tc>
          </w:tr>
          <w:tr>
            <w:trPr>
              <w:cantSplit/>
            </w:trPr>
            <w:tc>
              <w:tcPr>
                <w:tcW w:w="833" w:type="pct"/>
              </w:tcPr>
              <w:p>
                <w:pPr>
                  <w:spacing w:after="0" w:line="240" w:lineRule="auto"/>
                  <w:ind w:firstLine="0"/>
                  <w:jc w:val="left"/>
                  <w:rPr>
                    <w:sz w:val="17"/>
                  </w:rPr>
                </w:pPr>
                <w:r>
                  <w:rPr>
                    <w:sz w:val="17"/>
                  </w:rPr>
                  <w:t xml:space="preserve">CI/CD</w:t>
                </w:r>
              </w:p>
            </w:tc>
            <w:tc>
              <w:tcPr>
                <w:tcW w:w="4167" w:type="pct"/>
              </w:tcPr>
              <w:p>
                <w:pPr>
                  <w:spacing w:after="0" w:line="240" w:lineRule="auto"/>
                  <w:ind w:firstLine="0"/>
                  <w:jc w:val="left"/>
                  <w:rPr>
                    <w:sz w:val="17"/>
                  </w:rPr>
                </w:pPr>
                <w:r>
                  <w:rPr>
                    <w:sz w:val="17"/>
                  </w:rPr>
                  <w:t xml:space="preserve">Integración continua y entrega o despliegue continuos</w:t>
                </w:r>
              </w:p>
            </w:tc>
          </w:tr>
          <w:tr>
            <w:trPr>
              <w:cantSplit/>
            </w:trPr>
            <w:tc>
              <w:tcPr>
                <w:tcW w:w="833" w:type="pct"/>
              </w:tcPr>
              <w:p>
                <w:pPr>
                  <w:spacing w:after="0" w:line="240" w:lineRule="auto"/>
                  <w:ind w:firstLine="0"/>
                  <w:jc w:val="left"/>
                  <w:rPr>
                    <w:sz w:val="17"/>
                  </w:rPr>
                </w:pPr>
                <w:r>
                  <w:rPr>
                    <w:sz w:val="17"/>
                  </w:rPr>
                  <w:t xml:space="preserve">CLI</w:t>
                </w:r>
              </w:p>
            </w:tc>
            <w:tc>
              <w:tcPr>
                <w:tcW w:w="4167" w:type="pct"/>
              </w:tcPr>
              <w:p>
                <w:pPr>
                  <w:spacing w:after="0" w:line="240" w:lineRule="auto"/>
                  <w:ind w:firstLine="0"/>
                  <w:jc w:val="left"/>
                  <w:rPr>
                    <w:sz w:val="17"/>
                  </w:rPr>
                </w:pPr>
                <w:r>
                  <w:rPr>
                    <w:i/>
                    <w:sz w:val="17"/>
                  </w:rPr>
                  <w:t xml:space="preserve">Command-Line Interface</w:t>
                </w:r>
                <w:r>
                  <w:rPr>
                    <w:sz w:val="17"/>
                  </w:rPr>
                  <w:t xml:space="preserve"> (interfaz de línea de comandos)</w:t>
                </w:r>
              </w:p>
            </w:tc>
          </w:tr>
          <w:tr>
            <w:trPr>
              <w:cantSplit/>
            </w:trPr>
            <w:tc>
              <w:tcPr>
                <w:tcW w:w="833" w:type="pct"/>
              </w:tcPr>
              <w:p>
                <w:pPr>
                  <w:spacing w:after="0" w:line="240" w:lineRule="auto"/>
                  <w:ind w:firstLine="0"/>
                  <w:jc w:val="left"/>
                  <w:rPr>
                    <w:sz w:val="17"/>
                  </w:rPr>
                </w:pPr>
                <w:r>
                  <w:rPr>
                    <w:sz w:val="17"/>
                  </w:rPr>
                  <w:t xml:space="preserve">E2E</w:t>
                </w:r>
              </w:p>
            </w:tc>
            <w:tc>
              <w:tcPr>
                <w:tcW w:w="4167" w:type="pct"/>
              </w:tcPr>
              <w:p>
                <w:pPr>
                  <w:spacing w:after="0" w:line="240" w:lineRule="auto"/>
                  <w:ind w:firstLine="0"/>
                  <w:jc w:val="left"/>
                  <w:rPr>
                    <w:sz w:val="17"/>
                  </w:rPr>
                </w:pPr>
                <w:r>
                  <w:rPr>
                    <w:i/>
                    <w:sz w:val="17"/>
                  </w:rPr>
                  <w:t xml:space="preserve">End-to-end</w:t>
                </w:r>
                <w:r>
                  <w:rPr>
                    <w:sz w:val="17"/>
                  </w:rPr>
                  <w:t xml:space="preserve"> (de extremo a extremo)</w:t>
                </w:r>
              </w:p>
            </w:tc>
          </w:tr>
          <w:tr>
            <w:trPr>
              <w:cantSplit/>
            </w:trPr>
            <w:tc>
              <w:tcPr>
                <w:tcW w:w="833" w:type="pct"/>
              </w:tcPr>
              <w:p>
                <w:pPr>
                  <w:spacing w:after="0" w:line="240" w:lineRule="auto"/>
                  <w:ind w:firstLine="0"/>
                  <w:jc w:val="left"/>
                  <w:rPr>
                    <w:sz w:val="17"/>
                  </w:rPr>
                </w:pPr>
                <w:r>
                  <w:rPr>
                    <w:sz w:val="17"/>
                  </w:rPr>
                  <w:t xml:space="preserve">GCP</w:t>
                </w:r>
              </w:p>
            </w:tc>
            <w:tc>
              <w:tcPr>
                <w:tcW w:w="4167" w:type="pct"/>
              </w:tcPr>
              <w:p>
                <w:pPr>
                  <w:spacing w:after="0" w:line="240" w:lineRule="auto"/>
                  <w:ind w:firstLine="0"/>
                  <w:jc w:val="left"/>
                  <w:rPr>
                    <w:sz w:val="17"/>
                  </w:rPr>
                </w:pPr>
                <w:r>
                  <w:rPr>
                    <w:i/>
                    <w:sz w:val="17"/>
                  </w:rPr>
                  <w:t xml:space="preserve">Google Cloud Platform</w:t>
                </w:r>
              </w:p>
            </w:tc>
          </w:tr>
          <w:tr>
            <w:trPr>
              <w:cantSplit/>
            </w:trPr>
            <w:tc>
              <w:tcPr>
                <w:tcW w:w="833" w:type="pct"/>
              </w:tcPr>
              <w:p>
                <w:pPr>
                  <w:spacing w:after="0" w:line="240" w:lineRule="auto"/>
                  <w:ind w:firstLine="0"/>
                  <w:jc w:val="left"/>
                  <w:rPr>
                    <w:sz w:val="17"/>
                  </w:rPr>
                </w:pPr>
                <w:r>
                  <w:rPr>
                    <w:sz w:val="17"/>
                  </w:rPr>
                  <w:t xml:space="preserve">HU</w:t>
                </w:r>
              </w:p>
            </w:tc>
            <w:tc>
              <w:tcPr>
                <w:tcW w:w="4167" w:type="pct"/>
              </w:tcPr>
              <w:p>
                <w:pPr>
                  <w:spacing w:after="0" w:line="240" w:lineRule="auto"/>
                  <w:ind w:firstLine="0"/>
                  <w:jc w:val="left"/>
                  <w:rPr>
                    <w:sz w:val="17"/>
                  </w:rPr>
                </w:pPr>
                <w:r>
                  <w:rPr>
                    <w:sz w:val="17"/>
                  </w:rPr>
                  <w:t xml:space="preserve">Historia de usuario</w:t>
                </w:r>
              </w:p>
            </w:tc>
          </w:tr>
          <w:tr>
            <w:trPr>
              <w:cantSplit/>
            </w:trPr>
            <w:tc>
              <w:tcPr>
                <w:tcW w:w="833" w:type="pct"/>
              </w:tcPr>
              <w:p>
                <w:pPr>
                  <w:spacing w:after="0" w:line="240" w:lineRule="auto"/>
                  <w:ind w:firstLine="0"/>
                  <w:jc w:val="left"/>
                  <w:rPr>
                    <w:sz w:val="17"/>
                  </w:rPr>
                </w:pPr>
                <w:r>
                  <w:rPr>
                    <w:sz w:val="17"/>
                  </w:rPr>
                  <w:t xml:space="preserve">IA</w:t>
                </w:r>
              </w:p>
            </w:tc>
            <w:tc>
              <w:tcPr>
                <w:tcW w:w="4167" w:type="pct"/>
              </w:tcPr>
              <w:p>
                <w:pPr>
                  <w:spacing w:after="0" w:line="240" w:lineRule="auto"/>
                  <w:ind w:firstLine="0"/>
                  <w:jc w:val="left"/>
                  <w:rPr>
                    <w:sz w:val="17"/>
                  </w:rPr>
                </w:pPr>
                <w:r>
                  <w:rPr>
                    <w:sz w:val="17"/>
                  </w:rPr>
                  <w:t xml:space="preserve">Inteligencia artificial</w:t>
                </w:r>
              </w:p>
            </w:tc>
          </w:tr>
          <w:tr>
            <w:trPr>
              <w:cantSplit/>
            </w:trPr>
            <w:tc>
              <w:tcPr>
                <w:tcW w:w="833" w:type="pct"/>
              </w:tcPr>
              <w:p>
                <w:pPr>
                  <w:spacing w:after="0" w:line="240" w:lineRule="auto"/>
                  <w:ind w:firstLine="0"/>
                  <w:jc w:val="left"/>
                  <w:rPr>
                    <w:sz w:val="17"/>
                  </w:rPr>
                </w:pPr>
                <w:r>
                  <w:rPr>
                    <w:sz w:val="17"/>
                  </w:rPr>
                  <w:t xml:space="preserve">LLM</w:t>
                </w:r>
              </w:p>
            </w:tc>
            <w:tc>
              <w:tcPr>
                <w:tcW w:w="4167" w:type="pct"/>
              </w:tcPr>
              <w:p>
                <w:pPr>
                  <w:spacing w:after="0" w:line="240" w:lineRule="auto"/>
                  <w:ind w:firstLine="0"/>
                  <w:jc w:val="left"/>
                  <w:rPr>
                    <w:sz w:val="17"/>
                  </w:rPr>
                </w:pPr>
                <w:r>
                  <w:rPr>
                    <w:i/>
                    <w:sz w:val="17"/>
                  </w:rPr>
                  <w:t xml:space="preserve">Large Language Model</w:t>
                </w:r>
                <w:r>
                  <w:rPr>
                    <w:sz w:val="17"/>
                  </w:rPr>
                  <w:t xml:space="preserve"> (modelo de lenguaje de gran tamaño)</w:t>
                </w:r>
              </w:p>
            </w:tc>
          </w:tr>
          <w:tr>
            <w:trPr>
              <w:cantSplit/>
            </w:trPr>
            <w:tc>
              <w:tcPr>
                <w:tcW w:w="833" w:type="pct"/>
              </w:tcPr>
              <w:p>
                <w:pPr>
                  <w:spacing w:after="0" w:line="240" w:lineRule="auto"/>
                  <w:ind w:firstLine="0"/>
                  <w:jc w:val="left"/>
                  <w:rPr>
                    <w:sz w:val="17"/>
                  </w:rPr>
                </w:pPr>
                <w:r>
                  <w:rPr>
                    <w:sz w:val="17"/>
                  </w:rPr>
                  <w:t xml:space="preserve">MCP</w:t>
                </w:r>
              </w:p>
            </w:tc>
            <w:tc>
              <w:tcPr>
                <w:tcW w:w="4167" w:type="pct"/>
              </w:tcPr>
              <w:p>
                <w:pPr>
                  <w:spacing w:after="0" w:line="240" w:lineRule="auto"/>
                  <w:ind w:firstLine="0"/>
                  <w:jc w:val="left"/>
                  <w:rPr>
                    <w:sz w:val="17"/>
                  </w:rPr>
                </w:pPr>
                <w:r>
                  <w:rPr>
                    <w:i/>
                    <w:sz w:val="17"/>
                  </w:rPr>
                  <w:t xml:space="preserve">Model Context Protocol</w:t>
                </w:r>
              </w:p>
            </w:tc>
          </w:tr>
          <w:tr>
            <w:trPr>
              <w:cantSplit/>
            </w:trPr>
            <w:tc>
              <w:tcPr>
                <w:tcW w:w="833" w:type="pct"/>
              </w:tcPr>
              <w:p>
                <w:pPr>
                  <w:spacing w:after="0" w:line="240" w:lineRule="auto"/>
                  <w:ind w:firstLine="0"/>
                  <w:jc w:val="left"/>
                  <w:rPr>
                    <w:sz w:val="17"/>
                  </w:rPr>
                </w:pPr>
                <w:r>
                  <w:rPr>
                    <w:sz w:val="17"/>
                  </w:rPr>
                  <w:t xml:space="preserve">PR</w:t>
                </w:r>
              </w:p>
            </w:tc>
            <w:tc>
              <w:tcPr>
                <w:tcW w:w="4167" w:type="pct"/>
              </w:tcPr>
              <w:p>
                <w:pPr>
                  <w:spacing w:after="0" w:line="240" w:lineRule="auto"/>
                  <w:ind w:firstLine="0"/>
                  <w:jc w:val="left"/>
                  <w:rPr>
                    <w:sz w:val="17"/>
                  </w:rPr>
                </w:pPr>
                <w:r>
                  <w:rPr>
                    <w:i/>
                    <w:sz w:val="17"/>
                  </w:rPr>
                  <w:t xml:space="preserve">Pull Request</w:t>
                </w:r>
                <w:r>
                  <w:rPr>
                    <w:sz w:val="17"/>
                  </w:rPr>
                  <w:t xml:space="preserve"> (solicitud de integración de cambios)</w:t>
                </w:r>
              </w:p>
            </w:tc>
          </w:tr>
          <w:tr>
            <w:trPr>
              <w:cantSplit/>
            </w:trPr>
            <w:tc>
              <w:tcPr>
                <w:tcW w:w="833" w:type="pct"/>
              </w:tcPr>
              <w:p>
                <w:pPr>
                  <w:spacing w:after="0" w:line="240" w:lineRule="auto"/>
                  <w:ind w:firstLine="0"/>
                  <w:jc w:val="left"/>
                  <w:rPr>
                    <w:sz w:val="17"/>
                  </w:rPr>
                </w:pPr>
                <w:r>
                  <w:rPr>
                    <w:sz w:val="17"/>
                  </w:rPr>
                  <w:t xml:space="preserve">SDD</w:t>
                </w:r>
              </w:p>
            </w:tc>
            <w:tc>
              <w:tcPr>
                <w:tcW w:w="4167" w:type="pct"/>
              </w:tcPr>
              <w:p>
                <w:pPr>
                  <w:spacing w:after="0" w:line="240" w:lineRule="auto"/>
                  <w:ind w:firstLine="0"/>
                  <w:jc w:val="left"/>
                  <w:rPr>
                    <w:sz w:val="17"/>
                  </w:rPr>
                </w:pPr>
                <w:r>
                  <w:rPr>
                    <w:i/>
                    <w:sz w:val="17"/>
                  </w:rPr>
                  <w:t xml:space="preserve">Spec-Driven Development</w:t>
                </w:r>
                <w:r>
                  <w:rPr>
                    <w:sz w:val="17"/>
                  </w:rPr>
                  <w:t xml:space="preserve"> (desarrollo dirigido por especificaciones)</w:t>
                </w:r>
              </w:p>
            </w:tc>
          </w:tr>
          <w:tr>
            <w:trPr>
              <w:cantSplit/>
            </w:trPr>
            <w:tc>
              <w:tcPr>
                <w:tcW w:w="833" w:type="pct"/>
              </w:tcPr>
              <w:p>
                <w:pPr>
                  <w:spacing w:after="0" w:line="240" w:lineRule="auto"/>
                  <w:ind w:firstLine="0"/>
                  <w:jc w:val="left"/>
                  <w:rPr>
                    <w:sz w:val="17"/>
                  </w:rPr>
                </w:pPr>
                <w:r>
                  <w:rPr>
                    <w:sz w:val="17"/>
                  </w:rPr>
                  <w:t xml:space="preserve">SSE</w:t>
                </w:r>
              </w:p>
            </w:tc>
            <w:tc>
              <w:tcPr>
                <w:tcW w:w="4167" w:type="pct"/>
              </w:tcPr>
              <w:p>
                <w:pPr>
                  <w:spacing w:after="0" w:line="240" w:lineRule="auto"/>
                  <w:ind w:firstLine="0"/>
                  <w:jc w:val="left"/>
                  <w:rPr>
                    <w:sz w:val="17"/>
                  </w:rPr>
                </w:pPr>
                <w:r>
                  <w:rPr>
                    <w:i/>
                    <w:sz w:val="17"/>
                  </w:rPr>
                  <w:t xml:space="preserve">Server-Sent Events</w:t>
                </w:r>
                <w:r>
                  <w:rPr>
                    <w:sz w:val="17"/>
                  </w:rPr>
                  <w:t xml:space="preserve"> (eventos enviados por el servidor)</w:t>
                </w:r>
              </w:p>
            </w:tc>
          </w:tr>
          <w:tr>
            <w:trPr>
              <w:cantSplit/>
            </w:trPr>
            <w:tc>
              <w:tcPr>
                <w:tcW w:w="833" w:type="pct"/>
              </w:tcPr>
              <w:p>
                <w:pPr>
                  <w:spacing w:after="0" w:line="240" w:lineRule="auto"/>
                  <w:ind w:firstLine="0"/>
                  <w:jc w:val="left"/>
                  <w:rPr>
                    <w:sz w:val="17"/>
                  </w:rPr>
                </w:pPr>
                <w:r>
                  <w:rPr>
                    <w:sz w:val="17"/>
                  </w:rPr>
                  <w:t xml:space="preserve">TC</w:t>
                </w:r>
              </w:p>
            </w:tc>
            <w:tc>
              <w:tcPr>
                <w:tcW w:w="4167" w:type="pct"/>
              </w:tcPr>
              <w:p>
                <w:pPr>
                  <w:spacing w:after="0" w:line="240" w:lineRule="auto"/>
                  <w:ind w:firstLine="0"/>
                  <w:jc w:val="left"/>
                  <w:rPr>
                    <w:sz w:val="17"/>
                  </w:rPr>
                </w:pPr>
                <w:r>
                  <w:rPr>
                    <w:i/>
                    <w:sz w:val="17"/>
                  </w:rPr>
                  <w:t xml:space="preserve">Test Case</w:t>
                </w:r>
                <w:r>
                  <w:rPr>
                    <w:sz w:val="17"/>
                  </w:rPr>
                  <w:t xml:space="preserve"> (caso de prueba)</w:t>
                </w:r>
              </w:p>
            </w:tc>
          </w:tr>
          <w:tr>
            <w:trPr>
              <w:cantSplit/>
            </w:trPr>
            <w:tc>
              <w:tcPr>
                <w:tcW w:w="833" w:type="pct"/>
              </w:tcPr>
              <w:p>
                <w:pPr>
                  <w:spacing w:after="0" w:line="240" w:lineRule="auto"/>
                  <w:ind w:firstLine="0"/>
                  <w:jc w:val="left"/>
                  <w:rPr>
                    <w:sz w:val="17"/>
                  </w:rPr>
                </w:pPr>
                <w:r>
                  <w:rPr>
                    <w:sz w:val="17"/>
                  </w:rPr>
                  <w:t xml:space="preserve">TDD</w:t>
                </w:r>
              </w:p>
            </w:tc>
            <w:tc>
              <w:tcPr>
                <w:tcW w:w="4167" w:type="pct"/>
              </w:tcPr>
              <w:p>
                <w:pPr>
                  <w:spacing w:after="0" w:line="240" w:lineRule="auto"/>
                  <w:ind w:firstLine="0"/>
                  <w:jc w:val="left"/>
                  <w:rPr>
                    <w:sz w:val="17"/>
                  </w:rPr>
                </w:pPr>
                <w:r>
                  <w:rPr>
                    <w:i/>
                    <w:sz w:val="17"/>
                  </w:rPr>
                  <w:t xml:space="preserve">Test-Driven Development</w:t>
                </w:r>
                <w:r>
                  <w:rPr>
                    <w:sz w:val="17"/>
                  </w:rPr>
                  <w:t xml:space="preserve"> (desarrollo dirigido por pruebas)</w:t>
                </w:r>
              </w:p>
            </w:tc>
          </w:tr>
          <w:tr>
            <w:trPr>
              <w:cantSplit/>
            </w:trPr>
            <w:tc>
              <w:tcPr>
                <w:tcW w:w="833" w:type="pct"/>
              </w:tcPr>
              <w:p>
                <w:pPr>
                  <w:spacing w:after="0" w:line="240" w:lineRule="auto"/>
                  <w:ind w:firstLine="0"/>
                  <w:jc w:val="left"/>
                  <w:rPr>
                    <w:sz w:val="17"/>
                  </w:rPr>
                </w:pPr>
                <w:r>
                  <w:rPr>
                    <w:sz w:val="17"/>
                  </w:rPr>
                  <w:t xml:space="preserve">WIF</w:t>
                </w:r>
              </w:p>
            </w:tc>
            <w:tc>
              <w:tcPr>
                <w:tcW w:w="4167" w:type="pct"/>
              </w:tcPr>
              <w:p>
                <w:pPr>
                  <w:spacing w:after="0" w:line="240" w:lineRule="auto"/>
                  <w:ind w:firstLine="0"/>
                  <w:jc w:val="left"/>
                  <w:rPr>
                    <w:sz w:val="17"/>
                  </w:rPr>
                </w:pPr>
                <w:r>
                  <w:rPr>
                    <w:i/>
                    <w:sz w:val="17"/>
                  </w:rPr>
                  <w:t xml:space="preserve">Workload Identity Federation</w:t>
                </w:r>
                <w:r>
                  <w:rPr>
                    <w:sz w:val="17"/>
                  </w:rPr>
                  <w:t xml:space="preserve"> (federación de identidad de cargas de trabajo)</w:t>
                </w:r>
              </w:p>
            </w:tc>
          </w:tr>
        </w:tbl>
        <w:p>
          <w:pPr>
            <w:spacing w:after="0" w:line="240" w:lineRule="auto"/>
            <w:ind w:firstLine="0"/>
          </w:pP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dtPr>
      <w:sdtEndPr/>
      <w:sdtContent>
        <w:p>
          <w:r>
            <w:t xml:space="preserve">El desarrollo de software con asistentes basados en modelos de lenguaje de gran tamaño (</w:t>
          </w:r>
          <w:r>
            <w:rPr>
              <w:i/>
            </w:rPr>
            <w:t xml:space="preserve">large language models</w:t>
          </w:r>
          <w:r>
            <w:t xml:space="preserve">, LLM) ya forma parte del trabajo cotidiano de muchos equipos. Un modelo escribe una función, propone pruebas o comenta un cambio ajeno, y una revisión sistemática reciente reunió cerca de cuatrocientos trabajos sobre esas aplicaciones [1]. Lo que sigue sin resolverse es el conjunto: cada herramienta atiende una etapa aislada del ciclo y deja a las personas la tarea de unirlas.</w:t>
          </w:r>
        </w:p>
        <w:p>
          <w:r>
            <w:t xml:space="preserve">Esta tesis parte de una observación sobre esa práctica. Las herramientas actuales suelen automatizar una sola etapa, por ejemplo la generación de pruebas o la revisión de código. Además dan por hecho un proyecto nuevo y revisan el código que se les entrega sin conocer la intención de negocio que lo originó. La revisión de un cambio recibe el </w:t>
          </w:r>
          <w:r>
            <w:rPr>
              <w:i/>
            </w:rPr>
            <w:t xml:space="preserve">diff</w:t>
          </w:r>
          <w:r>
            <w:t xml:space="preserve">, pero no la historia de usuario (HU) que lo justifica, ni sus criterios de aceptación, ni la arquitectura acordada. Es una desventaja de fondo: en la revisión humana, la comprensión del código y del cambio es el aspecto central, y las herramientas actuales cubren mal esa necesidad [2]. El ciclo tampoco se cierra con una validación funcional contra un ambiente real.</w:t>
          </w:r>
        </w:p>
        <w:p>
          <w:r>
            <w:t xml:space="preserve">El trabajo propone y construye Loom, un sistema de </w:t>
          </w:r>
          <w:r>
            <w:rPr>
              <w:i/>
            </w:rPr>
            <w:t xml:space="preserve">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arquitectura aprobada, y exigir evidencia verificable en cada paso. Una persona conserva los puntos de decisión: aprueba la arquitectura, confirma los supuestos de una HU y puede intervenir en cualquier fase.</w:t>
          </w:r>
        </w:p>
        <w:p>
          <w:r>
            <w:t xml:space="preserve">Loom se implementa como una plataforma web con un servidor en Python, una base de datos documental y una interfaz en Angular. Trabaja con dos proveedores de IA (Claude y Gemini) sin cambiar las </w:t>
          </w:r>
          <w:r>
            <w:rPr>
              <w:i/>
            </w:rPr>
            <w:t xml:space="preserve">skills</w:t>
          </w:r>
          <w:r>
            <w:t xml:space="preserve">, y con fuentes de historias de usuario intercambiables (Jira y archivos Markdown). La validación se plantea sobre proyectos de dominios distintos y con más de un proveedor de IA, y mide, entre otras cosas, la cobertura que los casos de prueba dan a los criterios de aceptación, la relevancia de las observaciones de la revisión, el número de rondas hasta aprobar, el tiempo y el costo.</w:t>
          </w:r>
        </w:p>
        <w:p>
          <w:r>
            <w:t xml:space="preserve">El documento se organiza en seis capítulos. El capítulo 1 delimita el problema, formula las preguntas de investigación, los objetivos, los alcances y las limitaciones, así como las hipótesis y las variables. El capítulo 2 reúne los fundamentos teóricos: modelos de lenguaje y agentes con herramientas, desarrollo dirigido por especificaciones, pruebas, revisión de código y entrega continua. El capítulo 3 revisa los trabajos relacionados y los compara con Loom. El capítulo 4 describe la metodología, tanto el diseño de la investigación como el sistema construido. El capítulo 5 presenta las pruebas y sus resultados. El capítulo 6 cierra con las conclusiones, las recomendaciones y el trabajo futuro.</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dtPr>
      <w:sdtEndPr/>
      <w:sdtContent>
        <w:p>
          <w:r>
            <w:t xml:space="preserve">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r>
            <w:t xml:space="preserve">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tareas construidos con repositorios reales lo muestran: resolver un </w:t>
          </w:r>
          <w:r>
            <w:rPr>
              <w:i/>
            </w:rPr>
            <w:t xml:space="preserve">issue</w:t>
          </w:r>
          <w:r>
            <w:t xml:space="preserve"> obliga a editar varios archivos de un código existente, y los primeros modelos evaluados resolvieron una fracción mínima de las tareas [3]. La tercera es la revisión sin contexto: el modelo que revisa ve el </w:t>
          </w:r>
          <w:r>
            <w:rPr>
              <w:i/>
            </w:rPr>
            <w:t xml:space="preserve">diff</w:t>
          </w:r>
          <w:r>
            <w:t xml:space="preserve">, pero no sabe qué problema de negocio resuelve ni qué arquitectura se aprobó, por lo que sus observaciones tienden a la forma del código y no a su adecuación a lo pedido.</w:t>
          </w:r>
        </w:p>
        <w:p>
          <w:r>
            <w:t xml:space="preserve">A esto se suma un problema de verificación. Un modelo de lenguaje produce código plausible sin garantía de que compile, pase sus pruebas o arranque en un ambiente real. Al endurecer las pruebas con que se evalúa, la tasa de aciertos de modelos muy usados cae hasta 28.9 % [4]. Una revisión, humana o automática, que solo lee el código no sustituye esa comprobación. El flujo completo necesita compuertas de ejecución y una validación funcional que cierre el ciclo.</w:t>
          </w:r>
        </w:p>
        <w:p>
          <w:r>
            <w:t xml:space="preserve">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dtPr>
      <w:sdtEndPr/>
      <w:sdtContent>
        <w:p>
          <w:r>
            <w:t xml:space="preserve">Las preguntas de investigación se derivan del problema y de las hipótesis del apartado 1.6. Las cuatro primeras son confirmatorias y la última es exploratoria.</w:t>
          </w:r>
        </w:p>
        <w:p>
          <w:r>
            <w:t xml:space="preserve">PI1. ¿En qué medida los casos de prueba generados a partir de los criterios de aceptación de una HU cubren esos criterios?</w:t>
          </w:r>
        </w:p>
        <w:p>
          <w:r>
            <w:t xml:space="preserve">PI2. ¿Una revisión de código que recibe la HU, sus casos de prueba y la arquitectura aprobada produce observaciones más relevantes que una revisión que solo recibe el </w:t>
          </w:r>
          <w:r>
            <w:rPr>
              <w:i/>
            </w:rPr>
            <w:t xml:space="preserve">diff</w:t>
          </w:r>
          <w:r>
            <w:t xml:space="preserve">?</w:t>
          </w:r>
        </w:p>
        <w:p>
          <w:r>
            <w:t xml:space="preserve">PI3. ¿Puede el mismo flujo completar el ciclo de desarrollo en proyectos de dominios distintos modificando su configuración y no sus </w:t>
          </w:r>
          <w:r>
            <w:rPr>
              <w:i/>
            </w:rPr>
            <w:t xml:space="preserve">skills</w:t>
          </w:r>
          <w:r>
            <w:t xml:space="preserve">?</w:t>
          </w:r>
        </w:p>
        <w:p>
          <w:r>
            <w:t xml:space="preserve">PI4. ¿Qué diferencias de calidad, tiempo y costo se observan al intercambiar el proveedor de IA (Claude y Gemini) sin cambiar el resto del sistema?</w:t>
          </w:r>
        </w:p>
        <w:p>
          <w:r>
            <w:t xml:space="preserve">PI5 (exploratoria). ¿Qué defectos del código generado superan la revisión automática y la compilación, y solo se manifiestan al ejecutar el sistema?</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dtPr>
      <w:sdtEndPr/>
      <w:sdtContent>
        <w:p>
          <w:r>
            <w:t xml:space="preserve">Diseñar e implementar un sistema de </w:t>
          </w:r>
          <w:r>
            <w:rPr>
              <w:i/>
            </w:rPr>
            <w:t xml:space="preserve">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dtPr>
      <w:sdtEndPr/>
      <w:sdtContent>
        <w:p>
          <w:r>
            <w:t xml:space="preserve">1. Diseñar el modelo de configuración de Proyecto (tipo de proyecto, repositorios y ambiente de desarrollo) y el mecanismo de lectura de elementos del backlog desde una fuente intercambiable (Jira, Markdown o GitHub), clasificando cada uno como HU o Actividad.</w:t>
          </w:r>
        </w:p>
        <w:p>
          <w:r>
            <w:t xml:space="preserve">2. Diseñar el mecanismo de análisis de una HU y sus criterios de aceptación para generar casos de prueba derivados de ellos, documentado como especificación y casos de prueba (SDD).</w:t>
          </w:r>
        </w:p>
        <w:p>
          <w:r>
            <w:t xml:space="preserve">3. Diseñar el mecanismo de diagnóstico de avance existente: ejecutar los casos de prueba generados contra el estado actual del ambiente antes de diseñar, para distinguir lo que ya está cubierto de lo que falta.</w:t>
          </w:r>
        </w:p>
        <w:p>
          <w:r>
            <w:t xml:space="preserve">4. Diseñar el mecanismo de diseño de arquitectura y de descomposición en paquetes de trabajo a partir de los casos de prueba que el diagnóstico marcó como pendientes, respetando y extendiendo lo que ya existe.</w:t>
          </w:r>
        </w:p>
        <w:p>
          <w:r>
            <w:t xml:space="preserve">5. Implementar la </w:t>
          </w:r>
          <w:r>
            <w:rPr>
              <w:i/>
            </w:rPr>
            <w:t xml:space="preserve">skill</w:t>
          </w:r>
          <w:r>
            <w:t xml:space="preserve"> de generación de código por paquete de trabajo y de apertura de Pull Requests.</w:t>
          </w:r>
        </w:p>
        <w:p>
          <w:r>
            <w:t xml:space="preserve">6. Implementar la </w:t>
          </w:r>
          <w:r>
            <w:rPr>
              <w:i/>
            </w:rPr>
            <w:t xml:space="preserve">skill</w:t>
          </w:r>
          <w:r>
            <w:t xml:space="preserve"> de revisión de código y el ciclo de aplicación de observaciones hasta que un Pull Request queda sin pendientes.</w:t>
          </w:r>
        </w:p>
        <w:p>
          <w:r>
            <w:t xml:space="preserve">7. Implementar la </w:t>
          </w:r>
          <w:r>
            <w:rPr>
              <w:i/>
            </w:rPr>
            <w:t xml:space="preserve">skill</w:t>
          </w:r>
          <w:r>
            <w:t xml:space="preserve"> de ejecución de casos de prueba (Playwright, Python) contra un ambiente de desarrollo configurado, reutilizada para el diagnóstico inicial y para las pruebas de humo finales, con evidencia como salida.</w:t>
          </w:r>
        </w:p>
        <w:p>
          <w:r>
            <w:t xml:space="preserve">8. Diseñar el mecanismo de fallo a paquete de trabajo de corrección, que reintroduce el ciclo de generación y revisión de código hasta que los casos de prueba correspondientes pasan.</w:t>
          </w:r>
        </w:p>
        <w:p>
          <w:r>
            <w:t xml:space="preserve">9. Diseñar, sin desplegarlo ni operarlo como servicio persistente, el mecanismo de indexación multi-repositorio que da contexto de código a las </w:t>
          </w:r>
          <w:r>
            <w:rPr>
              <w:i/>
            </w:rPr>
            <w:t xml:space="preserve">skills</w:t>
          </w:r>
          <w:r>
            <w:t xml:space="preserve"> anteriores.</w:t>
          </w:r>
        </w:p>
        <w:p>
          <w:r>
            <w:t xml:space="preserve">10. Validar el sistema completo sobre al menos dos o tres proyectos web de dominios distintos, con al menos un caso sin código previo y uno con avance previo, variando la fuente de HUs, cada uno con su propia configuración.</w:t>
          </w:r>
        </w:p>
        <w:p>
          <w:r>
            <w:t xml:space="preserve">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dtPr>
      <w:sdtEndPr/>
      <w:sdtContent>
        <w:p>
          <w:r>
            <w:t xml:space="preserve">Loom se dirige a equipos pequeños, y a personas que desarrollan solas, que mantienen aplicaciones web con un backlog en una herramienta de seguimiento. En ese contexto una misma persona suele encargarse de aclarar requerimientos, escribir pruebas, programar, revisar y desplegar, y cada traspaso entre etapas consume tiempo y se presta a omisiones [CITA PENDIENTE: carga de trabajo y traspasos en equipos pequeños]. Un experimento controlado con una tarea acotada reportó que quienes usaron un asistente la completaron 55.8 % más rápido que el grupo de control [5]; el resultado corresponde a una sola tarea y no a un ciclo completo.</w:t>
          </w:r>
        </w:p>
        <w:p>
          <w:r>
            <w:t xml:space="preserve">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continua) impiden que el flujo avance sobre código que no pasa lo que un ejecutor real comprueba.</w:t>
          </w:r>
        </w:p>
        <w:p>
          <w:r>
            <w:t xml:space="preserve">Dejar el ciclo sin automatizar de punta a punta tiene un costo. La revisión sin contexto genera observaciones sobre la forma y no sobre la adecuación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y la cobertura de los criterios frente a un modelo que solo ve el </w:t>
          </w:r>
          <w:r>
            <w:rPr>
              <w:i/>
            </w:rPr>
            <w:t xml:space="preserve">diff</w:t>
          </w:r>
          <w:r>
            <w:t xml:space="preserve">. También aporta datos sobre el intercambio de proveedor de IA sin modificar las </w:t>
          </w:r>
          <w:r>
            <w:rPr>
              <w:i/>
            </w:rPr>
            <w:t xml:space="preserve">skills</w:t>
          </w:r>
          <w:r>
            <w:t xml:space="preserve">, y un registro de los defectos que el código generado presenta al ejecutarse.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dtPr>
      <w:sdtEndPr/>
      <w:sdtContent>
        <w:p>
          <w:r>
            <w:t xml:space="preserve">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corrige a partir de las observaciones, ejecuta pruebas de humo con Playwright y despliega en Google Cloud. La documentación de cada HU se guarda en un repositorio de control por Proyecto, y una plataforma web muestra el avance, los procesos en ejecución y su historial.</w:t>
          </w:r>
        </w:p>
        <w:p>
          <w:r>
            <w:t xml:space="preserve">Quedan fuera de alcance la sustitución completa de la revisión humana, la optimización para un lenguaje o </w:t>
          </w:r>
          <w:r>
            <w:rPr>
              <w:i/>
            </w:rPr>
            <w:t xml:space="preserve">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r>
            <w:t xml:space="preserve">Las limitaciones son las siguientes.</w:t>
          </w:r>
        </w:p>
        <w:p>
          <w:r>
            <w:t xml:space="preserve">La primera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proyectos propios y de prueba, lo que restringe la validez externa de los resultados. La cuarta es la dependencia de servicios externos: los modelos de IA cambian o se retiran, y las corridas dependen de la disponibilidad de GitHub, de Google Cloud y de las cuentas de acceso.</w:t>
          </w:r>
        </w:p>
        <w:p>
          <w:r>
            <w:t xml:space="preserve">Otras limitaciones son de operación. La plataforma se ejecuta en una sola máquina y con un usuario administrador; el ambiente desplegado para las pruebas usa una base de datos con dirección pública y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diagnóstico de avance existente está implementada, pero no se ejercitó en el piloto, y el ciclo de corrección de fallos no se ejercitó con fallos reales de la aplicación.</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dtPr>
      <w:sdtEndPr/>
      <w:sdtContent>
        <w:p>
          <w:r>
            <w:t xml:space="preserve">Las hipótesis se formulan sobre las preguntas de investigación y están sujetas a validación con el director de la tesis.</w:t>
          </w:r>
        </w:p>
        <w:p>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 xml:space="preserve">diff</w:t>
          </w:r>
          <w:r>
            <w:t xml:space="preserve">.</w:t>
          </w:r>
        </w:p>
        <w:p>
          <w:r>
            <w:t xml:space="preserve">H2. El sistema es generalizable: con la misma configuración base completa el ciclo en proyectos de dominios distintos, con cambios de configuración y no de </w:t>
          </w:r>
          <w:r>
            <w:rPr>
              <w:i/>
            </w:rPr>
            <w:t xml:space="preserve">skills</w:t>
          </w:r>
          <w:r>
            <w:t xml:space="preserve">.</w:t>
          </w:r>
        </w:p>
        <w:p>
          <w:r>
            <w:t xml:space="preserve">H3. El proveedor de IA (Claude o Gemini) afecta la calidad y el costo del resultado, y la arquitectura del sistema permite intercambiarlo sin modificar las </w:t>
          </w:r>
          <w:r>
            <w:rPr>
              <w:i/>
            </w:rPr>
            <w:t xml:space="preserve">skills</w:t>
          </w:r>
          <w:r>
            <w:t xml:space="preserve">.</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dtPr>
      <w:sdtEndPr/>
      <w:sdtContent>
        <w:p>
          <w:r>
            <w:t xml:space="preserve">La tabla 1.1 resume las variables. La independiente principal es el contexto entregado al modelo; las dependientes miden la calidad del resultado y su costo.</w:t>
          </w:r>
        </w:p>
        <w:p>
          <w:pPr>
            <w:pStyle w:val="Caption"/>
            <w:keepNext/>
            <w:ind w:firstLine="0"/>
            <w:jc w:val="left"/>
            <w:rPr>
              <w:b w:val="0"/>
            </w:rPr>
          </w:pPr>
          <w:r>
            <w:t>Tabla 1.</w:t>
          </w:r>
          <w:r>
            <w:fldChar w:fldCharType="begin"/>
          </w:r>
          <w:r>
            <w:instrText xml:space="preserve"> SEQ Tabla \s 1 </w:instrText>
          </w:r>
          <w:r>
            <w:fldChar w:fldCharType="separate"/>
          </w:r>
          <w:r>
            <w:rPr>
              <w:noProof/>
            </w:rPr>
            <w:t>1</w:t>
          </w:r>
          <w:r>
            <w:fldChar w:fldCharType="end"/>
          </w:r>
          <w:r>
            <w:t xml:space="preserve">. Variables del estudio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Variable</w:t>
                </w:r>
              </w:p>
            </w:tc>
            <w:tc>
              <w:tcPr>
                <w:tcW w:w="1250" w:type="pct"/>
                <w:shd w:val="clear" w:color="auto" w:fill="E5E5ED"/>
              </w:tcPr>
              <w:p>
                <w:pPr>
                  <w:spacing w:after="0" w:line="240" w:lineRule="auto"/>
                  <w:ind w:firstLine="0"/>
                  <w:jc w:val="left"/>
                  <w:rPr>
                    <w:b/>
                    <w:sz w:val="17"/>
                  </w:rPr>
                </w:pPr>
                <w:r>
                  <w:rPr>
                    <w:b/>
                    <w:sz w:val="17"/>
                  </w:rPr>
                  <w:t xml:space="preserve">Tipo</w:t>
                </w:r>
              </w:p>
            </w:tc>
            <w:tc>
              <w:tcPr>
                <w:tcW w:w="1250" w:type="pct"/>
                <w:shd w:val="clear" w:color="auto" w:fill="E5E5ED"/>
              </w:tcPr>
              <w:p>
                <w:pPr>
                  <w:spacing w:after="0" w:line="240" w:lineRule="auto"/>
                  <w:ind w:firstLine="0"/>
                  <w:jc w:val="left"/>
                  <w:rPr>
                    <w:b/>
                    <w:sz w:val="17"/>
                  </w:rPr>
                </w:pPr>
                <w:r>
                  <w:rPr>
                    <w:b/>
                    <w:sz w:val="17"/>
                  </w:rPr>
                  <w:t xml:space="preserve">Definición</w:t>
                </w:r>
              </w:p>
            </w:tc>
            <w:tc>
              <w:tcPr>
                <w:tcW w:w="1250" w:type="pct"/>
                <w:shd w:val="clear" w:color="auto" w:fill="E5E5ED"/>
              </w:tcPr>
              <w:p>
                <w:pPr>
                  <w:spacing w:after="0" w:line="240" w:lineRule="auto"/>
                  <w:ind w:firstLine="0"/>
                  <w:jc w:val="left"/>
                  <w:rPr>
                    <w:b/>
                    <w:sz w:val="17"/>
                  </w:rPr>
                </w:pPr>
                <w:r>
                  <w:rPr>
                    <w:b/>
                    <w:sz w:val="17"/>
                  </w:rPr>
                  <w:t xml:space="preserve">Instrumento</w:t>
                </w:r>
              </w:p>
            </w:tc>
          </w:tr>
          <w:tr>
            <w:trPr>
              <w:cantSplit/>
            </w:trPr>
            <w:tc>
              <w:tcPr>
                <w:tcW w:w="1250" w:type="pct"/>
              </w:tcPr>
              <w:p>
                <w:pPr>
                  <w:spacing w:after="0" w:line="240" w:lineRule="auto"/>
                  <w:ind w:firstLine="0"/>
                  <w:jc w:val="left"/>
                  <w:rPr>
                    <w:sz w:val="17"/>
                  </w:rPr>
                </w:pPr>
                <w:r>
                  <w:rPr>
                    <w:sz w:val="17"/>
                  </w:rPr>
                  <w:t xml:space="preserve">Contexto entregado al LLM</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Solo el </w:t>
                </w:r>
                <w:r>
                  <w:rPr>
                    <w:i/>
                    <w:sz w:val="17"/>
                  </w:rPr>
                  <w:t xml:space="preserve">diff</w:t>
                </w:r>
                <w:r>
                  <w:rPr>
                    <w:sz w:val="17"/>
                  </w:rPr>
                  <w:t xml:space="preserve"> o HU, casos de prueba y arquitectura aprobada</w:t>
                </w:r>
              </w:p>
            </w:tc>
            <w:tc>
              <w:tcPr>
                <w:tcW w:w="1250" w:type="pct"/>
              </w:tcPr>
              <w:p>
                <w:pPr>
                  <w:spacing w:after="0" w:line="240" w:lineRule="auto"/>
                  <w:ind w:firstLine="0"/>
                  <w:jc w:val="left"/>
                  <w:rPr>
                    <w:sz w:val="17"/>
                  </w:rPr>
                </w:pPr>
                <w:r>
                  <w:rPr>
                    <w:sz w:val="17"/>
                  </w:rPr>
                  <w:t xml:space="preserve">Configuración de la revisión</w:t>
                </w:r>
              </w:p>
            </w:tc>
          </w:tr>
          <w:tr>
            <w:trPr>
              <w:cantSplit/>
            </w:trPr>
            <w:tc>
              <w:tcPr>
                <w:tcW w:w="1250" w:type="pct"/>
              </w:tcPr>
              <w:p>
                <w:pPr>
                  <w:spacing w:after="0" w:line="240" w:lineRule="auto"/>
                  <w:ind w:firstLine="0"/>
                  <w:jc w:val="left"/>
                  <w:rPr>
                    <w:sz w:val="17"/>
                  </w:rPr>
                </w:pPr>
                <w:r>
                  <w:rPr>
                    <w:sz w:val="17"/>
                  </w:rPr>
                  <w:t xml:space="preserve">Proveedor de IA</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Claude o Gemini</w:t>
                </w:r>
              </w:p>
            </w:tc>
            <w:tc>
              <w:tcPr>
                <w:tcW w:w="1250" w:type="pct"/>
              </w:tcPr>
              <w:p>
                <w:pPr>
                  <w:spacing w:after="0" w:line="240" w:lineRule="auto"/>
                  <w:ind w:firstLine="0"/>
                  <w:jc w:val="left"/>
                  <w:rPr>
                    <w:sz w:val="17"/>
                  </w:rPr>
                </w:pPr>
                <w:r>
                  <w:rPr>
                    <w:sz w:val="17"/>
                  </w:rPr>
                  <w:t xml:space="preserve">Configuración del Proyecto</w:t>
                </w:r>
              </w:p>
            </w:tc>
          </w:tr>
          <w:tr>
            <w:trPr>
              <w:cantSplit/>
            </w:trPr>
            <w:tc>
              <w:tcPr>
                <w:tcW w:w="1250" w:type="pct"/>
              </w:tcPr>
              <w:p>
                <w:pPr>
                  <w:spacing w:after="0" w:line="240" w:lineRule="auto"/>
                  <w:ind w:firstLine="0"/>
                  <w:jc w:val="left"/>
                  <w:rPr>
                    <w:sz w:val="17"/>
                  </w:rPr>
                </w:pPr>
                <w:r>
                  <w:rPr>
                    <w:sz w:val="17"/>
                  </w:rPr>
                  <w:t xml:space="preserve">Proyecto</w:t>
                </w:r>
              </w:p>
            </w:tc>
            <w:tc>
              <w:tcPr>
                <w:tcW w:w="1250" w:type="pct"/>
              </w:tcPr>
              <w:p>
                <w:pPr>
                  <w:spacing w:after="0" w:line="240" w:lineRule="auto"/>
                  <w:ind w:firstLine="0"/>
                  <w:jc w:val="left"/>
                  <w:rPr>
                    <w:sz w:val="17"/>
                  </w:rPr>
                </w:pPr>
                <w:r>
                  <w:rPr>
                    <w:sz w:val="17"/>
                  </w:rPr>
                  <w:t xml:space="preserve">Independiente</w:t>
                </w:r>
              </w:p>
            </w:tc>
            <w:tc>
              <w:tcPr>
                <w:tcW w:w="1250" w:type="pct"/>
              </w:tcPr>
              <w:p>
                <w:pPr>
                  <w:spacing w:after="0" w:line="240" w:lineRule="auto"/>
                  <w:ind w:firstLine="0"/>
                  <w:jc w:val="left"/>
                  <w:rPr>
                    <w:sz w:val="17"/>
                  </w:rPr>
                </w:pPr>
                <w:r>
                  <w:rPr>
                    <w:sz w:val="17"/>
                  </w:rPr>
                  <w:t xml:space="preserve">Dominio y pila tecnológica de la aplicación</w:t>
                </w:r>
              </w:p>
            </w:tc>
            <w:tc>
              <w:tcPr>
                <w:tcW w:w="1250" w:type="pct"/>
              </w:tcPr>
              <w:p>
                <w:pPr>
                  <w:spacing w:after="0" w:line="240" w:lineRule="auto"/>
                  <w:ind w:firstLine="0"/>
                  <w:jc w:val="left"/>
                  <w:rPr>
                    <w:sz w:val="17"/>
                  </w:rPr>
                </w:pPr>
                <w:r>
                  <w:rPr>
                    <w:sz w:val="17"/>
                  </w:rPr>
                  <w:t xml:space="preserve">Fichas de proyecto</w:t>
                </w:r>
              </w:p>
            </w:tc>
          </w:tr>
          <w:tr>
            <w:trPr>
              <w:cantSplit/>
            </w:trPr>
            <w:tc>
              <w:tcPr>
                <w:tcW w:w="1250" w:type="pct"/>
              </w:tcPr>
              <w:p>
                <w:pPr>
                  <w:spacing w:after="0" w:line="240" w:lineRule="auto"/>
                  <w:ind w:firstLine="0"/>
                  <w:jc w:val="left"/>
                  <w:rPr>
                    <w:sz w:val="17"/>
                  </w:rPr>
                </w:pPr>
                <w:r>
                  <w:rPr>
                    <w:sz w:val="17"/>
                  </w:rPr>
                  <w:t xml:space="preserve">Cobertura de criterios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criterios de aceptación con al menos un caso de prueba</w:t>
                </w:r>
              </w:p>
            </w:tc>
            <w:tc>
              <w:tcPr>
                <w:tcW w:w="1250" w:type="pct"/>
              </w:tcPr>
              <w:p>
                <w:pPr>
                  <w:spacing w:after="0" w:line="240" w:lineRule="auto"/>
                  <w:ind w:firstLine="0"/>
                  <w:jc w:val="left"/>
                  <w:rPr>
                    <w:sz w:val="17"/>
                  </w:rPr>
                </w:pPr>
                <w:r>
                  <w:rPr>
                    <w:sz w:val="17"/>
                  </w:rPr>
                  <w:t xml:space="preserve">Campo de trazabilidad de cada caso</w:t>
                </w:r>
              </w:p>
            </w:tc>
          </w:tr>
          <w:tr>
            <w:trPr>
              <w:cantSplit/>
            </w:trPr>
            <w:tc>
              <w:tcPr>
                <w:tcW w:w="1250" w:type="pct"/>
              </w:tcPr>
              <w:p>
                <w:pPr>
                  <w:spacing w:after="0" w:line="240" w:lineRule="auto"/>
                  <w:ind w:firstLine="0"/>
                  <w:jc w:val="left"/>
                  <w:rPr>
                    <w:sz w:val="17"/>
                  </w:rPr>
                </w:pPr>
                <w:r>
                  <w:rPr>
                    <w:sz w:val="17"/>
                  </w:rPr>
                  <w:t xml:space="preserve">Relevancia de las observaciones</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Proporción de observaciones relevantes y correctas frente a ruido o falsas</w:t>
                </w:r>
              </w:p>
            </w:tc>
            <w:tc>
              <w:tcPr>
                <w:tcW w:w="1250" w:type="pct"/>
              </w:tcPr>
              <w:p>
                <w:pPr>
                  <w:spacing w:after="0" w:line="240" w:lineRule="auto"/>
                  <w:ind w:firstLine="0"/>
                  <w:jc w:val="left"/>
                  <w:rPr>
                    <w:sz w:val="17"/>
                  </w:rPr>
                </w:pPr>
                <w:r>
                  <w:rPr>
                    <w:sz w:val="17"/>
                  </w:rPr>
                  <w:t xml:space="preserve">Rúbrica con evaluación ciega</w:t>
                </w:r>
              </w:p>
            </w:tc>
          </w:tr>
          <w:tr>
            <w:trPr>
              <w:cantSplit/>
            </w:trPr>
            <w:tc>
              <w:tcPr>
                <w:tcW w:w="1250" w:type="pct"/>
              </w:tcPr>
              <w:p>
                <w:pPr>
                  <w:spacing w:after="0" w:line="240" w:lineRule="auto"/>
                  <w:ind w:firstLine="0"/>
                  <w:jc w:val="left"/>
                  <w:rPr>
                    <w:sz w:val="17"/>
                  </w:rPr>
                </w:pPr>
                <w:r>
                  <w:rPr>
                    <w:sz w:val="17"/>
                  </w:rPr>
                  <w:t xml:space="preserve">Rondas de revisión</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Rondas hasta la aprobación de un paquete</w:t>
                </w:r>
              </w:p>
            </w:tc>
            <w:tc>
              <w:tcPr>
                <w:tcW w:w="1250" w:type="pct"/>
              </w:tcPr>
              <w:p>
                <w:pPr>
                  <w:spacing w:after="0" w:line="240" w:lineRule="auto"/>
                  <w:ind w:firstLine="0"/>
                  <w:jc w:val="left"/>
                  <w:rPr>
                    <w:sz w:val="17"/>
                  </w:rPr>
                </w:pPr>
                <w:r>
                  <w:rPr>
                    <w:sz w:val="17"/>
                  </w:rPr>
                  <w:t xml:space="preserve">Registro de rondas</w:t>
                </w:r>
              </w:p>
            </w:tc>
          </w:tr>
          <w:tr>
            <w:trPr>
              <w:cantSplit/>
            </w:trPr>
            <w:tc>
              <w:tcPr>
                <w:tcW w:w="1250" w:type="pct"/>
              </w:tcPr>
              <w:p>
                <w:pPr>
                  <w:spacing w:after="0" w:line="240" w:lineRule="auto"/>
                  <w:ind w:firstLine="0"/>
                  <w:jc w:val="left"/>
                  <w:rPr>
                    <w:sz w:val="17"/>
                  </w:rPr>
                </w:pPr>
                <w:r>
                  <w:rPr>
                    <w:sz w:val="17"/>
                  </w:rPr>
                  <w:t xml:space="preserve">Tiempo, tokens y costo</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Duración, tokens de entrada y salida y costo estimado por HU</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Reintentos por salida mal formada</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Truncamientos y respuestas no estructuradas por proveedor</w:t>
                </w:r>
              </w:p>
            </w:tc>
            <w:tc>
              <w:tcPr>
                <w:tcW w:w="1250" w:type="pct"/>
              </w:tcPr>
              <w:p>
                <w:pPr>
                  <w:spacing w:after="0" w:line="240" w:lineRule="auto"/>
                  <w:ind w:firstLine="0"/>
                  <w:jc w:val="left"/>
                  <w:rPr>
                    <w:sz w:val="17"/>
                  </w:rPr>
                </w:pPr>
                <w:r>
                  <w:rPr>
                    <w:sz w:val="17"/>
                  </w:rPr>
                  <w:t xml:space="preserve">Colección de métricas</w:t>
                </w:r>
              </w:p>
            </w:tc>
          </w:tr>
          <w:tr>
            <w:trPr>
              <w:cantSplit/>
            </w:trPr>
            <w:tc>
              <w:tcPr>
                <w:tcW w:w="1250" w:type="pct"/>
              </w:tcPr>
              <w:p>
                <w:pPr>
                  <w:spacing w:after="0" w:line="240" w:lineRule="auto"/>
                  <w:ind w:firstLine="0"/>
                  <w:jc w:val="left"/>
                  <w:rPr>
                    <w:sz w:val="17"/>
                  </w:rPr>
                </w:pPr>
                <w:r>
                  <w:rPr>
                    <w:sz w:val="17"/>
                  </w:rPr>
                  <w:t xml:space="preserve">Defectos al ejecutar</w:t>
                </w:r>
              </w:p>
            </w:tc>
            <w:tc>
              <w:tcPr>
                <w:tcW w:w="1250" w:type="pct"/>
              </w:tcPr>
              <w:p>
                <w:pPr>
                  <w:spacing w:after="0" w:line="240" w:lineRule="auto"/>
                  <w:ind w:firstLine="0"/>
                  <w:jc w:val="left"/>
                  <w:rPr>
                    <w:sz w:val="17"/>
                  </w:rPr>
                </w:pPr>
                <w:r>
                  <w:rPr>
                    <w:sz w:val="17"/>
                  </w:rPr>
                  <w:t xml:space="preserve">Dependiente</w:t>
                </w:r>
              </w:p>
            </w:tc>
            <w:tc>
              <w:tcPr>
                <w:tcW w:w="1250" w:type="pct"/>
              </w:tcPr>
              <w:p>
                <w:pPr>
                  <w:spacing w:after="0" w:line="240" w:lineRule="auto"/>
                  <w:ind w:firstLine="0"/>
                  <w:jc w:val="left"/>
                  <w:rPr>
                    <w:sz w:val="17"/>
                  </w:rPr>
                </w:pPr>
                <w:r>
                  <w:rPr>
                    <w:sz w:val="17"/>
                  </w:rPr>
                  <w:t xml:space="preserve">Defectos que superan la revisión y compilación y aparecen al ejecutar</w:t>
                </w:r>
              </w:p>
            </w:tc>
            <w:tc>
              <w:tcPr>
                <w:tcW w:w="1250" w:type="pct"/>
              </w:tcPr>
              <w:p>
                <w:pPr>
                  <w:spacing w:after="0" w:line="240" w:lineRule="auto"/>
                  <w:ind w:firstLine="0"/>
                  <w:jc w:val="left"/>
                  <w:rPr>
                    <w:sz w:val="17"/>
                  </w:rPr>
                </w:pPr>
                <w:r>
                  <w:rPr>
                    <w:sz w:val="17"/>
                  </w:rPr>
                  <w:t xml:space="preserve">Registro de hallazgos</w:t>
                </w:r>
              </w:p>
            </w:tc>
          </w:tr>
        </w:tbl>
        <w:p>
          <w:pPr>
            <w:spacing w:after="0" w:line="240" w:lineRule="auto"/>
            <w:ind w:firstLine="0"/>
          </w:pP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dtPr>
      <w:sdtEndPr/>
      <w:sdtContent>
        <w:p>
          <w:pPr>
            <w:pStyle w:val="Heading3"/>
            <w:ind w:firstLine="0"/>
            <w:jc w:val="left"/>
            <w:rPr>
              <w:color w:val="000000"/>
              <w:sz w:val="24"/>
            </w:rPr>
          </w:pPr>
          <w:r>
            <w:rPr>
              <w:color w:val="000000"/>
              <w:sz w:val="24"/>
            </w:rPr>
            <w:t xml:space="preserve">2.1 Modelos de lenguaje de gran tamaño</w:t>
          </w:r>
        </w:p>
        <w:p>
          <w:r>
            <w:t xml:space="preserve">Un modelo de lenguaje de gran tamaño es una red neuronal, casi siempre con arquitectura </w:t>
          </w:r>
          <w:r>
            <w:rPr>
              <w:i/>
            </w:rPr>
            <w:t xml:space="preserve">transformer</w:t>
          </w:r>
          <w:r>
            <w:t xml:space="preserve"> [6], entrenada para predecir el siguiente fragmento de texto a partir del anterior. El preentrenamiento sobre corpus muy amplios, que incluyen código fuente, les permite realizar tareas nuevas a partir de instrucciones y ejemplos dados en el texto de entrada, sin actualizar sus parámetros, capacidad que se conoce como aprendizaje en contexto [7].</w:t>
          </w:r>
        </w:p>
        <w:p>
          <w:r>
            <w:t xml:space="preserve">Tres propiedades condicionan su uso en ingeniería de software. La primera es el carácter probabilístico de la salida: la misma entrada puede producir salidas distintas, lo que obliga a repetir las mediciones y a reportar su variabilidad. La segunda es la ventana de contexto, el límite de texto que el modelo procesa en una llamada; todo lo que la tarea necesita saber debe caber en ella o recuperarse por otros medios. La tercera es la posibilidad de generar texto plausible y equivocado, incluidos fragmentos de código que no compilan o que no cumplen lo pedido. La literatura estudia ese fenómeno como alucinación [8], y en código se manifiesta como aciertos aparentes que se caen con pruebas más exigentes [4]. Loom responde a las tres con salidas estructuradas y validadas, con contexto seleccionado por tarea y con comprobaciones que se ejecutan fuera del modelo.</w:t>
          </w:r>
        </w:p>
        <w:p>
          <w:pPr>
            <w:pStyle w:val="Heading3"/>
            <w:ind w:firstLine="0"/>
            <w:jc w:val="left"/>
            <w:rPr>
              <w:color w:val="000000"/>
              <w:sz w:val="24"/>
            </w:rPr>
          </w:pPr>
          <w:r>
            <w:rPr>
              <w:color w:val="000000"/>
              <w:sz w:val="24"/>
            </w:rPr>
            <w:t xml:space="preserve">2.2 Agentes y uso de herramientas</w:t>
          </w:r>
        </w:p>
        <w:p>
          <w:r>
            <w:t xml:space="preserve">Un agente basado en un LLM alterna razonamiento y acciones: el modelo decide invocar una herramienta (leer un archivo, escribir uno, ejecutar un comando), recibe su resultado y continúa hasta completar la tarea [9]. El diseño de la interfaz que expone las herramientas al modelo condiciona su desempeño en tareas de ingeniería de software [10]. Los proveedores ofrecen la invocación de funciones: el modelo decide cuándo llamar una función definida por la aplicación y devuelve una llamada estructurada, con su esquema de entrada, que la aplicación ejecuta [11]. Eso permite tratar su salida como datos y no como texto libre.</w:t>
          </w:r>
        </w:p>
        <w:p>
          <w:r>
            <w:t xml:space="preserve">En Loom, las </w:t>
          </w:r>
          <w:r>
            <w:rPr>
              <w:i/>
            </w:rPr>
            <w:t xml:space="preserve">skills</w:t>
          </w:r>
          <w:r>
            <w:t xml:space="preserve"> de análisis (leer una HU, generar casos de prueba, diseñar la arquitectura, revisar código) usan esa salida estructurada. Las </w:t>
          </w:r>
          <w:r>
            <w:rPr>
              <w:i/>
            </w:rPr>
            <w:t xml:space="preserve">skills</w:t>
          </w:r>
          <w:r>
            <w:t xml:space="preserve"> que escriben código funcionan como agentes con acceso a los archivos del repositorio de trabajo, dentro de un directorio acotado.</w:t>
          </w:r>
        </w:p>
        <w:p>
          <w:pPr>
            <w:pStyle w:val="Heading3"/>
            <w:ind w:firstLine="0"/>
            <w:jc w:val="left"/>
            <w:rPr>
              <w:color w:val="000000"/>
              <w:sz w:val="24"/>
            </w:rPr>
          </w:pPr>
          <w:r>
            <w:rPr>
              <w:color w:val="000000"/>
              <w:sz w:val="24"/>
            </w:rPr>
            <w:t xml:space="preserve">2.3 Generación automática de código</w:t>
          </w:r>
        </w:p>
        <w:p>
          <w:r>
            <w:t xml:space="preserve">La generación de código a partir de descripciones en lenguaje natural se evaluó primero con problemas de funciones aisladas, cuya corrección se comprueba con pruebas unitarias [12]. Trabajos posteriores llevaron la tarea a repositorios reales: SWE-bench reúne 2,294 </w:t>
          </w:r>
          <w:r>
            <w:rPr>
              <w:i/>
            </w:rPr>
            <w:t xml:space="preserve">issues</w:t>
          </w:r>
          <w:r>
            <w:t xml:space="preserve"> reales de 12 repositorios de Python, y resolverlos exige editar código existente, con frecuencia en varios archivos, y no solo escribir funciones nuevas [3]. La distancia entre ambos tipos de problema es la que separa el código correcto de un ejercicio del código que se integra a un sistema en operación.</w:t>
          </w:r>
        </w:p>
        <w:p>
          <w:pPr>
            <w:pStyle w:val="Heading3"/>
            <w:ind w:firstLine="0"/>
            <w:jc w:val="left"/>
            <w:rPr>
              <w:color w:val="000000"/>
              <w:sz w:val="24"/>
            </w:rPr>
          </w:pPr>
          <w:r>
            <w:rPr>
              <w:color w:val="000000"/>
              <w:sz w:val="24"/>
            </w:rPr>
            <w:t xml:space="preserve">2.4 Historias de usuario, criterios de aceptación y especificaciones</w:t>
          </w:r>
        </w:p>
        <w:p>
          <w:r>
            <w:t xml:space="preserve">Una historia de usuario describe una necesidad desde la perspectiva de quien la tiene y su valor de negocio, y se acompaña de criterios de aceptación que delimitan cuándo se considera cumplida [13]. Los criterios suelen redactarse en la forma </w:t>
          </w:r>
          <w:r>
            <w:rPr>
              <w:i/>
            </w:rPr>
            <w:t xml:space="preserve">Given/When/Then</w:t>
          </w:r>
          <w:r>
            <w:t xml:space="preserve">, propuesta por North para el desarrollo dirigido por el comportamiento, que los vuelve verificables [14].</w:t>
          </w:r>
        </w:p>
        <w:p>
          <w:r>
            <w:t xml:space="preserve">El desarrollo dirigido por especificaciones (</w:t>
          </w:r>
          <w:r>
            <w:rPr>
              <w:i/>
            </w:rPr>
            <w:t xml:space="preserve">Spec-Driven Development</w:t>
          </w:r>
          <w:r>
            <w:t xml:space="preserve">, SDD) da a la especificación el papel de artefacto principal. En la formulación difundida para agentes de código, la especificación es la fuente de verdad con la que las herramientas generan, prueban y validan el código, y el trabajo avanza por especificar, planear, dividir en tareas e implementar, con supervisión humana en cada punto de control [15]. Loom lo adopta: cada HU tiene su carpeta con la especificación, los casos de prueba, el plan, las tareas, los paquetes de trabajo y la evidencia, en Markdown versionado en git, de modo que cada decisión queda trazada hasta el criterio del que proviene.</w:t>
          </w:r>
        </w:p>
        <w:p>
          <w:pPr>
            <w:pStyle w:val="Heading3"/>
            <w:ind w:firstLine="0"/>
            <w:jc w:val="left"/>
            <w:rPr>
              <w:color w:val="000000"/>
              <w:sz w:val="24"/>
            </w:rPr>
          </w:pPr>
          <w:r>
            <w:rPr>
              <w:color w:val="000000"/>
              <w:sz w:val="24"/>
            </w:rPr>
            <w:t xml:space="preserve">2.5 Pruebas de software</w:t>
          </w:r>
        </w:p>
        <w:p>
          <w:r>
            <w:t xml:space="preserve">El desarrollo dirigido por pruebas (</w:t>
          </w:r>
          <w:r>
            <w:rPr>
              <w:i/>
            </w:rPr>
            <w:t xml:space="preserve">Test-Driven Development</w:t>
          </w:r>
          <w:r>
            <w:t xml:space="preserve">, TDD) escribe la prueba antes que el código que la satisface, en ciclos cortos de prueba en rojo, código mínimo y refactorización [16]. Loom exige que cada paquete de código entregue sus pruebas y rechaza los que no las incluyen.</w:t>
          </w:r>
        </w:p>
        <w:p>
          <w:r>
            <w:t xml:space="preserve">Las pruebas de extremo a extremo comprueban el sistema completo desde la interfaz, como lo usaría una persona. Playwright, por ejemplo, es un </w:t>
          </w:r>
          <w:r>
            <w:rPr>
              <w:i/>
            </w:rPr>
            <w:t xml:space="preserve">framework</w:t>
          </w:r>
          <w:r>
            <w:t xml:space="preserve"> de pruebas de extremo a extremo para aplicaciones web modernas que automatiza Chromium, WebKit y Firefox [17]. Son más costosas y frágiles que las pruebas unitarias, y por eso la pirámide de pruebas recomienda muchas más pruebas unitarias que pruebas de alto nivel a través de la interfaz gráfica [18]. En Loom, los casos de prueba derivados de los criterios de aceptación se ejecutan de este modo contra un ambiente desplegado.</w:t>
          </w:r>
        </w:p>
        <w:p>
          <w:pPr>
            <w:pStyle w:val="Heading3"/>
            <w:ind w:firstLine="0"/>
            <w:jc w:val="left"/>
            <w:rPr>
              <w:color w:val="000000"/>
              <w:sz w:val="24"/>
            </w:rPr>
          </w:pPr>
          <w:r>
            <w:rPr>
              <w:color w:val="000000"/>
              <w:sz w:val="24"/>
            </w:rPr>
            <w:t xml:space="preserve">2.6 Revisión de código</w:t>
          </w:r>
        </w:p>
        <w:p>
          <w:r>
            <w:t xml:space="preserve">La revisión de código por pares es una práctica extendida. Un estudio en Microsoft encontró que detectar defectos sigue siendo la motivación principal, pero que la revisión trata menos de defectos de lo esperado y aporta transferencia de conocimiento, conciencia del equipo y soluciones alternativas; la comprensión del código y del cambio resultó ser el aspecto central [2]. Las observaciones de una revisión se distinguen por su severidad y por la fuente de la que provienen: el cumplimiento de la HU, la conformidad con la arquitectura, las buenas prácticas del lenguaje, la calidad de las pruebas o la seguridad. La revisión automática con modelos se ha estudiado con modelos entrenados para evaluar la calidad de un cambio, generar comentarios de revisión y sugerir refinamientos del código [19]. Si su calidad depende del contexto que recibe, como sostiene la hipótesis H1 de esta tesis, es una pregunta empírica que el capítulo 5 debe contestar.</w:t>
          </w:r>
        </w:p>
        <w:p>
          <w:pPr>
            <w:pStyle w:val="Heading3"/>
            <w:ind w:firstLine="0"/>
            <w:jc w:val="left"/>
            <w:rPr>
              <w:color w:val="000000"/>
              <w:sz w:val="24"/>
            </w:rPr>
          </w:pPr>
          <w:r>
            <w:rPr>
              <w:color w:val="000000"/>
              <w:sz w:val="24"/>
            </w:rPr>
            <w:t xml:space="preserve">2.7 Integración continua, entrega continua y contenedores</w:t>
          </w:r>
        </w:p>
        <w:p>
          <w:r>
            <w:t xml:space="preserve">La integración continua ejecuta de forma automática la construcción y las pruebas de cada cambio; la entrega continua extiende esa cadena hasta dejar el sistema listo para desplegarse mediante una </w:t>
          </w:r>
          <w:r>
            <w:rPr>
              <w:i/>
            </w:rPr>
            <w:t xml:space="preserve">pipeline</w:t>
          </w:r>
          <w:r>
            <w:t xml:space="preserve"> automatizada de despliegue que va del </w:t>
          </w:r>
          <w:r>
            <w:rPr>
              <w:i/>
            </w:rPr>
            <w:t xml:space="preserve">check-in</w:t>
          </w:r>
          <w:r>
            <w:t xml:space="preserve"> al </w:t>
          </w:r>
          <w:r>
            <w:rPr>
              <w:i/>
            </w:rPr>
            <w:t xml:space="preserve">release</w:t>
          </w:r>
          <w:r>
            <w:t xml:space="preserve"> [20]. Los contenedores empaquetan una aplicación con sus dependencias y permiten construir y ejecutar la misma imagen en el desarrollo, en la integración continua y en la nube [21].</w:t>
          </w:r>
        </w:p>
        <w:p>
          <w:r>
            <w:t xml:space="preserve">Para autenticar un flujo de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[22]; GitHub Actions emite esos tokens mediante OpenID Connect [23]. Loom usa esa alternativa para el despliegue automático.</w:t>
          </w:r>
        </w:p>
        <w:p>
          <w:pPr>
            <w:pStyle w:val="Heading3"/>
            <w:ind w:firstLine="0"/>
            <w:jc w:val="left"/>
            <w:rPr>
              <w:color w:val="000000"/>
              <w:sz w:val="24"/>
            </w:rPr>
          </w:pPr>
          <w:r>
            <w:rPr>
              <w:color w:val="000000"/>
              <w:sz w:val="24"/>
            </w:rPr>
            <w:t xml:space="preserve">2.8 Registros de decisión de arquitectura</w:t>
          </w:r>
        </w:p>
        <w:p>
          <w:r>
            <w:t xml:space="preserve">Un registro de decisión de arquitectura (</w:t>
          </w:r>
          <w:r>
            <w:rPr>
              <w:i/>
            </w:rPr>
            <w:t xml:space="preserve">Architecture Decision Record</w:t>
          </w:r>
          <w:r>
            <w:t xml:space="preserve">, ADR) documenta una decisión significativa con su contexto, la decisión tomada y sus consecuencias, y no se modifica: si la decisión cambia, un registro nuevo sustituye al anterior [24]. El diseño de Loom se documentó en más de ochenta registros de este tipo, lo que permite reconstruir por qué el sistema tiene su forma actual y qué se descartó.</w:t>
          </w:r>
        </w:p>
        <w:p>
          <w:pPr>
            <w:pStyle w:val="Heading3"/>
            <w:ind w:firstLine="0"/>
            <w:jc w:val="left"/>
            <w:rPr>
              <w:color w:val="000000"/>
              <w:sz w:val="24"/>
            </w:rPr>
          </w:pPr>
          <w:r>
            <w:rPr>
              <w:color w:val="000000"/>
              <w:sz w:val="24"/>
            </w:rPr>
            <w:t xml:space="preserve">2.9 Evaluación experimental en ingeniería de software</w:t>
          </w:r>
        </w:p>
        <w:p>
          <w:r>
            <w:t xml:space="preserve">Comparar sistemas que incorporan LLM plantea problemas de validez propios. La aleatoriedad de las salidas exige repetir las corridas y reportar la varianza. La evolución de los modelos hace que un resultado no se reproduzca meses después si no se registran la versión y la fecha. La evaluación de la calidad de una salida por parte de personas debe ser ciega y apoyarse en una rúbrica escrita, para reducir el sesgo del evaluador. Los tipos de amenazas a la validez (interna, externa, de constructo y de conclusión) ofrecen una lista de comprobación para el diseño del estudio [25].</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dtPr>
      <w:sdtEndPr/>
      <w:sdtContent>
        <w:p>
          <w:r>
            <w:t xml:space="preserve">[NOTA DE BORRADOR: los trabajos se eligieron por conveniencia y sus descripciones se contrastaron con la página de cada fuente en septiembre de 2026. Falta el protocolo de búsqueda sistemática (bases de datos, cadenas, criterios de inclusión y fecha), que debe documentarse antes de la entrega.]</w:t>
          </w:r>
        </w:p>
        <w:p>
          <w:r>
            <w:t xml:space="preserve">La revisión se centra en trabajos que automatizan más de una etapa del desarrollo con modelos de lenguaje, y en los que evalúan esa automatización sobre software real. Se descartan los que atienden únicamente la generación de fragmentos de código aislados, que el marco teórico ya cubre.</w:t>
          </w:r>
        </w:p>
        <w:p>
          <w:r>
            <w:t xml:space="preserve">SWE-bench reúne 2,294 </w:t>
          </w:r>
          <w:r>
            <w:rPr>
              <w:i/>
            </w:rPr>
            <w:t xml:space="preserve">issues</w:t>
          </w:r>
          <w:r>
            <w:t xml:space="preserve"> reales de 12 repositorios de Python y evalúa si un modelo, editando el código, logra resolverlos; en la evaluación original el mejor modelo resolvió 1.96 % de los casos [3]. Aporta un método de evaluación por ejecución sobre software real. No aborda la especificación previa ni la revisión, y la entrada es un </w:t>
          </w:r>
          <w:r>
            <w:rPr>
              <w:i/>
            </w:rPr>
            <w:t xml:space="preserve">issue</w:t>
          </w:r>
          <w:r>
            <w:t xml:space="preserve"> ya redactado.</w:t>
          </w:r>
        </w:p>
        <w:p>
          <w:r>
            <w:t xml:space="preserve">SWE-agent propone una interfaz agente-computadora diseñada para que un agente basado en un modelo de lenguaje navegue repositorios, edite código y ejecute pruebas; con ella alcanzó 12.5 % de resolución en SWE-bench, por encima de los enfoques no interactivos anteriores [10]. El trabajo se limita a resolver una tarea dada y no cubre pruebas derivadas de criterios de negocio ni el ciclo posterior a la corrección.</w:t>
          </w:r>
        </w:p>
        <w:p>
          <w:r>
            <w:t xml:space="preserve">AutoCodeRover combina un modelo de lenguaje con búsqueda de código sobre el árbol de sintaxis y localización de fallos basada en espectro para resolver </w:t>
          </w:r>
          <w:r>
            <w:rPr>
              <w:i/>
            </w:rPr>
            <w:t xml:space="preserve">issues</w:t>
          </w:r>
          <w:r>
            <w:t xml:space="preserve"> de forma autónoma; resolvió 19 % de SWE-bench-lite con un costo computacional menor que otros enfoques comparables [26]. Se ubica en la reparación, no en la construcción de una funcionalidad nueva desde su especificación.</w:t>
          </w:r>
        </w:p>
        <w:p>
          <w:r>
            <w:t xml:space="preserve">MetaGPT codifica procedimientos operativos estándar en secuencias de </w:t>
          </w:r>
          <w:r>
            <w:rPr>
              <w:i/>
            </w:rPr>
            <w:t xml:space="preserve">prompts</w:t>
          </w:r>
          <w:r>
            <w:t xml:space="preserve"> y reparte roles especializados entre agentes en forma de línea de ensamble, de modo que se verifican los resultados intermedios [27]. ChatDev hace que agentes con roles colaboren mediante diálogo estructurado en las fases de diseño, codificación y pruebas, y usa una técnica de comunicación para reducir las alucinaciones [28]. Son los más cercanos a Loom en la idea de recorrer varias etapas. Ninguno parte de historias de usuario de un backlog real ni trata un proyecto con avance previo.</w:t>
          </w:r>
        </w:p>
        <w:p>
          <w:r>
            <w:t xml:space="preserve">Los asistentes comerciales integran la generación y la edición de código en el flujo cotidiano. El agente de Copilot en la nube de GitHub recibe una tarea, investiga el repositorio, propone un plan, hace cambios en una rama y puede ejecutar pruebas y analizadores estáticos; la persona revisa los cambios antes de crear el Pull Request [29]. Claude Code es una herramienta de programación con agentes que lee el código base, edita archivos, ejecuta comandos, crea </w:t>
          </w:r>
          <w:r>
            <w:rPr>
              <w:i/>
            </w:rPr>
            <w:t xml:space="preserve">commits</w:t>
          </w:r>
          <w:r>
            <w:t xml:space="preserve"> y Pull Requests, y puede automatizar la revisión de código en integración continua con GitHub Actions o GitLab CI/CD [30]. Ambas describen capacidades de una etapa o de un tramo del ciclo; la documentación consultada no describe la derivación de casos de prueba desde criterios de negocio ni la validación funcional en un ambiente desplegado, lo que debe confirmarse al cierre de la revisión.</w:t>
          </w:r>
        </w:p>
        <w:p>
          <w:r>
            <w:t xml:space="preserve">En la revisión automática, CodeReviewer preentrena un modelo con objetivos específicos de la revisión y lo evalúa al valorar la calidad de un cambio, generar comentarios y sugerir refinamientos [19]. La pregunta sobre el efecto del contexto entregado (solo el </w:t>
          </w:r>
          <w:r>
            <w:rPr>
              <w:i/>
            </w:rPr>
            <w:t xml:space="preserve">diff</w:t>
          </w:r>
          <w:r>
            <w:t xml:space="preserve"> frente a la HU, los casos de prueba y la arquitectura) es la que Loom somete a medición.</w:t>
          </w:r>
        </w:p>
        <w:p>
          <w:r>
            <w:t xml:space="preserve">En el desarrollo dirigido por especificaciones con agentes, GitHub publicó en 2025 un conjunto de herramientas de código abierto que organiza el trabajo en especificar, planear, dividir en tareas e implementar con un agente de código, con supervisión humana en cada etapa [15]. Comparte con Loom la centralidad de la especificación; no incluye la revisión con contexto, las pruebas de humo ni el despliegue.</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dtPr>
      <w:sdtEndPr/>
      <w:sdtContent>
        <w:p>
          <w:r>
            <w:t xml:space="preserve">El análisis compara los trabajos anteriores con Loom según los criterios de la tabla 3.1, fijados antes de llenar la tabla para evitar que se elijan a favor de una herramienta. Las celdas de otros trabajos se completan únicamente con lo que sus fuentes afirman; las que no se han comprobado quedan como «por verificar».</w:t>
          </w:r>
        </w:p>
        <w:p>
          <w:pPr>
            <w:pStyle w:val="Caption"/>
            <w:keepNext/>
            <w:ind w:firstLine="0"/>
            <w:jc w:val="left"/>
            <w:rPr>
              <w:b w:val="0"/>
            </w:rPr>
          </w:pPr>
          <w:r>
            <w:t>Tabla 3.</w:t>
          </w:r>
          <w:r>
            <w:fldChar w:fldCharType="begin"/>
          </w:r>
          <w:r>
            <w:instrText xml:space="preserve"> SEQ Tabla \s 1 </w:instrText>
          </w:r>
          <w:r>
            <w:fldChar w:fldCharType="separate"/>
          </w:r>
          <w:r>
            <w:rPr>
              <w:noProof/>
            </w:rPr>
            <w:t>1</w:t>
          </w:r>
          <w:r>
            <w:fldChar w:fldCharType="end"/>
          </w:r>
          <w:r>
            <w:t xml:space="preserve">. Criterios de comparación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2"/>
            <w:gridCol w:w="1222"/>
            <w:gridCol w:w="1222"/>
            <w:gridCol w:w="1222"/>
            <w:gridCol w:w="1222"/>
            <w:gridCol w:w="1222"/>
            <w:gridCol w:w="1222"/>
          </w:tblGrid>
          <w:tr>
            <w:trPr>
              <w:cantSplit/>
              <w:tblHeader/>
            </w:trPr>
            <w:tc>
              <w:tcPr>
                <w:tcW w:w="714" w:type="pct"/>
                <w:shd w:val="clear" w:color="auto" w:fill="E5E5ED"/>
              </w:tcPr>
              <w:p>
                <w:pPr>
                  <w:spacing w:after="0" w:line="240" w:lineRule="auto"/>
                  <w:ind w:firstLine="0"/>
                  <w:jc w:val="left"/>
                  <w:rPr>
                    <w:b/>
                    <w:sz w:val="17"/>
                  </w:rPr>
                </w:pPr>
                <w:r>
                  <w:rPr>
                    <w:b/>
                    <w:sz w:val="17"/>
                  </w:rPr>
                  <w:t xml:space="preserve">Trabajo</w:t>
                </w:r>
              </w:p>
            </w:tc>
            <w:tc>
              <w:tcPr>
                <w:tcW w:w="714" w:type="pct"/>
                <w:shd w:val="clear" w:color="auto" w:fill="E5E5ED"/>
              </w:tcPr>
              <w:p>
                <w:pPr>
                  <w:spacing w:after="0" w:line="240" w:lineRule="auto"/>
                  <w:ind w:firstLine="0"/>
                  <w:jc w:val="left"/>
                  <w:rPr>
                    <w:b/>
                    <w:sz w:val="17"/>
                  </w:rPr>
                </w:pPr>
                <w:r>
                  <w:rPr>
                    <w:b/>
                    <w:sz w:val="17"/>
                  </w:rPr>
                  <w:t xml:space="preserve">Etapas que cubre</w:t>
                </w:r>
              </w:p>
            </w:tc>
            <w:tc>
              <w:tcPr>
                <w:tcW w:w="714" w:type="pct"/>
                <w:shd w:val="clear" w:color="auto" w:fill="E5E5ED"/>
              </w:tcPr>
              <w:p>
                <w:pPr>
                  <w:spacing w:after="0" w:line="240" w:lineRule="auto"/>
                  <w:ind w:firstLine="0"/>
                  <w:jc w:val="left"/>
                  <w:rPr>
                    <w:b/>
                    <w:sz w:val="17"/>
                  </w:rPr>
                </w:pPr>
                <w:r>
                  <w:rPr>
                    <w:b/>
                    <w:sz w:val="17"/>
                  </w:rPr>
                  <w:t xml:space="preserve">Entrada</w:t>
                </w:r>
              </w:p>
            </w:tc>
            <w:tc>
              <w:tcPr>
                <w:tcW w:w="714" w:type="pct"/>
                <w:shd w:val="clear" w:color="auto" w:fill="E5E5ED"/>
              </w:tcPr>
              <w:p>
                <w:pPr>
                  <w:spacing w:after="0" w:line="240" w:lineRule="auto"/>
                  <w:ind w:firstLine="0"/>
                  <w:jc w:val="left"/>
                  <w:rPr>
                    <w:b/>
                    <w:sz w:val="17"/>
                  </w:rPr>
                </w:pPr>
                <w:r>
                  <w:rPr>
                    <w:b/>
                    <w:sz w:val="17"/>
                  </w:rPr>
                  <w:t xml:space="preserve">Proyecto con avance previo</w:t>
                </w:r>
              </w:p>
            </w:tc>
            <w:tc>
              <w:tcPr>
                <w:tcW w:w="714" w:type="pct"/>
                <w:shd w:val="clear" w:color="auto" w:fill="E5E5ED"/>
              </w:tcPr>
              <w:p>
                <w:pPr>
                  <w:spacing w:after="0" w:line="240" w:lineRule="auto"/>
                  <w:ind w:firstLine="0"/>
                  <w:jc w:val="left"/>
                  <w:rPr>
                    <w:b/>
                    <w:sz w:val="17"/>
                  </w:rPr>
                </w:pPr>
                <w:r>
                  <w:rPr>
                    <w:b/>
                    <w:sz w:val="17"/>
                  </w:rPr>
                  <w:t xml:space="preserve">Revisión con la HU y la arquitectura</w:t>
                </w:r>
              </w:p>
            </w:tc>
            <w:tc>
              <w:tcPr>
                <w:tcW w:w="714" w:type="pct"/>
                <w:shd w:val="clear" w:color="auto" w:fill="E5E5ED"/>
              </w:tcPr>
              <w:p>
                <w:pPr>
                  <w:spacing w:after="0" w:line="240" w:lineRule="auto"/>
                  <w:ind w:firstLine="0"/>
                  <w:jc w:val="left"/>
                  <w:rPr>
                    <w:b/>
                    <w:sz w:val="17"/>
                  </w:rPr>
                </w:pPr>
                <w:r>
                  <w:rPr>
                    <w:b/>
                    <w:sz w:val="17"/>
                  </w:rPr>
                  <w:t xml:space="preserve">Validación funcional en un ambiente</w:t>
                </w:r>
              </w:p>
            </w:tc>
            <w:tc>
              <w:tcPr>
                <w:tcW w:w="714" w:type="pct"/>
                <w:shd w:val="clear" w:color="auto" w:fill="E5E5ED"/>
              </w:tcPr>
              <w:p>
                <w:pPr>
                  <w:spacing w:after="0" w:line="240" w:lineRule="auto"/>
                  <w:ind w:firstLine="0"/>
                  <w:jc w:val="left"/>
                  <w:rPr>
                    <w:b/>
                    <w:sz w:val="17"/>
                  </w:rPr>
                </w:pPr>
                <w:r>
                  <w:rPr>
                    <w:b/>
                    <w:sz w:val="17"/>
                  </w:rPr>
                  <w:t xml:space="preserve">Cierre hasta el despliegue</w:t>
                </w:r>
              </w:p>
            </w:tc>
          </w:tr>
          <w:tr>
            <w:trPr>
              <w:cantSplit/>
            </w:trPr>
            <w:tc>
              <w:tcPr>
                <w:tcW w:w="714" w:type="pct"/>
              </w:tcPr>
              <w:p>
                <w:pPr>
                  <w:spacing w:after="0" w:line="240" w:lineRule="auto"/>
                  <w:ind w:firstLine="0"/>
                  <w:jc w:val="left"/>
                  <w:rPr>
                    <w:sz w:val="17"/>
                  </w:rPr>
                </w:pPr>
                <w:r>
                  <w:rPr>
                    <w:sz w:val="17"/>
                  </w:rPr>
                  <w:t xml:space="preserve">SWE-bench y SWE-agent</w:t>
                </w:r>
              </w:p>
            </w:tc>
            <w:tc>
              <w:tcPr>
                <w:tcW w:w="714" w:type="pct"/>
              </w:tcPr>
              <w:p>
                <w:pPr>
                  <w:spacing w:after="0" w:line="240" w:lineRule="auto"/>
                  <w:ind w:firstLine="0"/>
                  <w:jc w:val="left"/>
                  <w:rPr>
                    <w:sz w:val="17"/>
                  </w:rPr>
                </w:pPr>
                <w:r>
                  <w:rPr>
                    <w:sz w:val="17"/>
                  </w:rPr>
                  <w:t xml:space="preserve">Resolución de un </w:t>
                </w:r>
                <w:r>
                  <w:rPr>
                    <w:i/>
                    <w:sz w:val="17"/>
                  </w:rPr>
                  <w:t xml:space="preserve">issue</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AutoCodeRover</w:t>
                </w:r>
              </w:p>
            </w:tc>
            <w:tc>
              <w:tcPr>
                <w:tcW w:w="714" w:type="pct"/>
              </w:tcPr>
              <w:p>
                <w:pPr>
                  <w:spacing w:after="0" w:line="240" w:lineRule="auto"/>
                  <w:ind w:firstLine="0"/>
                  <w:jc w:val="left"/>
                  <w:rPr>
                    <w:sz w:val="17"/>
                  </w:rPr>
                </w:pPr>
                <w:r>
                  <w:rPr>
                    <w:sz w:val="17"/>
                  </w:rPr>
                  <w:t xml:space="preserve">Reparación</w:t>
                </w:r>
              </w:p>
            </w:tc>
            <w:tc>
              <w:tcPr>
                <w:tcW w:w="714" w:type="pct"/>
              </w:tcPr>
              <w:p>
                <w:pPr>
                  <w:spacing w:after="0" w:line="240" w:lineRule="auto"/>
                  <w:ind w:firstLine="0"/>
                  <w:jc w:val="left"/>
                  <w:rPr>
                    <w:sz w:val="17"/>
                  </w:rPr>
                </w:pPr>
                <w:r>
                  <w:rPr>
                    <w:i/>
                    <w:sz w:val="17"/>
                  </w:rPr>
                  <w:t xml:space="preserve">Issue</w:t>
                </w:r>
                <w:r>
                  <w:rPr>
                    <w:sz w:val="17"/>
                  </w:rPr>
                  <w:t xml:space="preserve"> redactado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MetaGPT y ChatDev</w:t>
                </w:r>
              </w:p>
            </w:tc>
            <w:tc>
              <w:tcPr>
                <w:tcW w:w="714" w:type="pct"/>
              </w:tcPr>
              <w:p>
                <w:pPr>
                  <w:spacing w:after="0" w:line="240" w:lineRule="auto"/>
                  <w:ind w:firstLine="0"/>
                  <w:jc w:val="left"/>
                  <w:rPr>
                    <w:sz w:val="17"/>
                  </w:rPr>
                </w:pPr>
                <w:r>
                  <w:rPr>
                    <w:sz w:val="17"/>
                  </w:rPr>
                  <w:t xml:space="preserve">Varias, de la idea al código</w:t>
                </w:r>
              </w:p>
            </w:tc>
            <w:tc>
              <w:tcPr>
                <w:tcW w:w="714" w:type="pct"/>
              </w:tcPr>
              <w:p>
                <w:pPr>
                  <w:spacing w:after="0" w:line="240" w:lineRule="auto"/>
                  <w:ind w:firstLine="0"/>
                  <w:jc w:val="left"/>
                  <w:rPr>
                    <w:sz w:val="17"/>
                  </w:rPr>
                </w:pPr>
                <w:r>
                  <w:rPr>
                    <w:sz w:val="17"/>
                  </w:rPr>
                  <w:t xml:space="preserve">Descripción del producto</w:t>
                </w:r>
              </w:p>
            </w:tc>
            <w:tc>
              <w:tcPr>
                <w:tcW w:w="714" w:type="pct"/>
              </w:tcPr>
              <w:p>
                <w:pPr>
                  <w:spacing w:after="0" w:line="240" w:lineRule="auto"/>
                  <w:ind w:firstLine="0"/>
                  <w:jc w:val="left"/>
                  <w:rPr>
                    <w:sz w:val="17"/>
                  </w:rPr>
                </w:pPr>
                <w:r>
                  <w:rPr>
                    <w:sz w:val="17"/>
                  </w:rPr>
                  <w:t xml:space="preserve">No (proyecto nuevo)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w:t>
                </w:r>
              </w:p>
            </w:tc>
          </w:tr>
          <w:tr>
            <w:trPr>
              <w:cantSplit/>
            </w:trPr>
            <w:tc>
              <w:tcPr>
                <w:tcW w:w="714" w:type="pct"/>
              </w:tcPr>
              <w:p>
                <w:pPr>
                  <w:spacing w:after="0" w:line="240" w:lineRule="auto"/>
                  <w:ind w:firstLine="0"/>
                  <w:jc w:val="left"/>
                  <w:rPr>
                    <w:sz w:val="17"/>
                  </w:rPr>
                </w:pPr>
                <w:r>
                  <w:rPr>
                    <w:sz w:val="17"/>
                  </w:rPr>
                  <w:t xml:space="preserve">Copilot, agente en la nube [29]</w:t>
                </w:r>
              </w:p>
            </w:tc>
            <w:tc>
              <w:tcPr>
                <w:tcW w:w="714" w:type="pct"/>
              </w:tcPr>
              <w:p>
                <w:pPr>
                  <w:spacing w:after="0" w:line="240" w:lineRule="auto"/>
                  <w:ind w:firstLine="0"/>
                  <w:jc w:val="left"/>
                  <w:rPr>
                    <w:sz w:val="17"/>
                  </w:rPr>
                </w:pPr>
                <w:r>
                  <w:rPr>
                    <w:sz w:val="17"/>
                  </w:rPr>
                  <w:t xml:space="preserve">Investigar, planear, cambiar código, ejecutar pruebas y analizadores</w:t>
                </w:r>
              </w:p>
            </w:tc>
            <w:tc>
              <w:tcPr>
                <w:tcW w:w="714" w:type="pct"/>
              </w:tcPr>
              <w:p>
                <w:pPr>
                  <w:spacing w:after="0" w:line="240" w:lineRule="auto"/>
                  <w:ind w:firstLine="0"/>
                  <w:jc w:val="left"/>
                  <w:rPr>
                    <w:sz w:val="17"/>
                  </w:rPr>
                </w:pPr>
                <w:r>
                  <w:rPr>
                    <w:sz w:val="17"/>
                  </w:rPr>
                  <w:t xml:space="preserve">Tarea o </w:t>
                </w:r>
                <w:r>
                  <w:rPr>
                    <w:i/>
                    <w:sz w:val="17"/>
                  </w:rPr>
                  <w:t xml:space="preserve">issue</w:t>
                </w:r>
                <w:r>
                  <w:rPr>
                    <w:sz w:val="17"/>
                  </w:rPr>
                  <w:t xml:space="preserve"> asignado</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No (la persona crea el Pull Request)</w:t>
                </w:r>
              </w:p>
            </w:tc>
          </w:tr>
          <w:tr>
            <w:trPr>
              <w:cantSplit/>
            </w:trPr>
            <w:tc>
              <w:tcPr>
                <w:tcW w:w="714" w:type="pct"/>
              </w:tcPr>
              <w:p>
                <w:pPr>
                  <w:spacing w:after="0" w:line="240" w:lineRule="auto"/>
                  <w:ind w:firstLine="0"/>
                  <w:jc w:val="left"/>
                  <w:rPr>
                    <w:sz w:val="17"/>
                  </w:rPr>
                </w:pPr>
                <w:r>
                  <w:rPr>
                    <w:sz w:val="17"/>
                  </w:rPr>
                  <w:t xml:space="preserve">Claude Code [30]</w:t>
                </w:r>
              </w:p>
            </w:tc>
            <w:tc>
              <w:tcPr>
                <w:tcW w:w="714" w:type="pct"/>
              </w:tcPr>
              <w:p>
                <w:pPr>
                  <w:spacing w:after="0" w:line="240" w:lineRule="auto"/>
                  <w:ind w:firstLine="0"/>
                  <w:jc w:val="left"/>
                  <w:rPr>
                    <w:sz w:val="17"/>
                  </w:rPr>
                </w:pPr>
                <w:r>
                  <w:rPr>
                    <w:sz w:val="17"/>
                  </w:rPr>
                  <w:t xml:space="preserve">Editar, ejecutar comandos, </w:t>
                </w:r>
                <w:r>
                  <w:rPr>
                    <w:i/>
                    <w:sz w:val="17"/>
                  </w:rPr>
                  <w:t xml:space="preserve">commits</w:t>
                </w:r>
                <w:r>
                  <w:rPr>
                    <w:sz w:val="17"/>
                  </w:rPr>
                  <w:t xml:space="preserve">, Pull Requests, revisión en CI</w:t>
                </w:r>
              </w:p>
            </w:tc>
            <w:tc>
              <w:tcPr>
                <w:tcW w:w="714" w:type="pct"/>
              </w:tcPr>
              <w:p>
                <w:pPr>
                  <w:spacing w:after="0" w:line="240" w:lineRule="auto"/>
                  <w:ind w:firstLine="0"/>
                  <w:jc w:val="left"/>
                  <w:rPr>
                    <w:sz w:val="17"/>
                  </w:rPr>
                </w:pPr>
                <w:r>
                  <w:rPr>
                    <w:sz w:val="17"/>
                  </w:rPr>
                  <w:t xml:space="preserve">Instrucción o </w:t>
                </w:r>
                <w:r>
                  <w:rPr>
                    <w:i/>
                    <w:sz w:val="17"/>
                  </w:rPr>
                  <w:t xml:space="preserve">issue</w:t>
                </w:r>
              </w:p>
            </w:tc>
            <w:tc>
              <w:tcPr>
                <w:tcW w:w="714" w:type="pct"/>
              </w:tcPr>
              <w:p>
                <w:pPr>
                  <w:spacing w:after="0" w:line="240" w:lineRule="auto"/>
                  <w:ind w:firstLine="0"/>
                  <w:jc w:val="left"/>
                  <w:rPr>
                    <w:sz w:val="17"/>
                  </w:rPr>
                </w:pPr>
                <w:r>
                  <w:rPr>
                    <w:sz w:val="17"/>
                  </w:rPr>
                  <w:t xml:space="preserve">Sí (lee el código base)</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c>
              <w:tcPr>
                <w:tcW w:w="714" w:type="pct"/>
              </w:tcPr>
              <w:p>
                <w:pPr>
                  <w:spacing w:after="0" w:line="240" w:lineRule="auto"/>
                  <w:ind w:firstLine="0"/>
                  <w:jc w:val="left"/>
                  <w:rPr>
                    <w:sz w:val="17"/>
                  </w:rPr>
                </w:pPr>
                <w:r>
                  <w:rPr>
                    <w:sz w:val="17"/>
                  </w:rPr>
                  <w:t xml:space="preserve">Por verificar</w:t>
                </w:r>
              </w:p>
            </w:tc>
          </w:tr>
          <w:tr>
            <w:trPr>
              <w:cantSplit/>
            </w:trPr>
            <w:tc>
              <w:tcPr>
                <w:tcW w:w="714" w:type="pct"/>
              </w:tcPr>
              <w:p>
                <w:pPr>
                  <w:spacing w:after="0" w:line="240" w:lineRule="auto"/>
                  <w:ind w:firstLine="0"/>
                  <w:jc w:val="left"/>
                  <w:rPr>
                    <w:sz w:val="17"/>
                  </w:rPr>
                </w:pPr>
                <w:r>
                  <w:rPr>
                    <w:sz w:val="17"/>
                  </w:rPr>
                  <w:t xml:space="preserve">Loom</w:t>
                </w:r>
              </w:p>
            </w:tc>
            <w:tc>
              <w:tcPr>
                <w:tcW w:w="714" w:type="pct"/>
              </w:tcPr>
              <w:p>
                <w:pPr>
                  <w:spacing w:after="0" w:line="240" w:lineRule="auto"/>
                  <w:ind w:firstLine="0"/>
                  <w:jc w:val="left"/>
                  <w:rPr>
                    <w:sz w:val="17"/>
                  </w:rPr>
                </w:pPr>
                <w:r>
                  <w:rPr>
                    <w:sz w:val="17"/>
                  </w:rPr>
                  <w:t xml:space="preserve">Especificación, casos de prueba, diseño, código, revisión, pruebas de humo y despliegue</w:t>
                </w:r>
              </w:p>
            </w:tc>
            <w:tc>
              <w:tcPr>
                <w:tcW w:w="714" w:type="pct"/>
              </w:tcPr>
              <w:p>
                <w:pPr>
                  <w:spacing w:after="0" w:line="240" w:lineRule="auto"/>
                  <w:ind w:firstLine="0"/>
                  <w:jc w:val="left"/>
                  <w:rPr>
                    <w:sz w:val="17"/>
                  </w:rPr>
                </w:pPr>
                <w:r>
                  <w:rPr>
                    <w:sz w:val="17"/>
                  </w:rPr>
                  <w:t xml:space="preserve">HU de un backlog (Jira o Markdown)</w:t>
                </w:r>
              </w:p>
            </w:tc>
            <w:tc>
              <w:tcPr>
                <w:tcW w:w="714" w:type="pct"/>
              </w:tcPr>
              <w:p>
                <w:pPr>
                  <w:spacing w:after="0" w:line="240" w:lineRule="auto"/>
                  <w:ind w:firstLine="0"/>
                  <w:jc w:val="left"/>
                  <w:rPr>
                    <w:sz w:val="17"/>
                  </w:rPr>
                </w:pPr>
                <w:r>
                  <w:rPr>
                    <w:sz w:val="17"/>
                  </w:rPr>
                  <w:t xml:space="preserve">Sí, mediante el modo de arranque y el diagnóstico</w:t>
                </w:r>
              </w:p>
            </w:tc>
            <w:tc>
              <w:tcPr>
                <w:tcW w:w="714" w:type="pct"/>
              </w:tcPr>
              <w:p>
                <w:pPr>
                  <w:spacing w:after="0" w:line="240" w:lineRule="auto"/>
                  <w:ind w:firstLine="0"/>
                  <w:jc w:val="left"/>
                  <w:rPr>
                    <w:sz w:val="17"/>
                  </w:rPr>
                </w:pPr>
                <w:r>
                  <w:rPr>
                    <w:sz w:val="17"/>
                  </w:rPr>
                  <w:t xml:space="preserve">Sí</w:t>
                </w:r>
              </w:p>
            </w:tc>
            <w:tc>
              <w:tcPr>
                <w:tcW w:w="714" w:type="pct"/>
              </w:tcPr>
              <w:p>
                <w:pPr>
                  <w:spacing w:after="0" w:line="240" w:lineRule="auto"/>
                  <w:ind w:firstLine="0"/>
                  <w:jc w:val="left"/>
                  <w:rPr>
                    <w:sz w:val="17"/>
                  </w:rPr>
                </w:pPr>
                <w:r>
                  <w:rPr>
                    <w:sz w:val="17"/>
                  </w:rPr>
                  <w:t xml:space="preserve">Sí, con Playwright</w:t>
                </w:r>
              </w:p>
            </w:tc>
            <w:tc>
              <w:tcPr>
                <w:tcW w:w="714" w:type="pct"/>
              </w:tcPr>
              <w:p>
                <w:pPr>
                  <w:spacing w:after="0" w:line="240" w:lineRule="auto"/>
                  <w:ind w:firstLine="0"/>
                  <w:jc w:val="left"/>
                  <w:rPr>
                    <w:sz w:val="17"/>
                  </w:rPr>
                </w:pPr>
                <w:r>
                  <w:rPr>
                    <w:sz w:val="17"/>
                  </w:rPr>
                  <w:t xml:space="preserve">Sí, hasta Cloud Run</w:t>
                </w:r>
              </w:p>
            </w:tc>
          </w:tr>
        </w:tbl>
        <w:p>
          <w:pPr>
            <w:spacing w:after="0" w:line="240" w:lineRule="auto"/>
            <w:ind w:firstLine="0"/>
          </w:pPr>
        </w:p>
        <w:p>
          <w:r>
            <w:t xml:space="preserve">Loom se distingue por combinar, en un solo flujo, tres rasgos que los trabajos revisados presentan por separado: parte de una HU real con criterios, revisa con ese contexto y valida el resultado en un ambiente desplegado. Esa afirmación es de diseño; que además produzca mejores resultados es lo que el capítulo 5 debe medir.</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dtPr>
      <w:sdtEndPr/>
      <w:sdtContent>
        <w:p>
          <w:pPr>
            <w:pStyle w:val="Heading3"/>
            <w:ind w:firstLine="0"/>
            <w:jc w:val="left"/>
            <w:rPr>
              <w:color w:val="000000"/>
              <w:sz w:val="24"/>
            </w:rPr>
          </w:pPr>
          <w:r>
            <w:rPr>
              <w:color w:val="000000"/>
              <w:sz w:val="24"/>
            </w:rPr>
            <w:t xml:space="preserve">4.1.1 Enfoque de la investigación</w:t>
          </w:r>
        </w:p>
        <w:p>
          <w:r>
            <w:t xml:space="preserve">El trabajo sigue un enfoque de ciencia del diseño, cuyo propósito es ampliar las capacidades humanas y organizacionales mediante la creación de artefactos novedosos [31]: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aleatoria: es un estudio con escenarios comparables, repeticiones y evaluación ciega de las salidas subjetivas.</w:t>
          </w:r>
        </w:p>
        <w:p>
          <w:r>
            <w:t xml:space="preserve">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pPr>
            <w:pStyle w:val="Heading3"/>
            <w:ind w:firstLine="0"/>
            <w:jc w:val="left"/>
            <w:rPr>
              <w:color w:val="000000"/>
              <w:sz w:val="24"/>
            </w:rPr>
          </w:pPr>
          <w:r>
            <w:rPr>
              <w:color w:val="000000"/>
              <w:sz w:val="24"/>
            </w:rPr>
            <w:t xml:space="preserve">4.1.2 Proyectos, proveedores y escenarios</w:t>
          </w:r>
        </w:p>
        <w:p>
          <w:r>
            <w:t xml:space="preserve">Se definen dos proyectos y dos proveedores de IA, que dan cuatro escenarios (tabla 4.1). El proyecto P1 es una aplicación web de control de inventarios con su backlog en Jira; el proyecto P2 (IAT) es una segunda aplicación con backlog en Jira, cuyo dominio y pila tecnológica se documentan en su ficha de proyecto. Cada escenario es una corrida completa de las fases de requerimientos, diseño y desarrollo sobre el mismo backlog, y cambia únicamente el proveedor de IA. Se mantienen las mismas HUs, los mismos repositorios de partida, los mismos </w:t>
          </w:r>
          <w:r>
            <w:rPr>
              <w:i/>
            </w:rPr>
            <w:t xml:space="preserve">prompts</w:t>
          </w:r>
          <w:r>
            <w:t xml:space="preserve"> y la misma cuenta de desarrollo.</w:t>
          </w:r>
        </w:p>
        <w:p>
          <w:pPr>
            <w:pStyle w:val="Caption"/>
            <w:keepNext/>
            <w:ind w:firstLine="0"/>
            <w:jc w:val="left"/>
            <w:rPr>
              <w:b w:val="0"/>
            </w:rPr>
          </w:pPr>
          <w:r>
            <w:t>Tabla 4.</w:t>
          </w:r>
          <w:r>
            <w:fldChar w:fldCharType="begin"/>
          </w:r>
          <w:r>
            <w:instrText xml:space="preserve"> SEQ Tabla \s 1 </w:instrText>
          </w:r>
          <w:r>
            <w:fldChar w:fldCharType="separate"/>
          </w:r>
          <w:r>
            <w:rPr>
              <w:noProof/>
            </w:rPr>
            <w:t>1</w:t>
          </w:r>
          <w:r>
            <w:fldChar w:fldCharType="end"/>
          </w:r>
          <w:r>
            <w:t xml:space="preserve">. Escenarios de validación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p>
            </w:tc>
            <w:tc>
              <w:tcPr>
                <w:tcW w:w="1667" w:type="pct"/>
                <w:shd w:val="clear" w:color="auto" w:fill="E5E5ED"/>
              </w:tcPr>
              <w:p>
                <w:pPr>
                  <w:spacing w:after="0" w:line="240" w:lineRule="auto"/>
                  <w:ind w:firstLine="0"/>
                  <w:jc w:val="left"/>
                  <w:rPr>
                    <w:b/>
                    <w:sz w:val="17"/>
                  </w:rPr>
                </w:pPr>
                <w:r>
                  <w:rPr>
                    <w:b/>
                    <w:sz w:val="17"/>
                  </w:rPr>
                  <w:t xml:space="preserve">Claude</w:t>
                </w:r>
              </w:p>
            </w:tc>
            <w:tc>
              <w:tcPr>
                <w:tcW w:w="1667" w:type="pct"/>
                <w:shd w:val="clear" w:color="auto" w:fill="E5E5ED"/>
              </w:tcPr>
              <w:p>
                <w:pPr>
                  <w:spacing w:after="0" w:line="240" w:lineRule="auto"/>
                  <w:ind w:firstLine="0"/>
                  <w:jc w:val="left"/>
                  <w:rPr>
                    <w:b/>
                    <w:sz w:val="17"/>
                  </w:rPr>
                </w:pPr>
                <w:r>
                  <w:rPr>
                    <w:b/>
                    <w:sz w:val="17"/>
                  </w:rPr>
                  <w:t xml:space="preserve">Gemini</w:t>
                </w:r>
              </w:p>
            </w:tc>
          </w:tr>
          <w:tr>
            <w:trPr>
              <w:cantSplit/>
            </w:trPr>
            <w:tc>
              <w:tcPr>
                <w:tcW w:w="1667" w:type="pct"/>
              </w:tcPr>
              <w:p>
                <w:pPr>
                  <w:spacing w:after="0" w:line="240" w:lineRule="auto"/>
                  <w:ind w:firstLine="0"/>
                  <w:jc w:val="left"/>
                  <w:rPr>
                    <w:sz w:val="17"/>
                  </w:rPr>
                </w:pPr>
                <w:r>
                  <w:rPr>
                    <w:sz w:val="17"/>
                  </w:rPr>
                  <w:t xml:space="preserve">P1, control de inventarios</w:t>
                </w:r>
              </w:p>
            </w:tc>
            <w:tc>
              <w:tcPr>
                <w:tcW w:w="1667" w:type="pct"/>
              </w:tcPr>
              <w:p>
                <w:pPr>
                  <w:spacing w:after="0" w:line="240" w:lineRule="auto"/>
                  <w:ind w:firstLine="0"/>
                  <w:jc w:val="left"/>
                  <w:rPr>
                    <w:sz w:val="17"/>
                  </w:rPr>
                </w:pPr>
                <w:r>
                  <w:rPr>
                    <w:sz w:val="17"/>
                  </w:rPr>
                  <w:t xml:space="preserve">E1</w:t>
                </w:r>
              </w:p>
            </w:tc>
            <w:tc>
              <w:tcPr>
                <w:tcW w:w="1667" w:type="pct"/>
              </w:tcPr>
              <w:p>
                <w:pPr>
                  <w:spacing w:after="0" w:line="240" w:lineRule="auto"/>
                  <w:ind w:firstLine="0"/>
                  <w:jc w:val="left"/>
                  <w:rPr>
                    <w:sz w:val="17"/>
                  </w:rPr>
                </w:pPr>
                <w:r>
                  <w:rPr>
                    <w:sz w:val="17"/>
                  </w:rPr>
                  <w:t xml:space="preserve">E2</w:t>
                </w:r>
              </w:p>
            </w:tc>
          </w:tr>
          <w:tr>
            <w:trPr>
              <w:cantSplit/>
            </w:trPr>
            <w:tc>
              <w:tcPr>
                <w:tcW w:w="1667" w:type="pct"/>
              </w:tcPr>
              <w:p>
                <w:pPr>
                  <w:spacing w:after="0" w:line="240" w:lineRule="auto"/>
                  <w:ind w:firstLine="0"/>
                  <w:jc w:val="left"/>
                  <w:rPr>
                    <w:sz w:val="17"/>
                  </w:rPr>
                </w:pPr>
                <w:r>
                  <w:rPr>
                    <w:sz w:val="17"/>
                  </w:rPr>
                  <w:t xml:space="preserve">P2, segunda aplicación</w:t>
                </w:r>
              </w:p>
            </w:tc>
            <w:tc>
              <w:tcPr>
                <w:tcW w:w="1667" w:type="pct"/>
              </w:tcPr>
              <w:p>
                <w:pPr>
                  <w:spacing w:after="0" w:line="240" w:lineRule="auto"/>
                  <w:ind w:firstLine="0"/>
                  <w:jc w:val="left"/>
                  <w:rPr>
                    <w:sz w:val="17"/>
                  </w:rPr>
                </w:pPr>
                <w:r>
                  <w:rPr>
                    <w:sz w:val="17"/>
                  </w:rPr>
                  <w:t xml:space="preserve">E3</w:t>
                </w:r>
              </w:p>
            </w:tc>
            <w:tc>
              <w:tcPr>
                <w:tcW w:w="1667" w:type="pct"/>
              </w:tcPr>
              <w:p>
                <w:pPr>
                  <w:spacing w:after="0" w:line="240" w:lineRule="auto"/>
                  <w:ind w:firstLine="0"/>
                  <w:jc w:val="left"/>
                  <w:rPr>
                    <w:sz w:val="17"/>
                  </w:rPr>
                </w:pPr>
                <w:r>
                  <w:rPr>
                    <w:sz w:val="17"/>
                  </w:rPr>
                  <w:t xml:space="preserve">E4</w:t>
                </w:r>
              </w:p>
            </w:tc>
          </w:tr>
        </w:tbl>
        <w:p>
          <w:pPr>
            <w:spacing w:after="0" w:line="240" w:lineRule="auto"/>
            <w:ind w:firstLine="0"/>
          </w:pPr>
        </w:p>
        <w:p>
          <w:pPr>
            <w:pStyle w:val="Heading3"/>
            <w:ind w:firstLine="0"/>
            <w:jc w:val="left"/>
            <w:rPr>
              <w:color w:val="000000"/>
              <w:sz w:val="24"/>
            </w:rPr>
          </w:pPr>
          <w:r>
            <w:rPr>
              <w:color w:val="000000"/>
              <w:sz w:val="24"/>
            </w:rPr>
            <w:t xml:space="preserve">4.1.3 Reglas de comparación</w:t>
          </w:r>
        </w:p>
        <w:p>
          <w:r>
            <w:t xml:space="preserve">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Loom y de los modelos utilizados. La modalidad de Claude por línea de comandos con cuenta personal se emplea solo para desarrollo, porque no entrega tokens, tiempos ni costos comparables.</w:t>
          </w:r>
        </w:p>
        <w:p>
          <w:pPr>
            <w:pStyle w:val="Heading3"/>
            <w:ind w:firstLine="0"/>
            <w:jc w:val="left"/>
            <w:rPr>
              <w:color w:val="000000"/>
              <w:sz w:val="24"/>
            </w:rPr>
          </w:pPr>
          <w:r>
            <w:rPr>
              <w:color w:val="000000"/>
              <w:sz w:val="24"/>
            </w:rPr>
            <w:t xml:space="preserve">4.1.4 Instrumentos</w:t>
          </w:r>
        </w:p>
        <w:p>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de cada observación de la revisión (relevante y correcta, relevante pero mal sustentada, ruido o falsa), calidad de un paquete de código y calidad de la arquitectura y del plan.</w:t>
          </w:r>
        </w:p>
        <w:p>
          <w:pPr>
            <w:pStyle w:val="Heading3"/>
            <w:ind w:firstLine="0"/>
            <w:jc w:val="left"/>
            <w:rPr>
              <w:color w:val="000000"/>
              <w:sz w:val="24"/>
            </w:rPr>
          </w:pPr>
          <w:r>
            <w:rPr>
              <w:color w:val="000000"/>
              <w:sz w:val="24"/>
            </w:rPr>
            <w:t xml:space="preserve">4.1.5 Validez y confiabilidad</w:t>
          </w:r>
        </w:p>
        <w:p>
          <w:r>
            <w:t xml:space="preserve">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determinista de los modelos. Un riesgo específico de este diseño es que las intervenciones manuales durante la corrida contaminen la medición de autonomía; se mitiga con un registro de intervenciones y con la repetición desde cero.</w:t>
          </w:r>
        </w:p>
        <w:p>
          <w:pPr>
            <w:pStyle w:val="Heading3"/>
            <w:ind w:firstLine="0"/>
            <w:jc w:val="left"/>
            <w:rPr>
              <w:color w:val="000000"/>
              <w:sz w:val="24"/>
            </w:rPr>
          </w:pPr>
          <w:r>
            <w:rPr>
              <w:color w:val="000000"/>
              <w:sz w:val="24"/>
            </w:rPr>
            <w:t xml:space="preserve">4.1.6 Datos y ética</w:t>
          </w:r>
        </w:p>
        <w:p>
          <w:r>
            <w:t xml:space="preserve">El tema se generalizó deliberadamente respecto de cualquier sistema de un empleador, para no requerir autorización de datos de terceros. Los proyectos utilizados son propios o de prueba, los datos de acceso (llaves, contraseñas) no se almacenan en la documentación y las cuentas de prueba tienen credenciales generadas para ese fin.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dtPr>
      <w:sdtEndPr/>
      <w:sdtContent>
        <w:p>
          <w:pPr>
            <w:pStyle w:val="Heading3"/>
            <w:ind w:firstLine="0"/>
            <w:jc w:val="left"/>
            <w:rPr>
              <w:color w:val="000000"/>
              <w:sz w:val="24"/>
            </w:rPr>
          </w:pPr>
          <w:r>
            <w:rPr>
              <w:color w:val="000000"/>
              <w:sz w:val="24"/>
            </w:rPr>
            <w:t xml:space="preserve">4.2.1 Visión general y nomenclatura</w:t>
          </w:r>
        </w:p>
        <w:p>
          <w:r>
            <w:t xml:space="preserve">Loom es un sistema de </w:t>
          </w:r>
          <w:r>
            <w:rPr>
              <w:i/>
            </w:rPr>
            <w:t xml:space="preserve">skills</w:t>
          </w:r>
          <w:r>
            <w:t xml:space="preserve"> de IA con un orquestador que las despacha y una plataforma web que las ejecuta y muestra su avance. Los documentos de diseño llaman </w:t>
          </w:r>
          <w:r>
            <w:rPr>
              <w:i/>
            </w:rPr>
            <w:t xml:space="preserve">Telar</w:t>
          </w:r>
          <w:r>
            <w:t xml:space="preserve"> al orquestador con sus </w:t>
          </w:r>
          <w:r>
            <w:rPr>
              <w:i/>
            </w:rPr>
            <w:t xml:space="preserve">skills</w:t>
          </w:r>
          <w:r>
            <w:t xml:space="preserve"> y </w:t>
          </w:r>
          <w:r>
            <w:rPr>
              <w:i/>
            </w:rPr>
            <w:t xml:space="preserve">Loom</w:t>
          </w:r>
          <w:r>
            <w:t xml:space="preserve"> a la plataforma; en esta tesis se usa Loom para el conjunto. </w:t>
          </w:r>
          <w:r>
            <w:rPr>
              <w:i/>
            </w:rPr>
            <w:t xml:space="preserve">Proyecto</w:t>
          </w:r>
          <w:r>
            <w:t xml:space="preserve">, con mayúscula, designa la aplicación objetivo que Loom construye o evalúa, y se distingue de Loom, que es la herramienta.</w:t>
          </w:r>
        </w:p>
        <w:p>
          <w:r>
            <w:t xml:space="preserve">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estado.</w:t>
          </w:r>
        </w:p>
        <w:p>
          <w:r>
            <w:t xml:space="preserve">La figura 4.1 resume el recorrido de una HU por las cuatro fases.</w:t>
          </w:r>
        </w:p>
        <w:p>
          <w:pPr>
            <w:keepNext/>
            <w:spacing w:before="120" w:after="60"/>
            <w:ind w:firstLine="0"/>
            <w:jc w:val="center"/>
          </w:pPr>
          <w:r>
            <w:drawing>
              <wp:inline distT="0" distB="0" distL="0" distR="0">
                <wp:extent cx="5170110" cy="6120000"/>
                <wp:docPr id="9001" name="Figura 4.1" descr="Flujo de una HU por las cuatro fases de Loom"/>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LoomFig1"/>
                        <a:stretch>
                          <a:fillRect/>
                        </a:stretch>
                      </pic:blipFill>
                      <pic:spPr>
                        <a:xfrm>
                          <a:off x="0" y="0"/>
                          <a:ext cx="517011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1</w:t>
          </w:r>
          <w:r>
            <w:fldChar w:fldCharType="end"/>
          </w:r>
          <w:r>
            <w:t xml:space="preserve">. Flujo de una HU por las cuatro fases de Loom</w:t>
          </w:r>
        </w:p>
        <w:p>
          <w:pPr>
            <w:pStyle w:val="Heading3"/>
            <w:ind w:firstLine="0"/>
            <w:jc w:val="left"/>
            <w:rPr>
              <w:color w:val="000000"/>
              <w:sz w:val="24"/>
            </w:rPr>
          </w:pPr>
          <w:r>
            <w:rPr>
              <w:color w:val="000000"/>
              <w:sz w:val="24"/>
            </w:rPr>
            <w:t xml:space="preserve">4.2.2 Arquitectura de la plataforma</w:t>
          </w:r>
        </w:p>
        <w:p>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personas requiere inicio de sesión. La figura 4.2 muestra los componentes y sus conexiones con los servicios externos.</w:t>
          </w:r>
        </w:p>
        <w:p>
          <w:pPr>
            <w:keepNext/>
            <w:spacing w:before="120" w:after="60"/>
            <w:ind w:firstLine="0"/>
            <w:jc w:val="center"/>
          </w:pPr>
          <w:r>
            <w:drawing>
              <wp:inline distT="0" distB="0" distL="0" distR="0">
                <wp:extent cx="5400000" cy="2713775"/>
                <wp:docPr id="9002" name="Figura 4.2" descr="Arquitectura de la plataforma y servicios externos"/>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LoomFig2"/>
                        <a:stretch>
                          <a:fillRect/>
                        </a:stretch>
                      </pic:blipFill>
                      <pic:spPr>
                        <a:xfrm>
                          <a:off x="0" y="0"/>
                          <a:ext cx="5400000" cy="2713775"/>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2</w:t>
          </w:r>
          <w:r>
            <w:fldChar w:fldCharType="end"/>
          </w:r>
          <w:r>
            <w:t xml:space="preserve">. Arquitectura de la plataforma y servicios externos</w:t>
          </w:r>
        </w:p>
        <w:p>
          <w:r>
            <w:t xml:space="preserve">Tres proveedores de IA quedan disponibles por Proyecto: la API de Claude, la API de Gemini y el CLI de Claude Code con cuenta personal, este último solo para desarrollo. Las </w:t>
          </w:r>
          <w:r>
            <w:rPr>
              <w:i/>
            </w:rPr>
            <w:t xml:space="preserve">skills</w:t>
          </w:r>
          <w:r>
            <w:t xml:space="preserve"> no dependen del proveedor; una capa común resuelve la llamada, valida la salida contra un esquema y reintenta ante respuestas truncadas o mal formadas.</w:t>
          </w:r>
        </w:p>
        <w:p>
          <w:r>
            <w:t xml:space="preserve">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pPr>
            <w:pStyle w:val="Heading3"/>
            <w:ind w:firstLine="0"/>
            <w:jc w:val="left"/>
            <w:rPr>
              <w:color w:val="000000"/>
              <w:sz w:val="24"/>
            </w:rPr>
          </w:pPr>
          <w:r>
            <w:rPr>
              <w:color w:val="000000"/>
              <w:sz w:val="24"/>
            </w:rPr>
            <w:t xml:space="preserve">4.2.3 Modelo de datos y artefactos por HU</w:t>
          </w:r>
        </w:p>
        <w:p>
          <w:r>
            <w:t xml:space="preserve">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versión de la especificación y de los casos de prueba se guarda y se compara con la anterior.</w:t>
          </w:r>
        </w:p>
        <w:p>
          <w:r>
            <w:t xml:space="preserve">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pPr>
            <w:pStyle w:val="Heading3"/>
            <w:ind w:firstLine="0"/>
            <w:jc w:val="left"/>
            <w:rPr>
              <w:color w:val="000000"/>
              <w:sz w:val="24"/>
            </w:rPr>
          </w:pPr>
          <w:r>
            <w:rPr>
              <w:color w:val="000000"/>
              <w:sz w:val="24"/>
            </w:rPr>
            <w:t xml:space="preserve">4.2.4 Las *skills* del pipeline</w:t>
          </w:r>
        </w:p>
        <w:p>
          <w:r>
            <w:t xml:space="preserve">La tabla 4.2 resume las </w:t>
          </w:r>
          <w:r>
            <w:rPr>
              <w:i/>
            </w:rPr>
            <w:t xml:space="preserve">skills</w:t>
          </w:r>
          <w:r>
            <w:t xml:space="preserve">. Las que analizan devuelven salida estructurada; las que escriben código operan como agentes sobre una copia de trabajo del repositorio.</w:t>
          </w:r>
        </w:p>
        <w:p>
          <w:pPr>
            <w:pStyle w:val="Caption"/>
            <w:keepNext/>
            <w:ind w:firstLine="0"/>
            <w:jc w:val="left"/>
            <w:rPr>
              <w:b w:val="0"/>
            </w:rPr>
          </w:pPr>
          <w:r>
            <w:t>Tabla 4.</w:t>
          </w:r>
          <w:r>
            <w:fldChar w:fldCharType="begin"/>
          </w:r>
          <w:r>
            <w:instrText xml:space="preserve"> SEQ Tabla \s 1 </w:instrText>
          </w:r>
          <w:r>
            <w:fldChar w:fldCharType="separate"/>
          </w:r>
          <w:r>
            <w:rPr>
              <w:noProof/>
            </w:rPr>
            <w:t>2</w:t>
          </w:r>
          <w:r>
            <w:fldChar w:fldCharType="end"/>
          </w:r>
          <w:r>
            <w:t xml:space="preserve">. </w:t>
          </w:r>
          <w:r>
            <w:rPr>
              <w:i/>
            </w:rPr>
            <w:t xml:space="preserve">Skills</w:t>
          </w:r>
          <w:r>
            <w:t xml:space="preserve"> de Loom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8"/>
            <w:gridCol w:w="2138"/>
            <w:gridCol w:w="2138"/>
            <w:gridCol w:w="2138"/>
          </w:tblGrid>
          <w:tr>
            <w:trPr>
              <w:cantSplit/>
              <w:tblHeader/>
            </w:trPr>
            <w:tc>
              <w:tcPr>
                <w:tcW w:w="1250" w:type="pct"/>
                <w:shd w:val="clear" w:color="auto" w:fill="E5E5ED"/>
              </w:tcPr>
              <w:p>
                <w:pPr>
                  <w:spacing w:after="0" w:line="240" w:lineRule="auto"/>
                  <w:ind w:firstLine="0"/>
                  <w:jc w:val="left"/>
                  <w:rPr>
                    <w:b/>
                    <w:sz w:val="17"/>
                  </w:rPr>
                </w:pPr>
                <w:r>
                  <w:rPr>
                    <w:b/>
                    <w:sz w:val="17"/>
                  </w:rPr>
                  <w:t xml:space="preserve">N.º</w:t>
                </w:r>
              </w:p>
            </w:tc>
            <w:tc>
              <w:tcPr>
                <w:tcW w:w="1250" w:type="pct"/>
                <w:shd w:val="clear" w:color="auto" w:fill="E5E5ED"/>
              </w:tcPr>
              <w:p>
                <w:pPr>
                  <w:spacing w:after="0" w:line="240" w:lineRule="auto"/>
                  <w:ind w:firstLine="0"/>
                  <w:jc w:val="left"/>
                  <w:rPr>
                    <w:b/>
                    <w:sz w:val="17"/>
                  </w:rPr>
                </w:pPr>
                <w:r>
                  <w:rPr>
                    <w:b/>
                    <w:i/>
                    <w:sz w:val="17"/>
                  </w:rPr>
                  <w:t xml:space="preserve">Skill</w:t>
                </w:r>
              </w:p>
            </w:tc>
            <w:tc>
              <w:tcPr>
                <w:tcW w:w="1250" w:type="pct"/>
                <w:shd w:val="clear" w:color="auto" w:fill="E5E5ED"/>
              </w:tcPr>
              <w:p>
                <w:pPr>
                  <w:spacing w:after="0" w:line="240" w:lineRule="auto"/>
                  <w:ind w:firstLine="0"/>
                  <w:jc w:val="left"/>
                  <w:rPr>
                    <w:b/>
                    <w:sz w:val="17"/>
                  </w:rPr>
                </w:pPr>
                <w:r>
                  <w:rPr>
                    <w:b/>
                    <w:sz w:val="17"/>
                  </w:rPr>
                  <w:t xml:space="preserve">Entrada</w:t>
                </w:r>
              </w:p>
            </w:tc>
            <w:tc>
              <w:tcPr>
                <w:tcW w:w="1250" w:type="pct"/>
                <w:shd w:val="clear" w:color="auto" w:fill="E5E5ED"/>
              </w:tcPr>
              <w:p>
                <w:pPr>
                  <w:spacing w:after="0" w:line="240" w:lineRule="auto"/>
                  <w:ind w:firstLine="0"/>
                  <w:jc w:val="left"/>
                  <w:rPr>
                    <w:b/>
                    <w:sz w:val="17"/>
                  </w:rPr>
                </w:pPr>
                <w:r>
                  <w:rPr>
                    <w:b/>
                    <w:sz w:val="17"/>
                  </w:rPr>
                  <w:t xml:space="preserve">Salida</w:t>
                </w:r>
              </w:p>
            </w:tc>
          </w:tr>
          <w:tr>
            <w:trPr>
              <w:cantSplit/>
            </w:trPr>
            <w:tc>
              <w:tcPr>
                <w:tcW w:w="1250" w:type="pct"/>
              </w:tcPr>
              <w:p>
                <w:pPr>
                  <w:spacing w:after="0" w:line="240" w:lineRule="auto"/>
                  <w:ind w:firstLine="0"/>
                  <w:jc w:val="left"/>
                  <w:rPr>
                    <w:sz w:val="17"/>
                  </w:rPr>
                </w:pPr>
                <w:r>
                  <w:rPr>
                    <w:sz w:val="17"/>
                  </w:rPr>
                  <w:t xml:space="preserve">1</w:t>
                </w:r>
              </w:p>
            </w:tc>
            <w:tc>
              <w:tcPr>
                <w:tcW w:w="1250" w:type="pct"/>
              </w:tcPr>
              <w:p>
                <w:pPr>
                  <w:spacing w:after="0" w:line="240" w:lineRule="auto"/>
                  <w:ind w:firstLine="0"/>
                  <w:jc w:val="left"/>
                  <w:rPr>
                    <w:sz w:val="17"/>
                  </w:rPr>
                </w:pPr>
                <w:r>
                  <w:rPr>
                    <w:sz w:val="17"/>
                  </w:rPr>
                  <w:t xml:space="preserve">Descubrimiento y especificación</w:t>
                </w:r>
              </w:p>
            </w:tc>
            <w:tc>
              <w:tcPr>
                <w:tcW w:w="1250" w:type="pct"/>
              </w:tcPr>
              <w:p>
                <w:pPr>
                  <w:spacing w:after="0" w:line="240" w:lineRule="auto"/>
                  <w:ind w:firstLine="0"/>
                  <w:jc w:val="left"/>
                  <w:rPr>
                    <w:sz w:val="17"/>
                  </w:rPr>
                </w:pPr>
                <w:r>
                  <w:rPr>
                    <w:sz w:val="17"/>
                  </w:rPr>
                  <w:t xml:space="preserve">Fuente de HUs (Jira o Markdown)</w:t>
                </w:r>
              </w:p>
            </w:tc>
            <w:tc>
              <w:tcPr>
                <w:tcW w:w="1250" w:type="pct"/>
              </w:tcPr>
              <w:p>
                <w:pPr>
                  <w:spacing w:after="0" w:line="240" w:lineRule="auto"/>
                  <w:ind w:firstLine="0"/>
                  <w:jc w:val="left"/>
                  <w:rPr>
                    <w:sz w:val="17"/>
                  </w:rPr>
                </w:pPr>
                <w:r>
                  <w:rPr>
                    <w:sz w:val="17"/>
                  </w:rPr>
                  <w:t xml:space="preserve">Especificación de la HU y su clasificación</w:t>
                </w:r>
              </w:p>
            </w:tc>
          </w:tr>
          <w:tr>
            <w:trPr>
              <w:cantSplit/>
            </w:trPr>
            <w:tc>
              <w:tcPr>
                <w:tcW w:w="1250" w:type="pct"/>
              </w:tcPr>
              <w:p>
                <w:pPr>
                  <w:spacing w:after="0" w:line="240" w:lineRule="auto"/>
                  <w:ind w:firstLine="0"/>
                  <w:jc w:val="left"/>
                  <w:rPr>
                    <w:sz w:val="17"/>
                  </w:rPr>
                </w:pPr>
                <w:r>
                  <w:rPr>
                    <w:sz w:val="17"/>
                  </w:rPr>
                  <w:t xml:space="preserve">2</w:t>
                </w:r>
              </w:p>
            </w:tc>
            <w:tc>
              <w:tcPr>
                <w:tcW w:w="1250" w:type="pct"/>
              </w:tcPr>
              <w:p>
                <w:pPr>
                  <w:spacing w:after="0" w:line="240" w:lineRule="auto"/>
                  <w:ind w:firstLine="0"/>
                  <w:jc w:val="left"/>
                  <w:rPr>
                    <w:sz w:val="17"/>
                  </w:rPr>
                </w:pPr>
                <w:r>
                  <w:rPr>
                    <w:sz w:val="17"/>
                  </w:rPr>
                  <w:t xml:space="preserve">Generación de casos de prueba</w:t>
                </w:r>
              </w:p>
            </w:tc>
            <w:tc>
              <w:tcPr>
                <w:tcW w:w="1250" w:type="pct"/>
              </w:tcPr>
              <w:p>
                <w:pPr>
                  <w:spacing w:after="0" w:line="240" w:lineRule="auto"/>
                  <w:ind w:firstLine="0"/>
                  <w:jc w:val="left"/>
                  <w:rPr>
                    <w:sz w:val="17"/>
                  </w:rPr>
                </w:pPr>
                <w:r>
                  <w:rPr>
                    <w:sz w:val="17"/>
                  </w:rPr>
                  <w:t xml:space="preserve">Especificación</w:t>
                </w:r>
              </w:p>
            </w:tc>
            <w:tc>
              <w:tcPr>
                <w:tcW w:w="1250" w:type="pct"/>
              </w:tcPr>
              <w:p>
                <w:pPr>
                  <w:spacing w:after="0" w:line="240" w:lineRule="auto"/>
                  <w:ind w:firstLine="0"/>
                  <w:jc w:val="left"/>
                  <w:rPr>
                    <w:sz w:val="17"/>
                  </w:rPr>
                </w:pPr>
                <w:r>
                  <w:rPr>
                    <w:sz w:val="17"/>
                  </w:rPr>
                  <w:t xml:space="preserve">Casos de prueba con criterio de origen</w:t>
                </w:r>
              </w:p>
            </w:tc>
          </w:tr>
          <w:tr>
            <w:trPr>
              <w:cantSplit/>
            </w:trPr>
            <w:tc>
              <w:tcPr>
                <w:tcW w:w="1250" w:type="pct"/>
              </w:tcPr>
              <w:p>
                <w:pPr>
                  <w:spacing w:after="0" w:line="240" w:lineRule="auto"/>
                  <w:ind w:firstLine="0"/>
                  <w:jc w:val="left"/>
                  <w:rPr>
                    <w:sz w:val="17"/>
                  </w:rPr>
                </w:pPr>
                <w:r>
                  <w:rPr>
                    <w:sz w:val="17"/>
                  </w:rPr>
                  <w:t xml:space="preserve">3</w:t>
                </w:r>
              </w:p>
            </w:tc>
            <w:tc>
              <w:tcPr>
                <w:tcW w:w="1250" w:type="pct"/>
              </w:tcPr>
              <w:p>
                <w:pPr>
                  <w:spacing w:after="0" w:line="240" w:lineRule="auto"/>
                  <w:ind w:firstLine="0"/>
                  <w:jc w:val="left"/>
                  <w:rPr>
                    <w:sz w:val="17"/>
                  </w:rPr>
                </w:pPr>
                <w:r>
                  <w:rPr>
                    <w:sz w:val="17"/>
                  </w:rPr>
                  <w:t xml:space="preserve">Diagnóstico de avance existente</w:t>
                </w:r>
              </w:p>
            </w:tc>
            <w:tc>
              <w:tcPr>
                <w:tcW w:w="1250" w:type="pct"/>
              </w:tcPr>
              <w:p>
                <w:pPr>
                  <w:spacing w:after="0" w:line="240" w:lineRule="auto"/>
                  <w:ind w:firstLine="0"/>
                  <w:jc w:val="left"/>
                  <w:rPr>
                    <w:sz w:val="17"/>
                  </w:rPr>
                </w:pPr>
                <w:r>
                  <w:rPr>
                    <w:sz w:val="17"/>
                  </w:rPr>
                  <w:t xml:space="preserve">Casos de prueba y ambiente desplegado</w:t>
                </w:r>
              </w:p>
            </w:tc>
            <w:tc>
              <w:tcPr>
                <w:tcW w:w="1250" w:type="pct"/>
              </w:tcPr>
              <w:p>
                <w:pPr>
                  <w:spacing w:after="0" w:line="240" w:lineRule="auto"/>
                  <w:ind w:firstLine="0"/>
                  <w:jc w:val="left"/>
                  <w:rPr>
                    <w:sz w:val="17"/>
                  </w:rPr>
                </w:pPr>
                <w:r>
                  <w:rPr>
                    <w:sz w:val="17"/>
                  </w:rPr>
                  <w:t xml:space="preserve">Casos cubiertos y pendientes</w:t>
                </w:r>
              </w:p>
            </w:tc>
          </w:tr>
          <w:tr>
            <w:trPr>
              <w:cantSplit/>
            </w:trPr>
            <w:tc>
              <w:tcPr>
                <w:tcW w:w="1250" w:type="pct"/>
              </w:tcPr>
              <w:p>
                <w:pPr>
                  <w:spacing w:after="0" w:line="240" w:lineRule="auto"/>
                  <w:ind w:firstLine="0"/>
                  <w:jc w:val="left"/>
                  <w:rPr>
                    <w:sz w:val="17"/>
                  </w:rPr>
                </w:pPr>
                <w:r>
                  <w:rPr>
                    <w:sz w:val="17"/>
                  </w:rPr>
                  <w:t xml:space="preserve">4</w:t>
                </w:r>
              </w:p>
            </w:tc>
            <w:tc>
              <w:tcPr>
                <w:tcW w:w="1250" w:type="pct"/>
              </w:tcPr>
              <w:p>
                <w:pPr>
                  <w:spacing w:after="0" w:line="240" w:lineRule="auto"/>
                  <w:ind w:firstLine="0"/>
                  <w:jc w:val="left"/>
                  <w:rPr>
                    <w:sz w:val="17"/>
                  </w:rPr>
                </w:pPr>
                <w:r>
                  <w:rPr>
                    <w:sz w:val="17"/>
                  </w:rPr>
                  <w:t xml:space="preserve">Diseño de arquitectura</w:t>
                </w:r>
              </w:p>
            </w:tc>
            <w:tc>
              <w:tcPr>
                <w:tcW w:w="1250" w:type="pct"/>
              </w:tcPr>
              <w:p>
                <w:pPr>
                  <w:spacing w:after="0" w:line="240" w:lineRule="auto"/>
                  <w:ind w:firstLine="0"/>
                  <w:jc w:val="left"/>
                  <w:rPr>
                    <w:sz w:val="17"/>
                  </w:rPr>
                </w:pPr>
                <w:r>
                  <w:rPr>
                    <w:sz w:val="17"/>
                  </w:rPr>
                  <w:t xml:space="preserve">Casos pendientes y código existente</w:t>
                </w:r>
              </w:p>
            </w:tc>
            <w:tc>
              <w:tcPr>
                <w:tcW w:w="1250" w:type="pct"/>
              </w:tcPr>
              <w:p>
                <w:pPr>
                  <w:spacing w:after="0" w:line="240" w:lineRule="auto"/>
                  <w:ind w:firstLine="0"/>
                  <w:jc w:val="left"/>
                  <w:rPr>
                    <w:sz w:val="17"/>
                  </w:rPr>
                </w:pPr>
                <w:r>
                  <w:rPr>
                    <w:sz w:val="17"/>
                  </w:rPr>
                  <w:t xml:space="preserve">Plan de arquitectura a aprobar</w:t>
                </w:r>
              </w:p>
            </w:tc>
          </w:tr>
          <w:tr>
            <w:trPr>
              <w:cantSplit/>
            </w:trPr>
            <w:tc>
              <w:tcPr>
                <w:tcW w:w="1250" w:type="pct"/>
              </w:tcPr>
              <w:p>
                <w:pPr>
                  <w:spacing w:after="0" w:line="240" w:lineRule="auto"/>
                  <w:ind w:firstLine="0"/>
                  <w:jc w:val="left"/>
                  <w:rPr>
                    <w:sz w:val="17"/>
                  </w:rPr>
                </w:pPr>
                <w:r>
                  <w:rPr>
                    <w:sz w:val="17"/>
                  </w:rPr>
                  <w:t xml:space="preserve">5</w:t>
                </w:r>
              </w:p>
            </w:tc>
            <w:tc>
              <w:tcPr>
                <w:tcW w:w="1250" w:type="pct"/>
              </w:tcPr>
              <w:p>
                <w:pPr>
                  <w:spacing w:after="0" w:line="240" w:lineRule="auto"/>
                  <w:ind w:firstLine="0"/>
                  <w:jc w:val="left"/>
                  <w:rPr>
                    <w:sz w:val="17"/>
                  </w:rPr>
                </w:pPr>
                <w:r>
                  <w:rPr>
                    <w:sz w:val="17"/>
                  </w:rPr>
                  <w:t xml:space="preserve">Descomposición en paquetes</w:t>
                </w:r>
              </w:p>
            </w:tc>
            <w:tc>
              <w:tcPr>
                <w:tcW w:w="1250" w:type="pct"/>
              </w:tcPr>
              <w:p>
                <w:pPr>
                  <w:spacing w:after="0" w:line="240" w:lineRule="auto"/>
                  <w:ind w:firstLine="0"/>
                  <w:jc w:val="left"/>
                  <w:rPr>
                    <w:sz w:val="17"/>
                  </w:rPr>
                </w:pPr>
                <w:r>
                  <w:rPr>
                    <w:sz w:val="17"/>
                  </w:rPr>
                  <w:t xml:space="preserve">Plan aprobado</w:t>
                </w:r>
              </w:p>
            </w:tc>
            <w:tc>
              <w:tcPr>
                <w:tcW w:w="1250" w:type="pct"/>
              </w:tcPr>
              <w:p>
                <w:pPr>
                  <w:spacing w:after="0" w:line="240" w:lineRule="auto"/>
                  <w:ind w:firstLine="0"/>
                  <w:jc w:val="left"/>
                  <w:rPr>
                    <w:sz w:val="17"/>
                  </w:rPr>
                </w:pPr>
                <w:r>
                  <w:rPr>
                    <w:sz w:val="17"/>
                  </w:rPr>
                  <w:t xml:space="preserve">Tareas y un archivo por paquete</w:t>
                </w:r>
              </w:p>
            </w:tc>
          </w:tr>
          <w:tr>
            <w:trPr>
              <w:cantSplit/>
            </w:trPr>
            <w:tc>
              <w:tcPr>
                <w:tcW w:w="1250" w:type="pct"/>
              </w:tcPr>
              <w:p>
                <w:pPr>
                  <w:spacing w:after="0" w:line="240" w:lineRule="auto"/>
                  <w:ind w:firstLine="0"/>
                  <w:jc w:val="left"/>
                  <w:rPr>
                    <w:sz w:val="17"/>
                  </w:rPr>
                </w:pPr>
                <w:r>
                  <w:rPr>
                    <w:sz w:val="17"/>
                  </w:rPr>
                  <w:t xml:space="preserve">6</w:t>
                </w:r>
              </w:p>
            </w:tc>
            <w:tc>
              <w:tcPr>
                <w:tcW w:w="1250" w:type="pct"/>
              </w:tcPr>
              <w:p>
                <w:pPr>
                  <w:spacing w:after="0" w:line="240" w:lineRule="auto"/>
                  <w:ind w:firstLine="0"/>
                  <w:jc w:val="left"/>
                  <w:rPr>
                    <w:sz w:val="17"/>
                  </w:rPr>
                </w:pPr>
                <w:r>
                  <w:rPr>
                    <w:sz w:val="17"/>
                  </w:rPr>
                  <w:t xml:space="preserve">Generación de código</w:t>
                </w:r>
              </w:p>
            </w:tc>
            <w:tc>
              <w:tcPr>
                <w:tcW w:w="1250" w:type="pct"/>
              </w:tcPr>
              <w:p>
                <w:pPr>
                  <w:spacing w:after="0" w:line="240" w:lineRule="auto"/>
                  <w:ind w:firstLine="0"/>
                  <w:jc w:val="left"/>
                  <w:rPr>
                    <w:sz w:val="17"/>
                  </w:rPr>
                </w:pPr>
                <w:r>
                  <w:rPr>
                    <w:sz w:val="17"/>
                  </w:rPr>
                  <w:t xml:space="preserve">Paquete, especificación, arquitectura y árbol del repositorio</w:t>
                </w:r>
              </w:p>
            </w:tc>
            <w:tc>
              <w:tcPr>
                <w:tcW w:w="1250" w:type="pct"/>
              </w:tcPr>
              <w:p>
                <w:pPr>
                  <w:spacing w:after="0" w:line="240" w:lineRule="auto"/>
                  <w:ind w:firstLine="0"/>
                  <w:jc w:val="left"/>
                  <w:rPr>
                    <w:sz w:val="17"/>
                  </w:rPr>
                </w:pPr>
                <w:r>
                  <w:rPr>
                    <w:sz w:val="17"/>
                  </w:rPr>
                  <w:t xml:space="preserve">Rama y Pull Request</w:t>
                </w:r>
              </w:p>
            </w:tc>
          </w:tr>
          <w:tr>
            <w:trPr>
              <w:cantSplit/>
            </w:trPr>
            <w:tc>
              <w:tcPr>
                <w:tcW w:w="1250" w:type="pct"/>
              </w:tcPr>
              <w:p>
                <w:pPr>
                  <w:spacing w:after="0" w:line="240" w:lineRule="auto"/>
                  <w:ind w:firstLine="0"/>
                  <w:jc w:val="left"/>
                  <w:rPr>
                    <w:sz w:val="17"/>
                  </w:rPr>
                </w:pPr>
                <w:r>
                  <w:rPr>
                    <w:sz w:val="17"/>
                  </w:rPr>
                  <w:t xml:space="preserve">7</w:t>
                </w:r>
              </w:p>
            </w:tc>
            <w:tc>
              <w:tcPr>
                <w:tcW w:w="1250" w:type="pct"/>
              </w:tcPr>
              <w:p>
                <w:pPr>
                  <w:spacing w:after="0" w:line="240" w:lineRule="auto"/>
                  <w:ind w:firstLine="0"/>
                  <w:jc w:val="left"/>
                  <w:rPr>
                    <w:sz w:val="17"/>
                  </w:rPr>
                </w:pPr>
                <w:r>
                  <w:rPr>
                    <w:sz w:val="17"/>
                  </w:rPr>
                  <w:t xml:space="preserve">Revisión de código</w:t>
                </w:r>
              </w:p>
            </w:tc>
            <w:tc>
              <w:tcPr>
                <w:tcW w:w="1250" w:type="pct"/>
              </w:tcPr>
              <w:p>
                <w:pPr>
                  <w:spacing w:after="0" w:line="240" w:lineRule="auto"/>
                  <w:ind w:firstLine="0"/>
                  <w:jc w:val="left"/>
                  <w:rPr>
                    <w:sz w:val="17"/>
                  </w:rPr>
                </w:pPr>
                <w:r>
                  <w:rPr>
                    <w:sz w:val="17"/>
                  </w:rPr>
                  <w:t xml:space="preserve">Pull Request, especificación, casos y arquitectura</w:t>
                </w:r>
              </w:p>
            </w:tc>
            <w:tc>
              <w:tcPr>
                <w:tcW w:w="1250" w:type="pct"/>
              </w:tcPr>
              <w:p>
                <w:pPr>
                  <w:spacing w:after="0" w:line="240" w:lineRule="auto"/>
                  <w:ind w:firstLine="0"/>
                  <w:jc w:val="left"/>
                  <w:rPr>
                    <w:sz w:val="17"/>
                  </w:rPr>
                </w:pPr>
                <w:r>
                  <w:rPr>
                    <w:sz w:val="17"/>
                  </w:rPr>
                  <w:t xml:space="preserve">Observaciones con severidad y fuente</w:t>
                </w:r>
              </w:p>
            </w:tc>
          </w:tr>
          <w:tr>
            <w:trPr>
              <w:cantSplit/>
            </w:trPr>
            <w:tc>
              <w:tcPr>
                <w:tcW w:w="1250" w:type="pct"/>
              </w:tcPr>
              <w:p>
                <w:pPr>
                  <w:spacing w:after="0" w:line="240" w:lineRule="auto"/>
                  <w:ind w:firstLine="0"/>
                  <w:jc w:val="left"/>
                  <w:rPr>
                    <w:sz w:val="17"/>
                  </w:rPr>
                </w:pPr>
                <w:r>
                  <w:rPr>
                    <w:sz w:val="17"/>
                  </w:rPr>
                  <w:t xml:space="preserve">8</w:t>
                </w:r>
              </w:p>
            </w:tc>
            <w:tc>
              <w:tcPr>
                <w:tcW w:w="1250" w:type="pct"/>
              </w:tcPr>
              <w:p>
                <w:pPr>
                  <w:spacing w:after="0" w:line="240" w:lineRule="auto"/>
                  <w:ind w:firstLine="0"/>
                  <w:jc w:val="left"/>
                  <w:rPr>
                    <w:sz w:val="17"/>
                  </w:rPr>
                </w:pPr>
                <w:r>
                  <w:rPr>
                    <w:sz w:val="17"/>
                  </w:rPr>
                  <w:t xml:space="preserve">Pruebas de humo</w:t>
                </w:r>
              </w:p>
            </w:tc>
            <w:tc>
              <w:tcPr>
                <w:tcW w:w="1250" w:type="pct"/>
              </w:tcPr>
              <w:p>
                <w:pPr>
                  <w:spacing w:after="0" w:line="240" w:lineRule="auto"/>
                  <w:ind w:firstLine="0"/>
                  <w:jc w:val="left"/>
                  <w:rPr>
                    <w:sz w:val="17"/>
                  </w:rPr>
                </w:pPr>
                <w:r>
                  <w:rPr>
                    <w:sz w:val="17"/>
                  </w:rPr>
                  <w:t xml:space="preserve">Casos de prueba y ambiente</w:t>
                </w:r>
              </w:p>
            </w:tc>
            <w:tc>
              <w:tcPr>
                <w:tcW w:w="1250" w:type="pct"/>
              </w:tcPr>
              <w:p>
                <w:pPr>
                  <w:spacing w:after="0" w:line="240" w:lineRule="auto"/>
                  <w:ind w:firstLine="0"/>
                  <w:jc w:val="left"/>
                  <w:rPr>
                    <w:sz w:val="17"/>
                  </w:rPr>
                </w:pPr>
                <w:r>
                  <w:rPr>
                    <w:sz w:val="17"/>
                  </w:rPr>
                  <w:t xml:space="preserve">Informe con evidencia por caso</w:t>
                </w:r>
              </w:p>
            </w:tc>
          </w:tr>
          <w:tr>
            <w:trPr>
              <w:cantSplit/>
            </w:trPr>
            <w:tc>
              <w:tcPr>
                <w:tcW w:w="1250" w:type="pct"/>
              </w:tcPr>
              <w:p>
                <w:pPr>
                  <w:spacing w:after="0" w:line="240" w:lineRule="auto"/>
                  <w:ind w:firstLine="0"/>
                  <w:jc w:val="left"/>
                  <w:rPr>
                    <w:sz w:val="17"/>
                  </w:rPr>
                </w:pPr>
                <w:r>
                  <w:rPr>
                    <w:sz w:val="17"/>
                  </w:rPr>
                  <w:t xml:space="preserve">9</w:t>
                </w:r>
              </w:p>
            </w:tc>
            <w:tc>
              <w:tcPr>
                <w:tcW w:w="1250" w:type="pct"/>
              </w:tcPr>
              <w:p>
                <w:pPr>
                  <w:spacing w:after="0" w:line="240" w:lineRule="auto"/>
                  <w:ind w:firstLine="0"/>
                  <w:jc w:val="left"/>
                  <w:rPr>
                    <w:sz w:val="17"/>
                  </w:rPr>
                </w:pPr>
                <w:r>
                  <w:rPr>
                    <w:sz w:val="17"/>
                  </w:rPr>
                  <w:t xml:space="preserve">Generación de correcciones</w:t>
                </w:r>
              </w:p>
            </w:tc>
            <w:tc>
              <w:tcPr>
                <w:tcW w:w="1250" w:type="pct"/>
              </w:tcPr>
              <w:p>
                <w:pPr>
                  <w:spacing w:after="0" w:line="240" w:lineRule="auto"/>
                  <w:ind w:firstLine="0"/>
                  <w:jc w:val="left"/>
                  <w:rPr>
                    <w:sz w:val="17"/>
                  </w:rPr>
                </w:pPr>
                <w:r>
                  <w:rPr>
                    <w:sz w:val="17"/>
                  </w:rPr>
                  <w:t xml:space="preserve">Casos fallidos de una corrida</w:t>
                </w:r>
              </w:p>
            </w:tc>
            <w:tc>
              <w:tcPr>
                <w:tcW w:w="1250" w:type="pct"/>
              </w:tcPr>
              <w:p>
                <w:pPr>
                  <w:spacing w:after="0" w:line="240" w:lineRule="auto"/>
                  <w:ind w:firstLine="0"/>
                  <w:jc w:val="left"/>
                  <w:rPr>
                    <w:sz w:val="17"/>
                  </w:rPr>
                </w:pPr>
                <w:r>
                  <w:rPr>
                    <w:sz w:val="17"/>
                  </w:rPr>
                  <w:t xml:space="preserve">Paquetes de corrección</w:t>
                </w:r>
              </w:p>
            </w:tc>
          </w:tr>
          <w:tr>
            <w:trPr>
              <w:cantSplit/>
            </w:trPr>
            <w:tc>
              <w:tcPr>
                <w:tcW w:w="1250" w:type="pct"/>
              </w:tcPr>
              <w:p>
                <w:pPr>
                  <w:spacing w:after="0" w:line="240" w:lineRule="auto"/>
                  <w:ind w:firstLine="0"/>
                  <w:jc w:val="left"/>
                  <w:rPr>
                    <w:sz w:val="17"/>
                  </w:rPr>
                </w:pPr>
                <w:r>
                  <w:rPr>
                    <w:sz w:val="17"/>
                  </w:rPr>
                  <w:t xml:space="preserve">10</w:t>
                </w:r>
              </w:p>
            </w:tc>
            <w:tc>
              <w:tcPr>
                <w:tcW w:w="1250" w:type="pct"/>
              </w:tcPr>
              <w:p>
                <w:pPr>
                  <w:spacing w:after="0" w:line="240" w:lineRule="auto"/>
                  <w:ind w:firstLine="0"/>
                  <w:jc w:val="left"/>
                  <w:rPr>
                    <w:sz w:val="17"/>
                  </w:rPr>
                </w:pPr>
                <w:r>
                  <w:rPr>
                    <w:sz w:val="17"/>
                  </w:rPr>
                  <w:t xml:space="preserve">Generación de release</w:t>
                </w:r>
              </w:p>
            </w:tc>
            <w:tc>
              <w:tcPr>
                <w:tcW w:w="1250" w:type="pct"/>
              </w:tcPr>
              <w:p>
                <w:pPr>
                  <w:spacing w:after="0" w:line="240" w:lineRule="auto"/>
                  <w:ind w:firstLine="0"/>
                  <w:jc w:val="left"/>
                  <w:rPr>
                    <w:sz w:val="17"/>
                  </w:rPr>
                </w:pPr>
                <w:r>
                  <w:rPr>
                    <w:sz w:val="17"/>
                  </w:rPr>
                  <w:t xml:space="preserve">Configuración de despliegue</w:t>
                </w:r>
              </w:p>
            </w:tc>
            <w:tc>
              <w:tcPr>
                <w:tcW w:w="1250" w:type="pct"/>
              </w:tcPr>
              <w:p>
                <w:pPr>
                  <w:spacing w:after="0" w:line="240" w:lineRule="auto"/>
                  <w:ind w:firstLine="0"/>
                  <w:jc w:val="left"/>
                  <w:rPr>
                    <w:sz w:val="17"/>
                  </w:rPr>
                </w:pPr>
                <w:r>
                  <w:rPr>
                    <w:sz w:val="17"/>
                  </w:rPr>
                  <w:t xml:space="preserve">Script de despliegue y su disparador</w:t>
                </w:r>
              </w:p>
            </w:tc>
          </w:tr>
        </w:tbl>
        <w:p>
          <w:pPr>
            <w:spacing w:after="0" w:line="240" w:lineRule="auto"/>
            <w:ind w:firstLine="0"/>
          </w:pPr>
        </w:p>
        <w:p>
          <w:pPr>
            <w:pStyle w:val="Heading3"/>
            <w:ind w:firstLine="0"/>
            <w:jc w:val="left"/>
            <w:rPr>
              <w:color w:val="000000"/>
              <w:sz w:val="24"/>
            </w:rPr>
          </w:pPr>
          <w:r>
            <w:rPr>
              <w:color w:val="000000"/>
              <w:sz w:val="24"/>
            </w:rPr>
            <w:t xml:space="preserve">4.2.5 Generación de código y compuertas de ejecución</w:t>
          </w:r>
        </w:p>
        <w:p>
          <w:r>
            <w:t xml:space="preserve">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 xml:space="preserve">lint</w:t>
          </w:r>
          <w:r>
            <w:t xml:space="preserve">) y las pruebas unitarias del proyecto, con los mismos comandos que definen sus </w:t>
          </w:r>
          <w:r>
            <w:rPr>
              <w:i/>
            </w:rPr>
            <w:t xml:space="preserve">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r>
            <w:t xml:space="preserve">La compuerta responde a un hallazgo de las primeras corridas: el agente no ejecuta nada por sí solo, y la revisión de código lee el </w:t>
          </w:r>
          <w:r>
            <w:rPr>
              <w:i/>
            </w:rPr>
            <w:t xml:space="preserve">diff</w:t>
          </w:r>
          <w:r>
            <w:t xml:space="preserve"> sin compilarlo. Sin la compuerta, un error de compilación o de estilo solo aparecía al esperar la integración continua de GitHub.</w:t>
          </w:r>
        </w:p>
        <w:p>
          <w:pPr>
            <w:pStyle w:val="Heading3"/>
            <w:ind w:firstLine="0"/>
            <w:jc w:val="left"/>
            <w:rPr>
              <w:color w:val="000000"/>
              <w:sz w:val="24"/>
            </w:rPr>
          </w:pPr>
          <w:r>
            <w:rPr>
              <w:color w:val="000000"/>
              <w:sz w:val="24"/>
            </w:rPr>
            <w:t xml:space="preserve">4.2.6 Revisión, corrección y fusión</w:t>
          </w:r>
        </w:p>
        <w:p>
          <w:r>
            <w:t xml:space="preserve">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4.3 resume el ciclo completo de un paquete, desde la generación hasta la fusión.</w:t>
          </w:r>
        </w:p>
        <w:p>
          <w:pPr>
            <w:keepNext/>
            <w:spacing w:before="120" w:after="60"/>
            <w:ind w:firstLine="0"/>
            <w:jc w:val="center"/>
          </w:pPr>
          <w:r>
            <w:drawing>
              <wp:inline distT="0" distB="0" distL="0" distR="0">
                <wp:extent cx="3248120" cy="6120000"/>
                <wp:docPr id="9003" name="Figura 4.3" descr="Ciclo de un paquete de trabajo: generación, compuertas, revisión, corrección y fusión"/>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LoomFig3"/>
                        <a:stretch>
                          <a:fillRect/>
                        </a:stretch>
                      </pic:blipFill>
                      <pic:spPr>
                        <a:xfrm>
                          <a:off x="0" y="0"/>
                          <a:ext cx="3248120" cy="6120000"/>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3</w:t>
          </w:r>
          <w:r>
            <w:fldChar w:fldCharType="end"/>
          </w:r>
          <w:r>
            <w:t xml:space="preserve">. Ciclo de un paquete de trabajo: generación, compuertas, revisión, corrección y fusión</w:t>
          </w:r>
        </w:p>
        <w:p>
          <w:r>
            <w:t xml:space="preserve">Si una HU tiene supuestos sin confirmar, el sistema agrega una observación bloqueante hasta que una persona registre su decisión.</w:t>
          </w:r>
        </w:p>
        <w:p>
          <w:r>
            <w:t xml:space="preserve">La corrección aplica las observaciones sobre la misma rama, responde cada comentario y marca las conversaciones resueltas. Cada ronda de revisión y de corrección se guarda con su resultado, y las observaciones pueden valorarse por una persona (relevante, mal sustentada, ruido, falsa) o pasar por una segunda opinión de otro proveedor de IA, para disponer de evidencia de su relevancia.</w:t>
          </w:r>
        </w:p>
        <w:p>
          <w:r>
            <w:t xml:space="preserve">La fusión de un Pull Request exige que los </w:t>
          </w:r>
          <w:r>
            <w:rPr>
              <w:i/>
            </w:rPr>
            <w:t xml:space="preserve">checks</w:t>
          </w:r>
          <w:r>
            <w:t xml:space="preserve"> de la integración continua estén en verde. Loom consulta el estado de esos </w:t>
          </w:r>
          <w:r>
            <w:rPr>
              <w:i/>
            </w:rPr>
            <w:t xml:space="preserve">checks</w:t>
          </w:r>
          <w:r>
            <w:t xml:space="preserve"> en GitHub. Si alguno falla durante el avance de una HU, lee el registro del </w:t>
          </w:r>
          <w:r>
            <w:rPr>
              <w:i/>
            </w:rPr>
            <w:t xml:space="preserve">job</w:t>
          </w:r>
          <w:r>
            <w:t xml:space="preserve"> fallido, extrae las líneas que preceden a la marca de error y lo devuelve al agente como una observación bloqueante, con hasta dos correcciones por paquete. Si sigue en rojo, el avance se detiene y el Pull Request queda abierto.</w:t>
          </w:r>
        </w:p>
        <w:p>
          <w:pPr>
            <w:pStyle w:val="Heading3"/>
            <w:ind w:firstLine="0"/>
            <w:jc w:val="left"/>
            <w:rPr>
              <w:color w:val="000000"/>
              <w:sz w:val="24"/>
            </w:rPr>
          </w:pPr>
          <w:r>
            <w:rPr>
              <w:color w:val="000000"/>
              <w:sz w:val="24"/>
            </w:rPr>
            <w:t xml:space="preserve">4.2.7 Avance de una HU de punta a punta</w:t>
          </w:r>
        </w:p>
        <w:p>
          <w:r>
            <w:t xml:space="preserve">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pPr>
            <w:pStyle w:val="Heading3"/>
            <w:ind w:firstLine="0"/>
            <w:jc w:val="left"/>
            <w:rPr>
              <w:color w:val="000000"/>
              <w:sz w:val="24"/>
            </w:rPr>
          </w:pPr>
          <w:r>
            <w:rPr>
              <w:color w:val="000000"/>
              <w:sz w:val="24"/>
            </w:rPr>
            <w:t xml:space="preserve">4.2.8 Despliegue</w:t>
          </w:r>
        </w:p>
        <w:p>
          <w:r>
            <w:t xml:space="preserve">Un generador determinista produce, a partir de la configuración del Proyecto, un </w:t>
          </w:r>
          <w:r>
            <w:rPr>
              <w:i/>
            </w:rPr>
            <w:t xml:space="preserve">script</w:t>
          </w:r>
          <w:r>
            <w:t xml:space="preserve"> de despliegue (</w:t>
          </w:r>
          <w:r>
            <w:rPr>
              <w:rFonts w:ascii="Consolas" w:hAnsi="Consolas" w:cs="Consolas"/>
            </w:rPr>
            <w:t xml:space="preserve">release.py</w:t>
          </w:r>
          <w:r>
            <w:t xml:space="preserve">) y su disparador, sin credenciales. El </w:t>
          </w:r>
          <w:r>
            <w:rPr>
              <w:i/>
            </w:rPr>
            <w:t xml:space="preserve">script</w:t>
          </w:r>
          <w:r>
            <w:t xml:space="preserve"> es idempotente: habilita las APIs necesarias de Google 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configuración de origen cruzado (CORS) del backend se establece en una sola pasada.</w:t>
          </w:r>
        </w:p>
        <w:p>
          <w:r>
            <w:t xml:space="preserve">El despliegue automático usa GitHub Actions con federación de identidad: el propio </w:t>
          </w:r>
          <w:r>
            <w:rPr>
              <w:i/>
            </w:rPr>
            <w:t xml:space="preserve">script</w:t>
          </w:r>
          <w:r>
            <w:t xml:space="preserve"> crea el pool y el proveedor de identidad, que solo aceptan a ese repositorio,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despliegue se fusionan desde Loom, con la misma regla de integración continua en verde.</w:t>
          </w:r>
        </w:p>
        <w:p>
          <w:pPr>
            <w:pStyle w:val="Heading3"/>
            <w:ind w:firstLine="0"/>
            <w:jc w:val="left"/>
            <w:rPr>
              <w:color w:val="000000"/>
              <w:sz w:val="24"/>
            </w:rPr>
          </w:pPr>
          <w:r>
            <w:rPr>
              <w:color w:val="000000"/>
              <w:sz w:val="24"/>
            </w:rPr>
            <w:t xml:space="preserve">4.2.9 Validación funcional</w:t>
          </w:r>
        </w:p>
        <w:p>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con la cuenta de prueba del rol que el caso requiere.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corrección que reingresan al ciclo de código y revisión. La figura 4.4 muestra la secuencia del despliegue y de la validación.</w:t>
          </w:r>
        </w:p>
        <w:p>
          <w:pPr>
            <w:keepNext/>
            <w:spacing w:before="120" w:after="60"/>
            <w:ind w:firstLine="0"/>
            <w:jc w:val="center"/>
          </w:pPr>
          <w:r>
            <w:drawing>
              <wp:inline distT="0" distB="0" distL="0" distR="0">
                <wp:extent cx="5400000" cy="3616071"/>
                <wp:docPr id="9004" name="Figura 4.4" descr="Secuencia de liberación en la nube y validación funcional"/>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LoomFig4"/>
                        <a:stretch>
                          <a:fillRect/>
                        </a:stretch>
                      </pic:blipFill>
                      <pic:spPr>
                        <a:xfrm>
                          <a:off x="0" y="0"/>
                          <a:ext cx="5400000" cy="3616071"/>
                        </a:xfrm>
                        <a:prstGeom prst="rect">
                          <a:avLst/>
                        </a:prstGeom>
                      </pic:spPr>
                    </pic:pic>
                  </a:graphicData>
                </a:graphic>
              </wp:inline>
            </w:drawing>
          </w:r>
        </w:p>
        <w:p>
          <w:pPr>
            <w:pStyle w:val="Caption"/>
            <w:ind w:firstLine="0"/>
            <w:jc w:val="center"/>
            <w:rPr>
              <w:b w:val="0"/>
            </w:rPr>
          </w:pPr>
          <w:r>
            <w:t>Figura 4.</w:t>
          </w:r>
          <w:r>
            <w:fldChar w:fldCharType="begin"/>
          </w:r>
          <w:r>
            <w:instrText xml:space="preserve"> SEQ Figura \s 1</w:instrText>
          </w:r>
          <w:r>
            <w:fldChar w:fldCharType="separate"/>
          </w:r>
          <w:r>
            <w:rPr>
              <w:noProof/>
            </w:rPr>
            <w:t>4</w:t>
          </w:r>
          <w:r>
            <w:fldChar w:fldCharType="end"/>
          </w:r>
          <w:r>
            <w:t xml:space="preserve">. Secuencia de liberación en la nube y validación funcional</w:t>
          </w:r>
        </w:p>
        <w:p>
          <w:pPr>
            <w:pStyle w:val="Heading3"/>
            <w:ind w:firstLine="0"/>
            <w:jc w:val="left"/>
            <w:rPr>
              <w:color w:val="000000"/>
              <w:sz w:val="24"/>
            </w:rPr>
          </w:pPr>
          <w:r>
            <w:rPr>
              <w:color w:val="000000"/>
              <w:sz w:val="24"/>
            </w:rPr>
            <w:t xml:space="preserve">4.2.10 Cambios en los requisitos</w:t>
          </w:r>
        </w:p>
        <w:p>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genera paquetes de cambio que llevan el código a los casos nuevos.</w:t>
          </w:r>
        </w:p>
        <w:p>
          <w:pPr>
            <w:pStyle w:val="Heading3"/>
            <w:ind w:firstLine="0"/>
            <w:jc w:val="left"/>
            <w:rPr>
              <w:color w:val="000000"/>
              <w:sz w:val="24"/>
            </w:rPr>
          </w:pPr>
          <w:r>
            <w:rPr>
              <w:color w:val="000000"/>
              <w:sz w:val="24"/>
            </w:rPr>
            <w:t xml:space="preserve">4.2.11 Control de la ejecución</w:t>
          </w:r>
        </w:p>
        <w:p>
          <w:r>
            <w:t xml:space="preserve">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la cancelación detiene su trabajo y los procesos externos que lanzó (el agente, el contenedor de compilación, la suite de pruebas), y conserva lo ya hecho. Cerrar o recargar la pantalla que lo lanzó no lo detiene.</w:t>
          </w:r>
        </w:p>
        <w:p>
          <w:pPr>
            <w:pStyle w:val="Heading3"/>
            <w:ind w:firstLine="0"/>
            <w:jc w:val="left"/>
            <w:rPr>
              <w:color w:val="000000"/>
              <w:sz w:val="24"/>
            </w:rPr>
          </w:pPr>
          <w:r>
            <w:rPr>
              <w:color w:val="000000"/>
              <w:sz w:val="24"/>
            </w:rPr>
            <w:t xml:space="preserve">4.2.12 Puntos de decisión humana</w:t>
          </w:r>
        </w:p>
        <w:p>
          <w:r>
            <w:t xml:space="preserve">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pPr>
            <w:pStyle w:val="Heading3"/>
            <w:ind w:firstLine="0"/>
            <w:jc w:val="left"/>
            <w:rPr>
              <w:color w:val="000000"/>
              <w:sz w:val="24"/>
            </w:rPr>
          </w:pPr>
          <w:r>
            <w:rPr>
              <w:color w:val="000000"/>
              <w:sz w:val="24"/>
            </w:rPr>
            <w:t xml:space="preserve">4.2.13 Medición</w:t>
          </w:r>
        </w:p>
        <w:p>
          <w:r>
            <w:t xml:space="preserve">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rPr>
          <w:b/>
          <w:bCs/>
          <w:color w:val="4F81BD" w:themeColor="accent1"/>
          <w:sz w:val="18"/>
          <w:szCs w:val="18"/>
        </w:rPr>
        <w:alias w:val="5.1 Pruebas"/>
        <w:tag w:val="tesis_5_1"/>
        <w:id w:val="700275"/>
        <w:lock w:val="sdtLocked"/>
      </w:sdtPr>
      <w:sdtEndPr/>
      <w:sdtContent>
        <w:p w14:paraId="1F2D78C1" w14:textId="7027C267" w:rsidR="00670110" w:rsidRDefault="00CB28BB" w:rsidP="00CB28BB">
          <w:r>
            <w:t xml:space="preserve">Esta sección describe cómo se ejecutó la validación y, con la misma claridad, qué parte del diseño experimental del capítulo 4 no pudo ejecutarse. Los datos que siguen provienen de un </w:t>
          </w:r>
          <w:r>
            <w:rPr>
              <w:b/>
            </w:rPr>
            <w:t>piloto acotado</w:t>
          </w:r>
          <w:r>
            <w:t xml:space="preserve"> realizado el 19 de septiembre de 2026 con un tope de gasto de 20 USD de API; no son todavía los resultados finales de la tesis.</w:t>
          </w:r>
        </w:p>
        <w:p w14:paraId="50EE9BF9" w14:textId="269A5C36" w:rsidR="00CB28BB" w:rsidRDefault="00CB28BB" w:rsidP="00CB28BB">
          <w:pPr>
            <w:pStyle w:val="Heading3"/>
            <w:ind w:firstLine="0"/>
            <w:jc w:val="left"/>
            <w:rPr>
              <w:color w:val="000000"/>
              <w:sz w:val="24"/>
            </w:rPr>
          </w:pPr>
          <w:r>
            <w:rPr>
              <w:color w:val="000000"/>
              <w:sz w:val="24"/>
            </w:rPr>
            <w:t>5.1.1 Alcance del piloto</w:t>
          </w:r>
        </w:p>
        <w:p w14:paraId="09C62E33" w14:textId="57E698C1" w:rsidR="00CB28BB" w:rsidRDefault="00CB28BB" w:rsidP="00CB28BB">
          <w:r>
            <w:t>El diseño del capítulo 4 plantea cuatro escenarios (E1 a E4): dos proyectos por dos proveedores de IA. En el piloto se ejecutó uno de ellos con Gemini (E2) y, como alternativa exploratoria al escenario E1, una corrida con «Claude (cuenta normal)», que usa el CLI de Claude Code (E1c). Los demás quedaron pendientes (Tabla 5.1).</w:t>
          </w:r>
        </w:p>
        <w:p w14:paraId="4873C695" w14:textId="4C03421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69"/>
        <w:gridCol w:w="1709"/>
        <w:gridCol w:w="1452"/>
        <w:gridCol w:w="1880"/>
        <w:gridCol w:w="2734"/>
      </w:tblGrid>
      <w:tr w:rsidR="00CB28BB" w:rsidRPr="00CB28BB" w14:paraId="7EE173F3" w14:textId="77777777" w:rsidTr="00EE50BF">
        <w:trPr>
          <w:cantSplit/>
          <w:tblHeader/>
        </w:trPr>
        <w:tc>
          <w:tcPr>
            <w:tcW w:w="450" w:type="pct"/>
            <w:shd w:val="clear" w:color="auto" w:fill="E5E5ED"/>
          </w:tcPr>
          <w:p w14:paraId="38D77C9E" w14:textId="34428619"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3DD490B1" w14:textId="771F3E87" w:rsidR="00CB28BB" w:rsidRPr="00EE50BF" w:rsidRDefault="00CB28BB" w:rsidP="00EE50BF">
            <w:pPr>
              <w:spacing w:after="0" w:line="240" w:lineRule="auto"/>
              <w:ind w:firstLine="0"/>
              <w:jc w:val="left"/>
              <w:rPr>
                <w:b/>
                <w:sz w:val="17"/>
              </w:rPr>
            </w:pPr>
            <w:r w:rsidRPr="00EE50BF">
              <w:rPr>
                <w:b/>
                <w:sz w:val="17"/>
              </w:rPr>
              <w:t>Proyecto</w:t>
            </w:r>
          </w:p>
        </w:tc>
        <w:tc>
          <w:tcPr>
            <w:tcW w:w="850" w:type="pct"/>
            <w:shd w:val="clear" w:color="auto" w:fill="E5E5ED"/>
          </w:tcPr>
          <w:p w14:paraId="1EBFA13B" w14:textId="04AEABE5" w:rsidR="00CB28BB" w:rsidRPr="00EE50BF" w:rsidRDefault="00CB28BB" w:rsidP="00EE50BF">
            <w:pPr>
              <w:spacing w:after="0" w:line="240" w:lineRule="auto"/>
              <w:ind w:firstLine="0"/>
              <w:jc w:val="left"/>
              <w:rPr>
                <w:b/>
                <w:sz w:val="17"/>
              </w:rPr>
            </w:pPr>
            <w:r w:rsidRPr="00EE50BF">
              <w:rPr>
                <w:b/>
                <w:sz w:val="17"/>
              </w:rPr>
              <w:t>Proveedor</w:t>
            </w:r>
          </w:p>
        </w:tc>
        <w:tc>
          <w:tcPr>
            <w:tcW w:w="1100" w:type="pct"/>
            <w:shd w:val="clear" w:color="auto" w:fill="E5E5ED"/>
          </w:tcPr>
          <w:p w14:paraId="3899207D" w14:textId="3C052491" w:rsidR="00CB28BB" w:rsidRPr="00EE50BF" w:rsidRDefault="00CB28BB" w:rsidP="00EE50BF">
            <w:pPr>
              <w:spacing w:after="0" w:line="240" w:lineRule="auto"/>
              <w:ind w:firstLine="0"/>
              <w:jc w:val="left"/>
              <w:rPr>
                <w:b/>
                <w:sz w:val="17"/>
              </w:rPr>
            </w:pPr>
            <w:r w:rsidRPr="00EE50BF">
              <w:rPr>
                <w:b/>
                <w:sz w:val="17"/>
              </w:rPr>
              <w:t>Estado</w:t>
            </w:r>
          </w:p>
        </w:tc>
        <w:tc>
          <w:tcPr>
            <w:tcW w:w="1600" w:type="pct"/>
            <w:shd w:val="clear" w:color="auto" w:fill="E5E5ED"/>
          </w:tcPr>
          <w:p w14:paraId="65801CE5" w14:textId="2C58A73E" w:rsidR="00CB28BB" w:rsidRPr="00EE50BF" w:rsidRDefault="00CB28BB" w:rsidP="00EE50BF">
            <w:pPr>
              <w:spacing w:after="0" w:line="240" w:lineRule="auto"/>
              <w:ind w:firstLine="0"/>
              <w:jc w:val="left"/>
              <w:rPr>
                <w:b/>
                <w:sz w:val="17"/>
              </w:rPr>
            </w:pPr>
            <w:r w:rsidRPr="00EE50BF">
              <w:rPr>
                <w:b/>
                <w:sz w:val="17"/>
              </w:rPr>
              <w:t>Motivo</w:t>
            </w:r>
          </w:p>
        </w:tc>
      </w:tr>
      <w:tr w:rsidR="00CB28BB" w:rsidRPr="00CB28BB" w14:paraId="52FFA384" w14:textId="77777777" w:rsidTr="00EE50BF">
        <w:trPr>
          <w:cantSplit/>
        </w:trPr>
        <w:tc>
          <w:tcPr>
            <w:tcW w:w="450" w:type="pct"/>
          </w:tcPr>
          <w:p w14:paraId="2A2A2DA9" w14:textId="6014C3D2" w:rsidR="00CB28BB" w:rsidRPr="00EE50BF" w:rsidRDefault="00CB28BB" w:rsidP="00EE50BF">
            <w:pPr>
              <w:spacing w:after="0" w:line="240" w:lineRule="auto"/>
              <w:ind w:firstLine="0"/>
              <w:jc w:val="left"/>
              <w:rPr>
                <w:sz w:val="17"/>
              </w:rPr>
            </w:pPr>
            <w:r>
              <w:rPr>
                <w:sz w:val="17"/>
              </w:rPr>
              <w:t>E1</w:t>
            </w:r>
          </w:p>
        </w:tc>
        <w:tc>
          <w:tcPr>
            <w:tcW w:w="1000" w:type="pct"/>
          </w:tcPr>
          <w:p w14:paraId="2F2673F4" w14:textId="17A9486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13B1D06" w14:textId="544A52BB" w:rsidR="00CB28BB" w:rsidRPr="00EE50BF" w:rsidRDefault="00CB28BB" w:rsidP="00EE50BF">
            <w:pPr>
              <w:spacing w:after="0" w:line="240" w:lineRule="auto"/>
              <w:ind w:firstLine="0"/>
              <w:jc w:val="left"/>
              <w:rPr>
                <w:sz w:val="17"/>
              </w:rPr>
            </w:pPr>
            <w:r>
              <w:rPr>
                <w:sz w:val="17"/>
              </w:rPr>
              <w:t>Claude (API)</w:t>
            </w:r>
          </w:p>
        </w:tc>
        <w:tc>
          <w:tcPr>
            <w:tcW w:w="1100" w:type="pct"/>
          </w:tcPr>
          <w:p w14:paraId="03D550AA" w14:textId="4254B131" w:rsidR="00CB28BB" w:rsidRPr="00EE50BF" w:rsidRDefault="00CB28BB" w:rsidP="00EE50BF">
            <w:pPr>
              <w:spacing w:after="0" w:line="240" w:lineRule="auto"/>
              <w:ind w:firstLine="0"/>
              <w:jc w:val="left"/>
              <w:rPr>
                <w:sz w:val="17"/>
              </w:rPr>
            </w:pPr>
            <w:r>
              <w:rPr>
                <w:sz w:val="17"/>
              </w:rPr>
              <w:t>No ejecutado</w:t>
            </w:r>
          </w:p>
        </w:tc>
        <w:tc>
          <w:tcPr>
            <w:tcW w:w="1600" w:type="pct"/>
          </w:tcPr>
          <w:p w14:paraId="29844960" w14:textId="461E75CC" w:rsidR="00CB28BB" w:rsidRPr="00EE50BF" w:rsidRDefault="00CB28BB" w:rsidP="00EE50BF">
            <w:pPr>
              <w:spacing w:after="0" w:line="240" w:lineRule="auto"/>
              <w:ind w:firstLine="0"/>
              <w:jc w:val="left"/>
              <w:rPr>
                <w:sz w:val="17"/>
              </w:rPr>
            </w:pPr>
            <w:r>
              <w:rPr>
                <w:sz w:val="17"/>
              </w:rPr>
              <w:t>La API de Anthropic rechazó la primera llamada con un error 400 por saldo de crédito insuficiente; el error quedó registrado por el sistema.</w:t>
            </w:r>
          </w:p>
        </w:tc>
      </w:tr>
      <w:tr w:rsidR="00CB28BB" w:rsidRPr="00CB28BB" w14:paraId="4A9A24DF" w14:textId="77777777" w:rsidTr="00EE50BF">
        <w:trPr>
          <w:cantSplit/>
        </w:trPr>
        <w:tc>
          <w:tcPr>
            <w:tcW w:w="450" w:type="pct"/>
          </w:tcPr>
          <w:p w14:paraId="3430EF46" w14:textId="1999FA83" w:rsidR="00CB28BB" w:rsidRPr="00EE50BF" w:rsidRDefault="00CB28BB" w:rsidP="00EE50BF">
            <w:pPr>
              <w:spacing w:after="0" w:line="240" w:lineRule="auto"/>
              <w:ind w:firstLine="0"/>
              <w:jc w:val="left"/>
              <w:rPr>
                <w:sz w:val="17"/>
              </w:rPr>
            </w:pPr>
            <w:r>
              <w:rPr>
                <w:sz w:val="17"/>
              </w:rPr>
              <w:t>E1c</w:t>
            </w:r>
          </w:p>
        </w:tc>
        <w:tc>
          <w:tcPr>
            <w:tcW w:w="1000" w:type="pct"/>
          </w:tcPr>
          <w:p w14:paraId="54580E9F" w14:textId="432C408B"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5135BA75" w14:textId="13B4DCE1" w:rsidR="00CB28BB" w:rsidRPr="00EE50BF" w:rsidRDefault="00CB28BB" w:rsidP="00EE50BF">
            <w:pPr>
              <w:spacing w:after="0" w:line="240" w:lineRule="auto"/>
              <w:ind w:firstLine="0"/>
              <w:jc w:val="left"/>
              <w:rPr>
                <w:sz w:val="17"/>
              </w:rPr>
            </w:pPr>
            <w:r>
              <w:rPr>
                <w:sz w:val="17"/>
              </w:rPr>
              <w:t>Claude (cuenta normal, CLI)</w:t>
            </w:r>
          </w:p>
        </w:tc>
        <w:tc>
          <w:tcPr>
            <w:tcW w:w="1100" w:type="pct"/>
          </w:tcPr>
          <w:p w14:paraId="153F0C66" w14:textId="1C8A690D" w:rsidR="00CB28BB" w:rsidRPr="00EE50BF" w:rsidRDefault="00CB28BB" w:rsidP="00EE50BF">
            <w:pPr>
              <w:spacing w:after="0" w:line="240" w:lineRule="auto"/>
              <w:ind w:firstLine="0"/>
              <w:jc w:val="left"/>
              <w:rPr>
                <w:sz w:val="17"/>
              </w:rPr>
            </w:pPr>
            <w:r>
              <w:rPr>
                <w:sz w:val="17"/>
              </w:rPr>
              <w:t>Ejecutado (fases 1 a 3, 6 de 13 paquetes)</w:t>
            </w:r>
          </w:p>
        </w:tc>
        <w:tc>
          <w:tcPr>
            <w:tcW w:w="1600" w:type="pct"/>
          </w:tcPr>
          <w:p w14:paraId="2ECB5C21" w14:textId="04ECCBE0" w:rsidR="00CB28BB" w:rsidRPr="00EE50BF" w:rsidRDefault="00CB28BB" w:rsidP="00EE50BF">
            <w:pPr>
              <w:spacing w:after="0" w:line="240" w:lineRule="auto"/>
              <w:ind w:firstLine="0"/>
              <w:jc w:val="left"/>
              <w:rPr>
                <w:sz w:val="17"/>
              </w:rPr>
            </w:pPr>
            <w:r>
              <w:rPr>
                <w:sz w:val="17"/>
              </w:rPr>
              <w:t>Alternativa exploratoria: no da tokens ni costos comparables con la API (el costo es el que informa el CLI).</w:t>
            </w:r>
          </w:p>
        </w:tc>
      </w:tr>
      <w:tr w:rsidR="00CB28BB" w:rsidRPr="00CB28BB" w14:paraId="0FE6949E" w14:textId="77777777" w:rsidTr="00EE50BF">
        <w:trPr>
          <w:cantSplit/>
        </w:trPr>
        <w:tc>
          <w:tcPr>
            <w:tcW w:w="450" w:type="pct"/>
          </w:tcPr>
          <w:p w14:paraId="16855269" w14:textId="0B56140A" w:rsidR="00CB28BB" w:rsidRPr="00EE50BF" w:rsidRDefault="00CB28BB" w:rsidP="00EE50BF">
            <w:pPr>
              <w:spacing w:after="0" w:line="240" w:lineRule="auto"/>
              <w:ind w:firstLine="0"/>
              <w:jc w:val="left"/>
              <w:rPr>
                <w:sz w:val="17"/>
              </w:rPr>
            </w:pPr>
            <w:r>
              <w:rPr>
                <w:sz w:val="17"/>
              </w:rPr>
              <w:t>E2</w:t>
            </w:r>
          </w:p>
        </w:tc>
        <w:tc>
          <w:tcPr>
            <w:tcW w:w="1000" w:type="pct"/>
          </w:tcPr>
          <w:p w14:paraId="13B73FFE" w14:textId="004B77F0" w:rsidR="00CB28BB" w:rsidRPr="00EE50BF" w:rsidRDefault="00CB28BB" w:rsidP="00EE50BF">
            <w:pPr>
              <w:spacing w:after="0" w:line="240" w:lineRule="auto"/>
              <w:ind w:firstLine="0"/>
              <w:jc w:val="left"/>
              <w:rPr>
                <w:sz w:val="17"/>
              </w:rPr>
            </w:pPr>
            <w:r>
              <w:rPr>
                <w:sz w:val="17"/>
              </w:rPr>
              <w:t>P1 ITZ Control Inventarios</w:t>
            </w:r>
          </w:p>
        </w:tc>
        <w:tc>
          <w:tcPr>
            <w:tcW w:w="850" w:type="pct"/>
          </w:tcPr>
          <w:p w14:paraId="781EAF70" w14:textId="6A44DD6B" w:rsidR="00CB28BB" w:rsidRPr="00EE50BF" w:rsidRDefault="00CB28BB" w:rsidP="00EE50BF">
            <w:pPr>
              <w:spacing w:after="0" w:line="240" w:lineRule="auto"/>
              <w:ind w:firstLine="0"/>
              <w:jc w:val="left"/>
              <w:rPr>
                <w:sz w:val="17"/>
              </w:rPr>
            </w:pPr>
            <w:r>
              <w:rPr>
                <w:sz w:val="17"/>
              </w:rPr>
              <w:t>Gemini (API)</w:t>
            </w:r>
          </w:p>
        </w:tc>
        <w:tc>
          <w:tcPr>
            <w:tcW w:w="1100" w:type="pct"/>
          </w:tcPr>
          <w:p w14:paraId="4C3D566B" w14:textId="6EEF4AA8" w:rsidR="00CB28BB" w:rsidRPr="00EE50BF" w:rsidRDefault="00CB28BB" w:rsidP="00EE50BF">
            <w:pPr>
              <w:spacing w:after="0" w:line="240" w:lineRule="auto"/>
              <w:ind w:firstLine="0"/>
              <w:jc w:val="left"/>
              <w:rPr>
                <w:sz w:val="17"/>
              </w:rPr>
            </w:pPr>
            <w:r>
              <w:rPr>
                <w:sz w:val="17"/>
              </w:rPr>
              <w:t>Ejecutado (fases 1 a 3, 5 de 10 paquetes)</w:t>
            </w:r>
          </w:p>
        </w:tc>
        <w:tc>
          <w:tcPr>
            <w:tcW w:w="1600" w:type="pct"/>
          </w:tcPr>
          <w:p w14:paraId="68293517" w14:textId="6D0FEFC3" w:rsidR="00CB28BB" w:rsidRPr="00EE50BF" w:rsidRDefault="00CB28BB" w:rsidP="00EE50BF">
            <w:pPr>
              <w:spacing w:after="0" w:line="240" w:lineRule="auto"/>
              <w:ind w:firstLine="0"/>
              <w:jc w:val="left"/>
              <w:rPr>
                <w:sz w:val="17"/>
              </w:rPr>
            </w:pPr>
            <w:r>
              <w:rPr>
                <w:sz w:val="17"/>
              </w:rPr>
              <w:t>Completo hasta donde se acotó el piloto.</w:t>
            </w:r>
          </w:p>
        </w:tc>
      </w:tr>
      <w:tr w:rsidR="00CB28BB" w:rsidRPr="00CB28BB" w14:paraId="46562B4F" w14:textId="77777777" w:rsidTr="00EE50BF">
        <w:trPr>
          <w:cantSplit/>
        </w:trPr>
        <w:tc>
          <w:tcPr>
            <w:tcW w:w="450" w:type="pct"/>
          </w:tcPr>
          <w:p w14:paraId="1BE01C09" w14:textId="176DF8DD" w:rsidR="00CB28BB" w:rsidRPr="00EE50BF" w:rsidRDefault="00CB28BB" w:rsidP="00EE50BF">
            <w:pPr>
              <w:spacing w:after="0" w:line="240" w:lineRule="auto"/>
              <w:ind w:firstLine="0"/>
              <w:jc w:val="left"/>
              <w:rPr>
                <w:sz w:val="17"/>
              </w:rPr>
            </w:pPr>
            <w:r>
              <w:rPr>
                <w:sz w:val="17"/>
              </w:rPr>
              <w:t>E3</w:t>
            </w:r>
          </w:p>
        </w:tc>
        <w:tc>
          <w:tcPr>
            <w:tcW w:w="1000" w:type="pct"/>
          </w:tcPr>
          <w:p w14:paraId="7FA0464E" w14:textId="70F0F4D9" w:rsidR="00CB28BB" w:rsidRPr="00EE50BF" w:rsidRDefault="00CB28BB" w:rsidP="00EE50BF">
            <w:pPr>
              <w:spacing w:after="0" w:line="240" w:lineRule="auto"/>
              <w:ind w:firstLine="0"/>
              <w:jc w:val="left"/>
              <w:rPr>
                <w:sz w:val="17"/>
              </w:rPr>
            </w:pPr>
            <w:r>
              <w:rPr>
                <w:sz w:val="17"/>
              </w:rPr>
              <w:t>P2 IAT</w:t>
            </w:r>
          </w:p>
        </w:tc>
        <w:tc>
          <w:tcPr>
            <w:tcW w:w="850" w:type="pct"/>
          </w:tcPr>
          <w:p w14:paraId="42B611A7" w14:textId="66EE1C5F" w:rsidR="00CB28BB" w:rsidRPr="00EE50BF" w:rsidRDefault="00CB28BB" w:rsidP="00EE50BF">
            <w:pPr>
              <w:spacing w:after="0" w:line="240" w:lineRule="auto"/>
              <w:ind w:firstLine="0"/>
              <w:jc w:val="left"/>
              <w:rPr>
                <w:sz w:val="17"/>
              </w:rPr>
            </w:pPr>
            <w:r>
              <w:rPr>
                <w:sz w:val="17"/>
              </w:rPr>
              <w:t>Claude (API)</w:t>
            </w:r>
          </w:p>
        </w:tc>
        <w:tc>
          <w:tcPr>
            <w:tcW w:w="1100" w:type="pct"/>
          </w:tcPr>
          <w:p w14:paraId="5DCFFC1F" w14:textId="57C345F2" w:rsidR="00CB28BB" w:rsidRPr="00EE50BF" w:rsidRDefault="00CB28BB" w:rsidP="00EE50BF">
            <w:pPr>
              <w:spacing w:after="0" w:line="240" w:lineRule="auto"/>
              <w:ind w:firstLine="0"/>
              <w:jc w:val="left"/>
              <w:rPr>
                <w:sz w:val="17"/>
              </w:rPr>
            </w:pPr>
            <w:r>
              <w:rPr>
                <w:sz w:val="17"/>
              </w:rPr>
              <w:t>No ejecutado</w:t>
            </w:r>
          </w:p>
        </w:tc>
        <w:tc>
          <w:tcPr>
            <w:tcW w:w="1600" w:type="pct"/>
          </w:tcPr>
          <w:p w14:paraId="0F0823E8" w14:textId="795F4228" w:rsidR="00CB28BB" w:rsidRPr="00EE50BF" w:rsidRDefault="00CB28BB" w:rsidP="00EE50BF">
            <w:pPr>
              <w:spacing w:after="0" w:line="240" w:lineRule="auto"/>
              <w:ind w:firstLine="0"/>
              <w:jc w:val="left"/>
              <w:rPr>
                <w:sz w:val="17"/>
              </w:rPr>
            </w:pPr>
            <w:r>
              <w:rPr>
                <w:sz w:val="17"/>
              </w:rPr>
              <w:t>Fuera del alcance del piloto; el proyecto IAT todavía no está configurado en Loom.</w:t>
            </w:r>
          </w:p>
        </w:tc>
      </w:tr>
      <w:tr w:rsidR="00CB28BB" w:rsidRPr="00CB28BB" w14:paraId="5897025D" w14:textId="77777777" w:rsidTr="00EE50BF">
        <w:trPr>
          <w:cantSplit/>
        </w:trPr>
        <w:tc>
          <w:tcPr>
            <w:tcW w:w="450" w:type="pct"/>
          </w:tcPr>
          <w:p w14:paraId="72C86018" w14:textId="5679F24A" w:rsidR="00CB28BB" w:rsidRPr="00EE50BF" w:rsidRDefault="00CB28BB" w:rsidP="00EE50BF">
            <w:pPr>
              <w:spacing w:after="0" w:line="240" w:lineRule="auto"/>
              <w:ind w:firstLine="0"/>
              <w:jc w:val="left"/>
              <w:rPr>
                <w:sz w:val="17"/>
              </w:rPr>
            </w:pPr>
            <w:r>
              <w:rPr>
                <w:sz w:val="17"/>
              </w:rPr>
              <w:t>E4</w:t>
            </w:r>
          </w:p>
        </w:tc>
        <w:tc>
          <w:tcPr>
            <w:tcW w:w="1000" w:type="pct"/>
          </w:tcPr>
          <w:p w14:paraId="0C1B763A" w14:textId="1F50E12B" w:rsidR="00CB28BB" w:rsidRPr="00EE50BF" w:rsidRDefault="00CB28BB" w:rsidP="00EE50BF">
            <w:pPr>
              <w:spacing w:after="0" w:line="240" w:lineRule="auto"/>
              <w:ind w:firstLine="0"/>
              <w:jc w:val="left"/>
              <w:rPr>
                <w:sz w:val="17"/>
              </w:rPr>
            </w:pPr>
            <w:r>
              <w:rPr>
                <w:sz w:val="17"/>
              </w:rPr>
              <w:t>P2 IAT</w:t>
            </w:r>
          </w:p>
        </w:tc>
        <w:tc>
          <w:tcPr>
            <w:tcW w:w="850" w:type="pct"/>
          </w:tcPr>
          <w:p w14:paraId="14934C24" w14:textId="7CDAF1C1" w:rsidR="00CB28BB" w:rsidRPr="00EE50BF" w:rsidRDefault="00CB28BB" w:rsidP="00EE50BF">
            <w:pPr>
              <w:spacing w:after="0" w:line="240" w:lineRule="auto"/>
              <w:ind w:firstLine="0"/>
              <w:jc w:val="left"/>
              <w:rPr>
                <w:sz w:val="17"/>
              </w:rPr>
            </w:pPr>
            <w:r>
              <w:rPr>
                <w:sz w:val="17"/>
              </w:rPr>
              <w:t>Gemini (API)</w:t>
            </w:r>
          </w:p>
        </w:tc>
        <w:tc>
          <w:tcPr>
            <w:tcW w:w="1100" w:type="pct"/>
          </w:tcPr>
          <w:p w14:paraId="71DCB5FA" w14:textId="76796FB9" w:rsidR="00CB28BB" w:rsidRPr="00EE50BF" w:rsidRDefault="00CB28BB" w:rsidP="00EE50BF">
            <w:pPr>
              <w:spacing w:after="0" w:line="240" w:lineRule="auto"/>
              <w:ind w:firstLine="0"/>
              <w:jc w:val="left"/>
              <w:rPr>
                <w:sz w:val="17"/>
              </w:rPr>
            </w:pPr>
            <w:r>
              <w:rPr>
                <w:sz w:val="17"/>
              </w:rPr>
              <w:t>No ejecutado</w:t>
            </w:r>
          </w:p>
        </w:tc>
        <w:tc>
          <w:tcPr>
            <w:tcW w:w="1600" w:type="pct"/>
          </w:tcPr>
          <w:p w14:paraId="3B3E1ACD" w14:textId="2BBFFABA" w:rsidR="00CB28BB" w:rsidRPr="00EE50BF" w:rsidRDefault="00CB28BB" w:rsidP="00EE50BF">
            <w:pPr>
              <w:spacing w:after="0" w:line="240" w:lineRule="auto"/>
              <w:ind w:firstLine="0"/>
              <w:jc w:val="left"/>
              <w:rPr>
                <w:sz w:val="17"/>
              </w:rPr>
            </w:pPr>
            <w:r>
              <w:rPr>
                <w:sz w:val="17"/>
              </w:rPr>
              <w:t>Ídem.</w:t>
            </w:r>
          </w:p>
        </w:tc>
      </w:tr>
    </w:tbl>
    <w:p w14:paraId="37E59DE0" w14:textId="2C19A23F" w:rsidR="00CB28BB" w:rsidRDefault="00CB28BB" w:rsidP="00CB28BB">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p>
    <w:p w14:paraId="292365D6" w14:textId="4E06789D" w:rsidR="00CB28BB" w:rsidRDefault="00CB28BB" w:rsidP="00CB28BB">
      <w:pPr>
        <w:pStyle w:val="Heading3"/>
        <w:ind w:firstLine="0"/>
        <w:jc w:val="left"/>
        <w:rPr>
          <w:color w:val="000000"/>
          <w:sz w:val="24"/>
        </w:rPr>
      </w:pPr>
      <w:r>
        <w:rPr>
          <w:color w:val="000000"/>
          <w:sz w:val="24"/>
        </w:rPr>
        <w:lastRenderedPageBreak/>
        <w:t>5.1.2 Configuración</w:t>
      </w:r>
    </w:p>
    <w:p w14:paraId="72C3F357" w14:textId="7700E3DA" w:rsidR="00CB28BB" w:rsidRDefault="00CB28BB" w:rsidP="00CB28BB">
      <w:pPr>
        <w:ind w:left="560" w:hanging="280"/>
      </w:pPr>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p>
    <w:p w14:paraId="34E8C59D" w14:textId="10BECA19" w:rsidR="00CB28BB" w:rsidRDefault="00CB28BB" w:rsidP="00CB28BB">
      <w:pPr>
        <w:ind w:left="560" w:hanging="280"/>
      </w:pPr>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p>
    <w:p w14:paraId="1A26CA68" w14:textId="5128E5B2" w:rsidR="00CB28BB" w:rsidRDefault="00CB28BB" w:rsidP="00CB28BB">
      <w:pPr>
        <w:ind w:left="560" w:hanging="280"/>
      </w:pPr>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p>
    <w:p w14:paraId="1B1C8695" w14:textId="29DE36A0" w:rsidR="00CB28BB" w:rsidRDefault="00CB28BB" w:rsidP="00CB28BB">
      <w:pPr>
        <w:ind w:left="560" w:hanging="280"/>
      </w:pPr>
      <w:r>
        <w:t xml:space="preserve">• </w:t>
      </w:r>
      <w:r>
        <w:rPr>
          <w:b/>
        </w:rPr>
        <w:t>Destino:</w:t>
      </w:r>
      <w:r>
        <w:t xml:space="preserve"> un repositorio de GitHub privado y nuevo por escenario, de modo que los Pull Requests no se mezclen.</w:t>
      </w:r>
    </w:p>
    <w:p w14:paraId="23D97DD2" w14:textId="0EE37283" w:rsidR="00CB28BB" w:rsidRDefault="00CB28BB" w:rsidP="00CB28BB">
      <w:pPr>
        <w:ind w:left="560" w:hanging="280"/>
      </w:pPr>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p>
    <w:p w14:paraId="6B338BF8" w14:textId="1CD6A8B7" w:rsidR="00CB28BB" w:rsidRDefault="00CB28BB" w:rsidP="00CB28BB">
      <w:pPr>
        <w:ind w:left="560" w:hanging="280"/>
      </w:pPr>
      <w:r>
        <w:t xml:space="preserve">• </w:t>
      </w:r>
      <w:r>
        <w:rPr>
          <w:b/>
        </w:rPr>
        <w:t>Repeticiones:</w:t>
      </w:r>
      <w:r>
        <w:t xml:space="preserve"> una sola corrida por escenario, por lo que no se mide la varianza entre corridas.</w:t>
      </w:r>
    </w:p>
    <w:p w14:paraId="681843D3" w14:textId="05EED8C9" w:rsidR="00CB28BB" w:rsidRDefault="00CB28BB" w:rsidP="00CB28BB">
      <w:pPr>
        <w:pStyle w:val="Heading3"/>
        <w:ind w:firstLine="0"/>
        <w:jc w:val="left"/>
        <w:rPr>
          <w:color w:val="000000"/>
          <w:sz w:val="24"/>
        </w:rPr>
      </w:pPr>
      <w:r>
        <w:rPr>
          <w:color w:val="000000"/>
          <w:sz w:val="24"/>
        </w:rPr>
        <w:t>5.1.3 Procedimiento</w:t>
      </w:r>
    </w:p>
    <w:p w14:paraId="7CA2C73E" w14:textId="426FB852" w:rsidR="00CB28BB" w:rsidRDefault="00CB28BB" w:rsidP="00CB28BB">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p>
    <w:p w14:paraId="1B3EBEB5" w14:textId="3C3A1C47" w:rsidR="00CB28BB" w:rsidRDefault="00CB28BB" w:rsidP="00CB28BB">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p>
    <w:p w14:paraId="042B5628" w14:textId="0D94EAD7" w:rsidR="00CB28BB" w:rsidRDefault="00CB28BB" w:rsidP="00CB28BB">
      <w:pPr>
        <w:pStyle w:val="Heading3"/>
        <w:ind w:firstLine="0"/>
        <w:jc w:val="left"/>
        <w:rPr>
          <w:color w:val="000000"/>
          <w:sz w:val="24"/>
        </w:rPr>
      </w:pPr>
      <w:r>
        <w:rPr>
          <w:color w:val="000000"/>
          <w:sz w:val="24"/>
        </w:rPr>
        <w:t>5.1.4 Medición</w:t>
      </w:r>
    </w:p>
    <w:p w14:paraId="5779EDFD" w14:textId="704B9676" w:rsidR="00CB28BB" w:rsidRDefault="00CB28BB" w:rsidP="00CB28BB">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p>
    <w:p w14:paraId="618BB3CE" w14:textId="477DD5C7" w:rsidR="00CB28BB" w:rsidRDefault="00CB28BB" w:rsidP="00CB28BB">
      <w:r>
        <w:t>Todos los artefactos que produjo Loom (especificaciones, casos de prueba, arquitectura y planes de paquetes, en formato Markdown) se conservaron como evidencia; los Listados 5.1 y 5.2 y el Anexo D reproducen ejemplos completos.</w:t>
      </w:r>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7" w:name="_Toc106725383"/>
      <w:r w:rsidRPr="001D44EE">
        <w:t>5.2 Resultados</w:t>
      </w:r>
      <w:bookmarkEnd w:id="27"/>
      <w:r w:rsidRPr="001D44EE">
        <w:t xml:space="preserve">    </w:t>
      </w:r>
    </w:p>
    <w:sdt>
      <w:sdtPr>
        <w:rPr>
          <w:b/>
          <w:bCs/>
          <w:color w:val="4F81BD" w:themeColor="accent1"/>
          <w:sz w:val="18"/>
          <w:szCs w:val="18"/>
        </w:rPr>
        <w:alias w:val="5.2 Resultados"/>
        <w:tag w:val="tesis_5_2"/>
        <w:id w:val="700282"/>
        <w:lock w:val="sdtLocked"/>
      </w:sdtPr>
      <w:sdtEndPr/>
      <w:sdtContent>
        <w:p w14:paraId="6AE5678A" w14:textId="4059EC9E" w:rsidR="00670110" w:rsidRDefault="00CB28BB" w:rsidP="00CB28BB">
          <w:pPr>
            <w:ind w:firstLine="0"/>
            <w:jc w:val="left"/>
          </w:pPr>
          <w:r>
            <w:t>5.2.1 Requerimientos y casos de prueba (skills 01 y 02)</w:t>
          </w:r>
        </w:p>
        <w:p w14:paraId="7262AB70" w14:textId="6F544AA5" w:rsidR="00CB28BB" w:rsidRDefault="00CB28BB" w:rsidP="00CB28BB">
          <w:r>
            <w:t>En E2, Loom leyó las tres HUs de Jira y las especificó en 36.0 s con tres llamadas al modelo (0.02 USD); la generación de casos de prueba tardó 47.7 s (0.04 USD). En E1c las mismas dos etapas tardaron 62.5 s y 114.9 s. La Tabla 5.2 resume el resultado de E2.</w:t>
          </w:r>
        </w:p>
        <w:p w14:paraId="68812839" w14:textId="12B8AEC4"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2</w:t>
          </w:r>
          <w:r>
            <w:fldChar w:fldCharType="end"/>
          </w:r>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16"/>
        <w:gridCol w:w="2196"/>
        <w:gridCol w:w="1179"/>
        <w:gridCol w:w="1017"/>
        <w:gridCol w:w="863"/>
        <w:gridCol w:w="1179"/>
        <w:gridCol w:w="1094"/>
      </w:tblGrid>
      <w:tr w:rsidR="00CB28BB" w:rsidRPr="00CB28BB" w14:paraId="3B92E7C5" w14:textId="77777777" w:rsidTr="00EE50BF">
        <w:trPr>
          <w:cantSplit/>
          <w:tblHeader/>
        </w:trPr>
        <w:tc>
          <w:tcPr>
            <w:tcW w:w="595" w:type="pct"/>
            <w:shd w:val="clear" w:color="auto" w:fill="E5E5ED"/>
          </w:tcPr>
          <w:p w14:paraId="58F5D9B1" w14:textId="71F33D97" w:rsidR="00CB28BB" w:rsidRPr="00EE50BF" w:rsidRDefault="00CB28BB" w:rsidP="00EE50BF">
            <w:pPr>
              <w:spacing w:after="0" w:line="240" w:lineRule="auto"/>
              <w:ind w:firstLine="0"/>
              <w:jc w:val="left"/>
              <w:rPr>
                <w:b/>
                <w:sz w:val="17"/>
              </w:rPr>
            </w:pPr>
            <w:r w:rsidRPr="00EE50BF">
              <w:rPr>
                <w:b/>
                <w:sz w:val="17"/>
              </w:rPr>
              <w:t>HU</w:t>
            </w:r>
          </w:p>
        </w:tc>
        <w:tc>
          <w:tcPr>
            <w:tcW w:w="1285" w:type="pct"/>
            <w:shd w:val="clear" w:color="auto" w:fill="E5E5ED"/>
          </w:tcPr>
          <w:p w14:paraId="6AAD3C7B" w14:textId="1B8EBEE5" w:rsidR="00CB28BB" w:rsidRPr="00EE50BF" w:rsidRDefault="00CB28BB" w:rsidP="00EE50BF">
            <w:pPr>
              <w:spacing w:after="0" w:line="240" w:lineRule="auto"/>
              <w:ind w:firstLine="0"/>
              <w:jc w:val="left"/>
              <w:rPr>
                <w:b/>
                <w:sz w:val="17"/>
              </w:rPr>
            </w:pPr>
            <w:r w:rsidRPr="00EE50BF">
              <w:rPr>
                <w:b/>
                <w:sz w:val="17"/>
              </w:rPr>
              <w:t>Título (Jira: ITZINV-…)</w:t>
            </w:r>
          </w:p>
        </w:tc>
        <w:tc>
          <w:tcPr>
            <w:tcW w:w="690" w:type="pct"/>
            <w:shd w:val="clear" w:color="auto" w:fill="E5E5ED"/>
          </w:tcPr>
          <w:p w14:paraId="12F62B14" w14:textId="4E3E268A" w:rsidR="00CB28BB" w:rsidRPr="00EE50BF" w:rsidRDefault="00CB28BB" w:rsidP="00EE50BF">
            <w:pPr>
              <w:spacing w:after="0" w:line="240" w:lineRule="auto"/>
              <w:ind w:firstLine="0"/>
              <w:jc w:val="left"/>
              <w:rPr>
                <w:b/>
                <w:sz w:val="17"/>
              </w:rPr>
            </w:pPr>
            <w:r w:rsidRPr="00EE50BF">
              <w:rPr>
                <w:b/>
                <w:sz w:val="17"/>
              </w:rPr>
              <w:t>Criterios explícitos + inferidos</w:t>
            </w:r>
          </w:p>
        </w:tc>
        <w:tc>
          <w:tcPr>
            <w:tcW w:w="595" w:type="pct"/>
            <w:shd w:val="clear" w:color="auto" w:fill="E5E5ED"/>
          </w:tcPr>
          <w:p w14:paraId="08DF636E" w14:textId="415963AF" w:rsidR="00CB28BB" w:rsidRPr="00EE50BF" w:rsidRDefault="00CB28BB" w:rsidP="00EE50BF">
            <w:pPr>
              <w:spacing w:after="0" w:line="240" w:lineRule="auto"/>
              <w:ind w:firstLine="0"/>
              <w:jc w:val="left"/>
              <w:rPr>
                <w:b/>
                <w:sz w:val="17"/>
              </w:rPr>
            </w:pPr>
            <w:r w:rsidRPr="00EE50BF">
              <w:rPr>
                <w:b/>
                <w:sz w:val="17"/>
              </w:rPr>
              <w:t>Supuestos</w:t>
            </w:r>
          </w:p>
        </w:tc>
        <w:tc>
          <w:tcPr>
            <w:tcW w:w="505" w:type="pct"/>
            <w:shd w:val="clear" w:color="auto" w:fill="E5E5ED"/>
          </w:tcPr>
          <w:p w14:paraId="7CF6192C" w14:textId="1D520B77" w:rsidR="00CB28BB" w:rsidRPr="00EE50BF" w:rsidRDefault="00CB28BB" w:rsidP="00EE50BF">
            <w:pPr>
              <w:spacing w:after="0" w:line="240" w:lineRule="auto"/>
              <w:ind w:firstLine="0"/>
              <w:jc w:val="left"/>
              <w:rPr>
                <w:b/>
                <w:sz w:val="17"/>
              </w:rPr>
            </w:pPr>
            <w:r w:rsidRPr="00EE50BF">
              <w:rPr>
                <w:b/>
                <w:sz w:val="17"/>
              </w:rPr>
              <w:t>Casos de prueba</w:t>
            </w:r>
          </w:p>
        </w:tc>
        <w:tc>
          <w:tcPr>
            <w:tcW w:w="690" w:type="pct"/>
            <w:shd w:val="clear" w:color="auto" w:fill="E5E5ED"/>
          </w:tcPr>
          <w:p w14:paraId="08309F41" w14:textId="6F8E945E" w:rsidR="00CB28BB" w:rsidRPr="00EE50BF" w:rsidRDefault="00CB28BB" w:rsidP="00EE50BF">
            <w:pPr>
              <w:spacing w:after="0" w:line="240" w:lineRule="auto"/>
              <w:ind w:firstLine="0"/>
              <w:jc w:val="left"/>
              <w:rPr>
                <w:b/>
                <w:sz w:val="17"/>
              </w:rPr>
            </w:pPr>
            <w:r w:rsidRPr="00EE50BF">
              <w:rPr>
                <w:b/>
                <w:sz w:val="17"/>
              </w:rPr>
              <w:t>Criterios con al menos un caso</w:t>
            </w:r>
          </w:p>
        </w:tc>
        <w:tc>
          <w:tcPr>
            <w:tcW w:w="640" w:type="pct"/>
            <w:shd w:val="clear" w:color="auto" w:fill="E5E5ED"/>
          </w:tcPr>
          <w:p w14:paraId="4C5A343D" w14:textId="4BDEC692" w:rsidR="00CB28BB" w:rsidRPr="00EE50BF" w:rsidRDefault="00CB28BB" w:rsidP="00EE50BF">
            <w:pPr>
              <w:spacing w:after="0" w:line="240" w:lineRule="auto"/>
              <w:ind w:firstLine="0"/>
              <w:jc w:val="left"/>
              <w:rPr>
                <w:b/>
                <w:sz w:val="17"/>
              </w:rPr>
            </w:pPr>
            <w:r w:rsidRPr="00EE50BF">
              <w:rPr>
                <w:b/>
                <w:sz w:val="17"/>
              </w:rPr>
              <w:t>Tipo de verificación</w:t>
            </w:r>
          </w:p>
        </w:tc>
      </w:tr>
      <w:tr w:rsidR="00CB28BB" w:rsidRPr="00CB28BB" w14:paraId="3A0C04DC" w14:textId="77777777" w:rsidTr="00EE50BF">
        <w:trPr>
          <w:cantSplit/>
        </w:trPr>
        <w:tc>
          <w:tcPr>
            <w:tcW w:w="595" w:type="pct"/>
          </w:tcPr>
          <w:p w14:paraId="0DD241B8" w14:textId="3C74A296" w:rsidR="00CB28BB" w:rsidRPr="00EE50BF" w:rsidRDefault="00CB28BB" w:rsidP="00EE50BF">
            <w:pPr>
              <w:spacing w:after="0" w:line="240" w:lineRule="auto"/>
              <w:ind w:firstLine="0"/>
              <w:jc w:val="left"/>
              <w:rPr>
                <w:sz w:val="17"/>
              </w:rPr>
            </w:pPr>
            <w:r>
              <w:rPr>
                <w:sz w:val="17"/>
              </w:rPr>
              <w:t>HU-001</w:t>
            </w:r>
          </w:p>
        </w:tc>
        <w:tc>
          <w:tcPr>
            <w:tcW w:w="1285" w:type="pct"/>
          </w:tcPr>
          <w:p w14:paraId="562FD874" w14:textId="618E1C46" w:rsidR="00CB28BB" w:rsidRPr="00EE50BF" w:rsidRDefault="00CB28BB" w:rsidP="00EE50BF">
            <w:pPr>
              <w:spacing w:after="0" w:line="240" w:lineRule="auto"/>
              <w:ind w:firstLine="0"/>
              <w:jc w:val="left"/>
              <w:rPr>
                <w:sz w:val="17"/>
              </w:rPr>
            </w:pPr>
            <w:r>
              <w:rPr>
                <w:sz w:val="17"/>
              </w:rPr>
              <w:t>Iniciar sesión con correo electrónico y contraseña (12)</w:t>
            </w:r>
          </w:p>
        </w:tc>
        <w:tc>
          <w:tcPr>
            <w:tcW w:w="690" w:type="pct"/>
          </w:tcPr>
          <w:p w14:paraId="048FC538" w14:textId="23DF83B8" w:rsidR="00CB28BB" w:rsidRPr="00EE50BF" w:rsidRDefault="00CB28BB" w:rsidP="00EE50BF">
            <w:pPr>
              <w:spacing w:after="0" w:line="240" w:lineRule="auto"/>
              <w:ind w:firstLine="0"/>
              <w:jc w:val="left"/>
              <w:rPr>
                <w:sz w:val="17"/>
              </w:rPr>
            </w:pPr>
            <w:r>
              <w:rPr>
                <w:sz w:val="17"/>
              </w:rPr>
              <w:t>1 + 5 = 6</w:t>
            </w:r>
          </w:p>
        </w:tc>
        <w:tc>
          <w:tcPr>
            <w:tcW w:w="595" w:type="pct"/>
          </w:tcPr>
          <w:p w14:paraId="1A8D981D" w14:textId="50CCFEF6" w:rsidR="00CB28BB" w:rsidRPr="00EE50BF" w:rsidRDefault="00CB28BB" w:rsidP="00EE50BF">
            <w:pPr>
              <w:spacing w:after="0" w:line="240" w:lineRule="auto"/>
              <w:ind w:firstLine="0"/>
              <w:jc w:val="left"/>
              <w:rPr>
                <w:sz w:val="17"/>
              </w:rPr>
            </w:pPr>
            <w:r>
              <w:rPr>
                <w:sz w:val="17"/>
              </w:rPr>
              <w:t>2</w:t>
            </w:r>
          </w:p>
        </w:tc>
        <w:tc>
          <w:tcPr>
            <w:tcW w:w="505" w:type="pct"/>
          </w:tcPr>
          <w:p w14:paraId="45114ECD" w14:textId="635E0A64" w:rsidR="00CB28BB" w:rsidRPr="00EE50BF" w:rsidRDefault="00CB28BB" w:rsidP="00EE50BF">
            <w:pPr>
              <w:spacing w:after="0" w:line="240" w:lineRule="auto"/>
              <w:ind w:firstLine="0"/>
              <w:jc w:val="left"/>
              <w:rPr>
                <w:sz w:val="17"/>
              </w:rPr>
            </w:pPr>
            <w:r>
              <w:rPr>
                <w:sz w:val="17"/>
              </w:rPr>
              <w:t>6</w:t>
            </w:r>
          </w:p>
        </w:tc>
        <w:tc>
          <w:tcPr>
            <w:tcW w:w="690" w:type="pct"/>
          </w:tcPr>
          <w:p w14:paraId="4408E624" w14:textId="29C1952B" w:rsidR="00CB28BB" w:rsidRPr="00EE50BF" w:rsidRDefault="00CB28BB" w:rsidP="00EE50BF">
            <w:pPr>
              <w:spacing w:after="0" w:line="240" w:lineRule="auto"/>
              <w:ind w:firstLine="0"/>
              <w:jc w:val="left"/>
              <w:rPr>
                <w:sz w:val="17"/>
              </w:rPr>
            </w:pPr>
            <w:r>
              <w:rPr>
                <w:sz w:val="17"/>
              </w:rPr>
              <w:t>6 de 6</w:t>
            </w:r>
          </w:p>
        </w:tc>
        <w:tc>
          <w:tcPr>
            <w:tcW w:w="640" w:type="pct"/>
          </w:tcPr>
          <w:p w14:paraId="2471BA7D" w14:textId="0284493F" w:rsidR="00CB28BB" w:rsidRPr="00EE50BF" w:rsidRDefault="00CB28BB" w:rsidP="00EE50BF">
            <w:pPr>
              <w:spacing w:after="0" w:line="240" w:lineRule="auto"/>
              <w:ind w:firstLine="0"/>
              <w:jc w:val="left"/>
              <w:rPr>
                <w:sz w:val="17"/>
              </w:rPr>
            </w:pPr>
            <w:r>
              <w:rPr>
                <w:sz w:val="17"/>
              </w:rPr>
              <w:t>ui_playwright</w:t>
            </w:r>
          </w:p>
        </w:tc>
      </w:tr>
      <w:tr w:rsidR="00CB28BB" w:rsidRPr="00CB28BB" w14:paraId="784A0B49" w14:textId="77777777" w:rsidTr="00EE50BF">
        <w:trPr>
          <w:cantSplit/>
        </w:trPr>
        <w:tc>
          <w:tcPr>
            <w:tcW w:w="595" w:type="pct"/>
          </w:tcPr>
          <w:p w14:paraId="7A232F47" w14:textId="27FAB953" w:rsidR="00CB28BB" w:rsidRPr="00EE50BF" w:rsidRDefault="00CB28BB" w:rsidP="00EE50BF">
            <w:pPr>
              <w:spacing w:after="0" w:line="240" w:lineRule="auto"/>
              <w:ind w:firstLine="0"/>
              <w:jc w:val="left"/>
              <w:rPr>
                <w:sz w:val="17"/>
              </w:rPr>
            </w:pPr>
            <w:r>
              <w:rPr>
                <w:sz w:val="17"/>
              </w:rPr>
              <w:t>HU-002</w:t>
            </w:r>
          </w:p>
        </w:tc>
        <w:tc>
          <w:tcPr>
            <w:tcW w:w="1285" w:type="pct"/>
          </w:tcPr>
          <w:p w14:paraId="32D9C250" w14:textId="58A46AE9" w:rsidR="00CB28BB" w:rsidRPr="00EE50BF" w:rsidRDefault="00CB28BB" w:rsidP="00EE50BF">
            <w:pPr>
              <w:spacing w:after="0" w:line="240" w:lineRule="auto"/>
              <w:ind w:firstLine="0"/>
              <w:jc w:val="left"/>
              <w:rPr>
                <w:sz w:val="17"/>
              </w:rPr>
            </w:pPr>
            <w:r>
              <w:rPr>
                <w:sz w:val="17"/>
              </w:rPr>
              <w:t>Recuperación de contraseña por correo electrónico (13)</w:t>
            </w:r>
          </w:p>
        </w:tc>
        <w:tc>
          <w:tcPr>
            <w:tcW w:w="690" w:type="pct"/>
          </w:tcPr>
          <w:p w14:paraId="670032EE" w14:textId="36A6619C" w:rsidR="00CB28BB" w:rsidRPr="00EE50BF" w:rsidRDefault="00CB28BB" w:rsidP="00EE50BF">
            <w:pPr>
              <w:spacing w:after="0" w:line="240" w:lineRule="auto"/>
              <w:ind w:firstLine="0"/>
              <w:jc w:val="left"/>
              <w:rPr>
                <w:sz w:val="17"/>
              </w:rPr>
            </w:pPr>
            <w:r>
              <w:rPr>
                <w:sz w:val="17"/>
              </w:rPr>
              <w:t>1 + 4 = 5</w:t>
            </w:r>
          </w:p>
        </w:tc>
        <w:tc>
          <w:tcPr>
            <w:tcW w:w="595" w:type="pct"/>
          </w:tcPr>
          <w:p w14:paraId="0DAEB353" w14:textId="27FB65E8" w:rsidR="00CB28BB" w:rsidRPr="00EE50BF" w:rsidRDefault="00CB28BB" w:rsidP="00EE50BF">
            <w:pPr>
              <w:spacing w:after="0" w:line="240" w:lineRule="auto"/>
              <w:ind w:firstLine="0"/>
              <w:jc w:val="left"/>
              <w:rPr>
                <w:sz w:val="17"/>
              </w:rPr>
            </w:pPr>
            <w:r>
              <w:rPr>
                <w:sz w:val="17"/>
              </w:rPr>
              <w:t>3</w:t>
            </w:r>
          </w:p>
        </w:tc>
        <w:tc>
          <w:tcPr>
            <w:tcW w:w="505" w:type="pct"/>
          </w:tcPr>
          <w:p w14:paraId="022228FC" w14:textId="72812CA7" w:rsidR="00CB28BB" w:rsidRPr="00EE50BF" w:rsidRDefault="00CB28BB" w:rsidP="00EE50BF">
            <w:pPr>
              <w:spacing w:after="0" w:line="240" w:lineRule="auto"/>
              <w:ind w:firstLine="0"/>
              <w:jc w:val="left"/>
              <w:rPr>
                <w:sz w:val="17"/>
              </w:rPr>
            </w:pPr>
            <w:r>
              <w:rPr>
                <w:sz w:val="17"/>
              </w:rPr>
              <w:t>7</w:t>
            </w:r>
          </w:p>
        </w:tc>
        <w:tc>
          <w:tcPr>
            <w:tcW w:w="690" w:type="pct"/>
          </w:tcPr>
          <w:p w14:paraId="738AF701" w14:textId="609AE56C" w:rsidR="00CB28BB" w:rsidRPr="00EE50BF" w:rsidRDefault="00CB28BB" w:rsidP="00EE50BF">
            <w:pPr>
              <w:spacing w:after="0" w:line="240" w:lineRule="auto"/>
              <w:ind w:firstLine="0"/>
              <w:jc w:val="left"/>
              <w:rPr>
                <w:sz w:val="17"/>
              </w:rPr>
            </w:pPr>
            <w:r>
              <w:rPr>
                <w:sz w:val="17"/>
              </w:rPr>
              <w:t>5 de 5</w:t>
            </w:r>
          </w:p>
        </w:tc>
        <w:tc>
          <w:tcPr>
            <w:tcW w:w="640" w:type="pct"/>
          </w:tcPr>
          <w:p w14:paraId="3532C8B1" w14:textId="316049A9" w:rsidR="00CB28BB" w:rsidRPr="00EE50BF" w:rsidRDefault="00CB28BB" w:rsidP="00EE50BF">
            <w:pPr>
              <w:spacing w:after="0" w:line="240" w:lineRule="auto"/>
              <w:ind w:firstLine="0"/>
              <w:jc w:val="left"/>
              <w:rPr>
                <w:sz w:val="17"/>
              </w:rPr>
            </w:pPr>
            <w:r>
              <w:rPr>
                <w:sz w:val="17"/>
              </w:rPr>
              <w:t>ui_playwright</w:t>
            </w:r>
          </w:p>
        </w:tc>
      </w:tr>
      <w:tr w:rsidR="00CB28BB" w:rsidRPr="00CB28BB" w14:paraId="3E8646C7" w14:textId="77777777" w:rsidTr="00EE50BF">
        <w:trPr>
          <w:cantSplit/>
        </w:trPr>
        <w:tc>
          <w:tcPr>
            <w:tcW w:w="595" w:type="pct"/>
          </w:tcPr>
          <w:p w14:paraId="4B9FD951" w14:textId="55F6A1AC" w:rsidR="00CB28BB" w:rsidRPr="00EE50BF" w:rsidRDefault="00CB28BB" w:rsidP="00EE50BF">
            <w:pPr>
              <w:spacing w:after="0" w:line="240" w:lineRule="auto"/>
              <w:ind w:firstLine="0"/>
              <w:jc w:val="left"/>
              <w:rPr>
                <w:sz w:val="17"/>
              </w:rPr>
            </w:pPr>
            <w:r>
              <w:rPr>
                <w:sz w:val="17"/>
              </w:rPr>
              <w:t>HU-003</w:t>
            </w:r>
          </w:p>
        </w:tc>
        <w:tc>
          <w:tcPr>
            <w:tcW w:w="1285" w:type="pct"/>
          </w:tcPr>
          <w:p w14:paraId="4E60E48C" w14:textId="71A5360C" w:rsidR="00CB28BB" w:rsidRPr="00EE50BF" w:rsidRDefault="00CB28BB" w:rsidP="00EE50BF">
            <w:pPr>
              <w:spacing w:after="0" w:line="240" w:lineRule="auto"/>
              <w:ind w:firstLine="0"/>
              <w:jc w:val="left"/>
              <w:rPr>
                <w:sz w:val="17"/>
              </w:rPr>
            </w:pPr>
            <w:r>
              <w:rPr>
                <w:sz w:val="17"/>
              </w:rPr>
              <w:t>Cerrar sesión voluntariamente y expiración por inactividad (14)</w:t>
            </w:r>
          </w:p>
        </w:tc>
        <w:tc>
          <w:tcPr>
            <w:tcW w:w="690" w:type="pct"/>
          </w:tcPr>
          <w:p w14:paraId="762CACD1" w14:textId="6A176025" w:rsidR="00CB28BB" w:rsidRPr="00EE50BF" w:rsidRDefault="00CB28BB" w:rsidP="00EE50BF">
            <w:pPr>
              <w:spacing w:after="0" w:line="240" w:lineRule="auto"/>
              <w:ind w:firstLine="0"/>
              <w:jc w:val="left"/>
              <w:rPr>
                <w:sz w:val="17"/>
              </w:rPr>
            </w:pPr>
            <w:r>
              <w:rPr>
                <w:sz w:val="17"/>
              </w:rPr>
              <w:t>2 + 5 = 7</w:t>
            </w:r>
          </w:p>
        </w:tc>
        <w:tc>
          <w:tcPr>
            <w:tcW w:w="595" w:type="pct"/>
          </w:tcPr>
          <w:p w14:paraId="2AEEC596" w14:textId="1DD059F7" w:rsidR="00CB28BB" w:rsidRPr="00EE50BF" w:rsidRDefault="00CB28BB" w:rsidP="00EE50BF">
            <w:pPr>
              <w:spacing w:after="0" w:line="240" w:lineRule="auto"/>
              <w:ind w:firstLine="0"/>
              <w:jc w:val="left"/>
              <w:rPr>
                <w:sz w:val="17"/>
              </w:rPr>
            </w:pPr>
            <w:r>
              <w:rPr>
                <w:sz w:val="17"/>
              </w:rPr>
              <w:t>3</w:t>
            </w:r>
          </w:p>
        </w:tc>
        <w:tc>
          <w:tcPr>
            <w:tcW w:w="505" w:type="pct"/>
          </w:tcPr>
          <w:p w14:paraId="251EE87B" w14:textId="5D180922" w:rsidR="00CB28BB" w:rsidRPr="00EE50BF" w:rsidRDefault="00CB28BB" w:rsidP="00EE50BF">
            <w:pPr>
              <w:spacing w:after="0" w:line="240" w:lineRule="auto"/>
              <w:ind w:firstLine="0"/>
              <w:jc w:val="left"/>
              <w:rPr>
                <w:sz w:val="17"/>
              </w:rPr>
            </w:pPr>
            <w:r>
              <w:rPr>
                <w:sz w:val="17"/>
              </w:rPr>
              <w:t>7</w:t>
            </w:r>
          </w:p>
        </w:tc>
        <w:tc>
          <w:tcPr>
            <w:tcW w:w="690" w:type="pct"/>
          </w:tcPr>
          <w:p w14:paraId="2DC97A1F" w14:textId="7E23443A" w:rsidR="00CB28BB" w:rsidRPr="00EE50BF" w:rsidRDefault="00CB28BB" w:rsidP="00EE50BF">
            <w:pPr>
              <w:spacing w:after="0" w:line="240" w:lineRule="auto"/>
              <w:ind w:firstLine="0"/>
              <w:jc w:val="left"/>
              <w:rPr>
                <w:sz w:val="17"/>
              </w:rPr>
            </w:pPr>
            <w:r>
              <w:rPr>
                <w:sz w:val="17"/>
              </w:rPr>
              <w:t>7 de 7</w:t>
            </w:r>
          </w:p>
        </w:tc>
        <w:tc>
          <w:tcPr>
            <w:tcW w:w="640" w:type="pct"/>
          </w:tcPr>
          <w:p w14:paraId="255EBD06" w14:textId="29FD4DF9" w:rsidR="00CB28BB" w:rsidRPr="00EE50BF" w:rsidRDefault="00CB28BB" w:rsidP="00EE50BF">
            <w:pPr>
              <w:spacing w:after="0" w:line="240" w:lineRule="auto"/>
              <w:ind w:firstLine="0"/>
              <w:jc w:val="left"/>
              <w:rPr>
                <w:sz w:val="17"/>
              </w:rPr>
            </w:pPr>
            <w:r>
              <w:rPr>
                <w:sz w:val="17"/>
              </w:rPr>
              <w:t>ui_playwright</w:t>
            </w:r>
          </w:p>
        </w:tc>
      </w:tr>
      <w:tr w:rsidR="00CB28BB" w:rsidRPr="00CB28BB" w14:paraId="4FAE6F5E" w14:textId="77777777" w:rsidTr="00EE50BF">
        <w:trPr>
          <w:cantSplit/>
        </w:trPr>
        <w:tc>
          <w:tcPr>
            <w:tcW w:w="595" w:type="pct"/>
          </w:tcPr>
          <w:p w14:paraId="40561197" w14:textId="75A50852" w:rsidR="00CB28BB" w:rsidRPr="00EE50BF" w:rsidRDefault="00CB28BB" w:rsidP="00EE50BF">
            <w:pPr>
              <w:spacing w:after="0" w:line="240" w:lineRule="auto"/>
              <w:ind w:firstLine="0"/>
              <w:jc w:val="left"/>
              <w:rPr>
                <w:sz w:val="17"/>
              </w:rPr>
            </w:pPr>
            <w:r>
              <w:rPr>
                <w:sz w:val="17"/>
              </w:rPr>
              <w:t>Total</w:t>
            </w:r>
          </w:p>
        </w:tc>
        <w:tc>
          <w:tcPr>
            <w:tcW w:w="1285" w:type="pct"/>
          </w:tcPr>
          <w:p w14:paraId="40EDAAC4" w14:textId="77777777" w:rsidR="00CB28BB" w:rsidRPr="00EE50BF" w:rsidRDefault="00CB28BB" w:rsidP="00EE50BF">
            <w:pPr>
              <w:spacing w:after="0" w:line="240" w:lineRule="auto"/>
              <w:ind w:firstLine="0"/>
              <w:jc w:val="left"/>
              <w:rPr>
                <w:sz w:val="17"/>
              </w:rPr>
            </w:pPr>
          </w:p>
        </w:tc>
        <w:tc>
          <w:tcPr>
            <w:tcW w:w="690" w:type="pct"/>
          </w:tcPr>
          <w:p w14:paraId="78BD0408" w14:textId="573D1AD6" w:rsidR="00CB28BB" w:rsidRPr="00EE50BF" w:rsidRDefault="00CB28BB" w:rsidP="00EE50BF">
            <w:pPr>
              <w:spacing w:after="0" w:line="240" w:lineRule="auto"/>
              <w:ind w:firstLine="0"/>
              <w:jc w:val="left"/>
              <w:rPr>
                <w:sz w:val="17"/>
              </w:rPr>
            </w:pPr>
            <w:r>
              <w:rPr>
                <w:sz w:val="17"/>
              </w:rPr>
              <w:t>18</w:t>
            </w:r>
          </w:p>
        </w:tc>
        <w:tc>
          <w:tcPr>
            <w:tcW w:w="595" w:type="pct"/>
          </w:tcPr>
          <w:p w14:paraId="06509727" w14:textId="5E3B770E" w:rsidR="00CB28BB" w:rsidRPr="00EE50BF" w:rsidRDefault="00CB28BB" w:rsidP="00EE50BF">
            <w:pPr>
              <w:spacing w:after="0" w:line="240" w:lineRule="auto"/>
              <w:ind w:firstLine="0"/>
              <w:jc w:val="left"/>
              <w:rPr>
                <w:sz w:val="17"/>
              </w:rPr>
            </w:pPr>
            <w:r>
              <w:rPr>
                <w:sz w:val="17"/>
              </w:rPr>
              <w:t>8</w:t>
            </w:r>
          </w:p>
        </w:tc>
        <w:tc>
          <w:tcPr>
            <w:tcW w:w="505" w:type="pct"/>
          </w:tcPr>
          <w:p w14:paraId="5CC36A8A" w14:textId="2A5342D5" w:rsidR="00CB28BB" w:rsidRPr="00EE50BF" w:rsidRDefault="00CB28BB" w:rsidP="00EE50BF">
            <w:pPr>
              <w:spacing w:after="0" w:line="240" w:lineRule="auto"/>
              <w:ind w:firstLine="0"/>
              <w:jc w:val="left"/>
              <w:rPr>
                <w:sz w:val="17"/>
              </w:rPr>
            </w:pPr>
            <w:r>
              <w:rPr>
                <w:sz w:val="17"/>
              </w:rPr>
              <w:t>20</w:t>
            </w:r>
          </w:p>
        </w:tc>
        <w:tc>
          <w:tcPr>
            <w:tcW w:w="690" w:type="pct"/>
          </w:tcPr>
          <w:p w14:paraId="4FDB12E3" w14:textId="5737AAB0" w:rsidR="00CB28BB" w:rsidRPr="00EE50BF" w:rsidRDefault="00CB28BB" w:rsidP="00EE50BF">
            <w:pPr>
              <w:spacing w:after="0" w:line="240" w:lineRule="auto"/>
              <w:ind w:firstLine="0"/>
              <w:jc w:val="left"/>
              <w:rPr>
                <w:sz w:val="17"/>
              </w:rPr>
            </w:pPr>
            <w:r>
              <w:rPr>
                <w:sz w:val="17"/>
              </w:rPr>
              <w:t>18 de 18</w:t>
            </w:r>
          </w:p>
        </w:tc>
        <w:tc>
          <w:tcPr>
            <w:tcW w:w="640" w:type="pct"/>
          </w:tcPr>
          <w:p w14:paraId="227077BE" w14:textId="77777777" w:rsidR="00CB28BB" w:rsidRPr="00EE50BF" w:rsidRDefault="00CB28BB" w:rsidP="00EE50BF">
            <w:pPr>
              <w:spacing w:after="0" w:line="240" w:lineRule="auto"/>
              <w:ind w:firstLine="0"/>
              <w:jc w:val="left"/>
              <w:rPr>
                <w:sz w:val="17"/>
              </w:rPr>
            </w:pPr>
          </w:p>
        </w:tc>
      </w:tr>
    </w:tbl>
    <w:p w14:paraId="191004AA" w14:textId="604764F1" w:rsidR="00CB28BB" w:rsidRDefault="00CB28BB" w:rsidP="00CB28BB">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p>
    <w:p w14:paraId="2C9BA888" w14:textId="2634E433" w:rsidR="00CB28BB" w:rsidRDefault="00CB28BB" w:rsidP="00CB28BB">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p>
    <w:p w14:paraId="23D6B4ED" w14:textId="1834312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3</w:t>
      </w:r>
      <w:r>
        <w:fldChar w:fldCharType="end"/>
      </w:r>
      <w:r>
        <w:t>. Análisis de las mismas HUs con distintos proveedores: criterios (explícitos + inferidos) / supuestos / casos de prueba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026"/>
        <w:gridCol w:w="2221"/>
        <w:gridCol w:w="2221"/>
        <w:gridCol w:w="3076"/>
      </w:tblGrid>
      <w:tr w:rsidR="00CB28BB" w:rsidRPr="00CB28BB" w14:paraId="6E7D2F41" w14:textId="77777777" w:rsidTr="00EE50BF">
        <w:trPr>
          <w:cantSplit/>
          <w:tblHeader/>
        </w:trPr>
        <w:tc>
          <w:tcPr>
            <w:tcW w:w="600" w:type="pct"/>
            <w:shd w:val="clear" w:color="auto" w:fill="E5E5ED"/>
          </w:tcPr>
          <w:p w14:paraId="59A4630B" w14:textId="516727B8" w:rsidR="00CB28BB" w:rsidRPr="00EE50BF" w:rsidRDefault="00CB28BB" w:rsidP="00EE50BF">
            <w:pPr>
              <w:spacing w:after="0" w:line="240" w:lineRule="auto"/>
              <w:ind w:firstLine="0"/>
              <w:jc w:val="left"/>
              <w:rPr>
                <w:b/>
                <w:sz w:val="17"/>
              </w:rPr>
            </w:pPr>
            <w:r w:rsidRPr="00EE50BF">
              <w:rPr>
                <w:b/>
                <w:sz w:val="17"/>
              </w:rPr>
              <w:t>HU</w:t>
            </w:r>
          </w:p>
        </w:tc>
        <w:tc>
          <w:tcPr>
            <w:tcW w:w="1300" w:type="pct"/>
            <w:shd w:val="clear" w:color="auto" w:fill="E5E5ED"/>
          </w:tcPr>
          <w:p w14:paraId="1278891F" w14:textId="7D6B9AE7" w:rsidR="00CB28BB" w:rsidRPr="00EE50BF" w:rsidRDefault="00CB28BB" w:rsidP="00EE50BF">
            <w:pPr>
              <w:spacing w:after="0" w:line="240" w:lineRule="auto"/>
              <w:ind w:firstLine="0"/>
              <w:jc w:val="left"/>
              <w:rPr>
                <w:b/>
                <w:sz w:val="17"/>
              </w:rPr>
            </w:pPr>
            <w:r w:rsidRPr="00EE50BF">
              <w:rPr>
                <w:b/>
                <w:sz w:val="17"/>
              </w:rPr>
              <w:t>E2 Gemini</w:t>
            </w:r>
          </w:p>
        </w:tc>
        <w:tc>
          <w:tcPr>
            <w:tcW w:w="1300" w:type="pct"/>
            <w:shd w:val="clear" w:color="auto" w:fill="E5E5ED"/>
          </w:tcPr>
          <w:p w14:paraId="353121DC" w14:textId="242280B0" w:rsidR="00CB28BB" w:rsidRPr="00EE50BF" w:rsidRDefault="00CB28BB" w:rsidP="00EE50BF">
            <w:pPr>
              <w:spacing w:after="0" w:line="240" w:lineRule="auto"/>
              <w:ind w:firstLine="0"/>
              <w:jc w:val="left"/>
              <w:rPr>
                <w:b/>
                <w:sz w:val="17"/>
              </w:rPr>
            </w:pPr>
            <w:r w:rsidRPr="00EE50BF">
              <w:rPr>
                <w:b/>
                <w:sz w:val="17"/>
              </w:rPr>
              <w:t>E1c Claude (CLI)</w:t>
            </w:r>
          </w:p>
        </w:tc>
        <w:tc>
          <w:tcPr>
            <w:tcW w:w="1800" w:type="pct"/>
            <w:shd w:val="clear" w:color="auto" w:fill="E5E5ED"/>
          </w:tcPr>
          <w:p w14:paraId="38ECC638" w14:textId="5AAFA1A6" w:rsidR="00CB28BB" w:rsidRPr="00EE50BF" w:rsidRDefault="00CB28BB" w:rsidP="00EE50BF">
            <w:pPr>
              <w:spacing w:after="0" w:line="240" w:lineRule="auto"/>
              <w:ind w:firstLine="0"/>
              <w:jc w:val="left"/>
              <w:rPr>
                <w:b/>
                <w:sz w:val="17"/>
              </w:rPr>
            </w:pPr>
            <w:r w:rsidRPr="00EE50BF">
              <w:rPr>
                <w:b/>
                <w:sz w:val="17"/>
              </w:rPr>
              <w:t>Corrida previa Claude (CLI, versión anterior de Loom)</w:t>
            </w:r>
          </w:p>
        </w:tc>
      </w:tr>
      <w:tr w:rsidR="00CB28BB" w:rsidRPr="00CB28BB" w14:paraId="264F67F6" w14:textId="77777777" w:rsidTr="00EE50BF">
        <w:trPr>
          <w:cantSplit/>
        </w:trPr>
        <w:tc>
          <w:tcPr>
            <w:tcW w:w="600" w:type="pct"/>
          </w:tcPr>
          <w:p w14:paraId="538AB371" w14:textId="1ED9429C" w:rsidR="00CB28BB" w:rsidRPr="00EE50BF" w:rsidRDefault="00CB28BB" w:rsidP="00EE50BF">
            <w:pPr>
              <w:spacing w:after="0" w:line="240" w:lineRule="auto"/>
              <w:ind w:firstLine="0"/>
              <w:jc w:val="left"/>
              <w:rPr>
                <w:sz w:val="17"/>
              </w:rPr>
            </w:pPr>
            <w:r>
              <w:rPr>
                <w:sz w:val="17"/>
              </w:rPr>
              <w:t>HU-001</w:t>
            </w:r>
          </w:p>
        </w:tc>
        <w:tc>
          <w:tcPr>
            <w:tcW w:w="1300" w:type="pct"/>
          </w:tcPr>
          <w:p w14:paraId="0B12E65F" w14:textId="0FDD2454" w:rsidR="00CB28BB" w:rsidRPr="00EE50BF" w:rsidRDefault="00CB28BB" w:rsidP="00EE50BF">
            <w:pPr>
              <w:spacing w:after="0" w:line="240" w:lineRule="auto"/>
              <w:ind w:firstLine="0"/>
              <w:jc w:val="left"/>
              <w:rPr>
                <w:sz w:val="17"/>
              </w:rPr>
            </w:pPr>
            <w:r>
              <w:rPr>
                <w:sz w:val="17"/>
              </w:rPr>
              <w:t>6 / 2 / 6</w:t>
            </w:r>
          </w:p>
        </w:tc>
        <w:tc>
          <w:tcPr>
            <w:tcW w:w="1300" w:type="pct"/>
          </w:tcPr>
          <w:p w14:paraId="6F1C88B3" w14:textId="31C77332" w:rsidR="00CB28BB" w:rsidRPr="00EE50BF" w:rsidRDefault="00CB28BB" w:rsidP="00EE50BF">
            <w:pPr>
              <w:spacing w:after="0" w:line="240" w:lineRule="auto"/>
              <w:ind w:firstLine="0"/>
              <w:jc w:val="left"/>
              <w:rPr>
                <w:sz w:val="17"/>
              </w:rPr>
            </w:pPr>
            <w:r>
              <w:rPr>
                <w:sz w:val="17"/>
              </w:rPr>
              <w:t>11 / 6 / 21</w:t>
            </w:r>
          </w:p>
        </w:tc>
        <w:tc>
          <w:tcPr>
            <w:tcW w:w="1800" w:type="pct"/>
          </w:tcPr>
          <w:p w14:paraId="34B53217" w14:textId="4B9B2658" w:rsidR="00CB28BB" w:rsidRPr="00EE50BF" w:rsidRDefault="00CB28BB" w:rsidP="00EE50BF">
            <w:pPr>
              <w:spacing w:after="0" w:line="240" w:lineRule="auto"/>
              <w:ind w:firstLine="0"/>
              <w:jc w:val="left"/>
              <w:rPr>
                <w:sz w:val="17"/>
              </w:rPr>
            </w:pPr>
            <w:r>
              <w:rPr>
                <w:sz w:val="17"/>
              </w:rPr>
              <w:t>7 / 3 / 8</w:t>
            </w:r>
          </w:p>
        </w:tc>
      </w:tr>
      <w:tr w:rsidR="00CB28BB" w:rsidRPr="00CB28BB" w14:paraId="7BCF7124" w14:textId="77777777" w:rsidTr="00EE50BF">
        <w:trPr>
          <w:cantSplit/>
        </w:trPr>
        <w:tc>
          <w:tcPr>
            <w:tcW w:w="600" w:type="pct"/>
          </w:tcPr>
          <w:p w14:paraId="4F540668" w14:textId="1A1AEE5D" w:rsidR="00CB28BB" w:rsidRPr="00EE50BF" w:rsidRDefault="00CB28BB" w:rsidP="00EE50BF">
            <w:pPr>
              <w:spacing w:after="0" w:line="240" w:lineRule="auto"/>
              <w:ind w:firstLine="0"/>
              <w:jc w:val="left"/>
              <w:rPr>
                <w:sz w:val="17"/>
              </w:rPr>
            </w:pPr>
            <w:r>
              <w:rPr>
                <w:sz w:val="17"/>
              </w:rPr>
              <w:t>HU-002</w:t>
            </w:r>
          </w:p>
        </w:tc>
        <w:tc>
          <w:tcPr>
            <w:tcW w:w="1300" w:type="pct"/>
          </w:tcPr>
          <w:p w14:paraId="6586ACE7" w14:textId="16372AF2" w:rsidR="00CB28BB" w:rsidRPr="00EE50BF" w:rsidRDefault="00CB28BB" w:rsidP="00EE50BF">
            <w:pPr>
              <w:spacing w:after="0" w:line="240" w:lineRule="auto"/>
              <w:ind w:firstLine="0"/>
              <w:jc w:val="left"/>
              <w:rPr>
                <w:sz w:val="17"/>
              </w:rPr>
            </w:pPr>
            <w:r>
              <w:rPr>
                <w:sz w:val="17"/>
              </w:rPr>
              <w:t>5 / 3 / 7</w:t>
            </w:r>
          </w:p>
        </w:tc>
        <w:tc>
          <w:tcPr>
            <w:tcW w:w="1300" w:type="pct"/>
          </w:tcPr>
          <w:p w14:paraId="7AA4140C" w14:textId="5D77527D" w:rsidR="00CB28BB" w:rsidRPr="00EE50BF" w:rsidRDefault="00CB28BB" w:rsidP="00EE50BF">
            <w:pPr>
              <w:spacing w:after="0" w:line="240" w:lineRule="auto"/>
              <w:ind w:firstLine="0"/>
              <w:jc w:val="left"/>
              <w:rPr>
                <w:sz w:val="17"/>
              </w:rPr>
            </w:pPr>
            <w:r>
              <w:rPr>
                <w:sz w:val="17"/>
              </w:rPr>
              <w:t>14 / 8 / 18</w:t>
            </w:r>
          </w:p>
        </w:tc>
        <w:tc>
          <w:tcPr>
            <w:tcW w:w="1800" w:type="pct"/>
          </w:tcPr>
          <w:p w14:paraId="03A2136A" w14:textId="45A477AD" w:rsidR="00CB28BB" w:rsidRPr="00EE50BF" w:rsidRDefault="00CB28BB" w:rsidP="00EE50BF">
            <w:pPr>
              <w:spacing w:after="0" w:line="240" w:lineRule="auto"/>
              <w:ind w:firstLine="0"/>
              <w:jc w:val="left"/>
              <w:rPr>
                <w:sz w:val="17"/>
              </w:rPr>
            </w:pPr>
            <w:r>
              <w:rPr>
                <w:sz w:val="17"/>
              </w:rPr>
              <w:t>7 / 3 / 7</w:t>
            </w:r>
          </w:p>
        </w:tc>
      </w:tr>
      <w:tr w:rsidR="00CB28BB" w:rsidRPr="00CB28BB" w14:paraId="1C666F16" w14:textId="77777777" w:rsidTr="00EE50BF">
        <w:trPr>
          <w:cantSplit/>
        </w:trPr>
        <w:tc>
          <w:tcPr>
            <w:tcW w:w="600" w:type="pct"/>
          </w:tcPr>
          <w:p w14:paraId="603475A7" w14:textId="519001C3" w:rsidR="00CB28BB" w:rsidRPr="00EE50BF" w:rsidRDefault="00CB28BB" w:rsidP="00EE50BF">
            <w:pPr>
              <w:spacing w:after="0" w:line="240" w:lineRule="auto"/>
              <w:ind w:firstLine="0"/>
              <w:jc w:val="left"/>
              <w:rPr>
                <w:sz w:val="17"/>
              </w:rPr>
            </w:pPr>
            <w:r>
              <w:rPr>
                <w:sz w:val="17"/>
              </w:rPr>
              <w:t>HU-003</w:t>
            </w:r>
          </w:p>
        </w:tc>
        <w:tc>
          <w:tcPr>
            <w:tcW w:w="1300" w:type="pct"/>
          </w:tcPr>
          <w:p w14:paraId="57926002" w14:textId="1CA06E7C" w:rsidR="00CB28BB" w:rsidRPr="00EE50BF" w:rsidRDefault="00CB28BB" w:rsidP="00EE50BF">
            <w:pPr>
              <w:spacing w:after="0" w:line="240" w:lineRule="auto"/>
              <w:ind w:firstLine="0"/>
              <w:jc w:val="left"/>
              <w:rPr>
                <w:sz w:val="17"/>
              </w:rPr>
            </w:pPr>
            <w:r>
              <w:rPr>
                <w:sz w:val="17"/>
              </w:rPr>
              <w:t>7 / 3 / 7</w:t>
            </w:r>
          </w:p>
        </w:tc>
        <w:tc>
          <w:tcPr>
            <w:tcW w:w="1300" w:type="pct"/>
          </w:tcPr>
          <w:p w14:paraId="257A0C7D" w14:textId="51BB39F4" w:rsidR="00CB28BB" w:rsidRPr="00EE50BF" w:rsidRDefault="00CB28BB" w:rsidP="00EE50BF">
            <w:pPr>
              <w:spacing w:after="0" w:line="240" w:lineRule="auto"/>
              <w:ind w:firstLine="0"/>
              <w:jc w:val="left"/>
              <w:rPr>
                <w:sz w:val="17"/>
              </w:rPr>
            </w:pPr>
            <w:r>
              <w:rPr>
                <w:sz w:val="17"/>
              </w:rPr>
              <w:t>11 / 6 / 19</w:t>
            </w:r>
          </w:p>
        </w:tc>
        <w:tc>
          <w:tcPr>
            <w:tcW w:w="1800" w:type="pct"/>
          </w:tcPr>
          <w:p w14:paraId="563DD021" w14:textId="16AB143E" w:rsidR="00CB28BB" w:rsidRPr="00EE50BF" w:rsidRDefault="00CB28BB" w:rsidP="00EE50BF">
            <w:pPr>
              <w:spacing w:after="0" w:line="240" w:lineRule="auto"/>
              <w:ind w:firstLine="0"/>
              <w:jc w:val="left"/>
              <w:rPr>
                <w:sz w:val="17"/>
              </w:rPr>
            </w:pPr>
            <w:r>
              <w:rPr>
                <w:sz w:val="17"/>
              </w:rPr>
              <w:t>6 / 3 / 7</w:t>
            </w:r>
          </w:p>
        </w:tc>
      </w:tr>
      <w:tr w:rsidR="00CB28BB" w:rsidRPr="00CB28BB" w14:paraId="404FD33A" w14:textId="77777777" w:rsidTr="00EE50BF">
        <w:trPr>
          <w:cantSplit/>
        </w:trPr>
        <w:tc>
          <w:tcPr>
            <w:tcW w:w="600" w:type="pct"/>
          </w:tcPr>
          <w:p w14:paraId="20C06474" w14:textId="3C3456C1" w:rsidR="00CB28BB" w:rsidRPr="00EE50BF" w:rsidRDefault="00CB28BB" w:rsidP="00EE50BF">
            <w:pPr>
              <w:spacing w:after="0" w:line="240" w:lineRule="auto"/>
              <w:ind w:firstLine="0"/>
              <w:jc w:val="left"/>
              <w:rPr>
                <w:sz w:val="17"/>
              </w:rPr>
            </w:pPr>
            <w:r>
              <w:rPr>
                <w:sz w:val="17"/>
              </w:rPr>
              <w:t>Total</w:t>
            </w:r>
          </w:p>
        </w:tc>
        <w:tc>
          <w:tcPr>
            <w:tcW w:w="1300" w:type="pct"/>
          </w:tcPr>
          <w:p w14:paraId="0FDA783B" w14:textId="3EF107D9" w:rsidR="00CB28BB" w:rsidRPr="00EE50BF" w:rsidRDefault="00CB28BB" w:rsidP="00EE50BF">
            <w:pPr>
              <w:spacing w:after="0" w:line="240" w:lineRule="auto"/>
              <w:ind w:firstLine="0"/>
              <w:jc w:val="left"/>
              <w:rPr>
                <w:sz w:val="17"/>
              </w:rPr>
            </w:pPr>
            <w:r>
              <w:rPr>
                <w:sz w:val="17"/>
              </w:rPr>
              <w:t>18 / 8 / 20</w:t>
            </w:r>
          </w:p>
        </w:tc>
        <w:tc>
          <w:tcPr>
            <w:tcW w:w="1300" w:type="pct"/>
          </w:tcPr>
          <w:p w14:paraId="4B432ADA" w14:textId="3FC6F296" w:rsidR="00CB28BB" w:rsidRPr="00EE50BF" w:rsidRDefault="00CB28BB" w:rsidP="00EE50BF">
            <w:pPr>
              <w:spacing w:after="0" w:line="240" w:lineRule="auto"/>
              <w:ind w:firstLine="0"/>
              <w:jc w:val="left"/>
              <w:rPr>
                <w:sz w:val="17"/>
              </w:rPr>
            </w:pPr>
            <w:r>
              <w:rPr>
                <w:sz w:val="17"/>
              </w:rPr>
              <w:t>36 / 20 / 58</w:t>
            </w:r>
          </w:p>
        </w:tc>
        <w:tc>
          <w:tcPr>
            <w:tcW w:w="1800" w:type="pct"/>
          </w:tcPr>
          <w:p w14:paraId="6ACFC89B" w14:textId="4E554DC4" w:rsidR="00CB28BB" w:rsidRPr="00EE50BF" w:rsidRDefault="00CB28BB" w:rsidP="00EE50BF">
            <w:pPr>
              <w:spacing w:after="0" w:line="240" w:lineRule="auto"/>
              <w:ind w:firstLine="0"/>
              <w:jc w:val="left"/>
              <w:rPr>
                <w:sz w:val="17"/>
              </w:rPr>
            </w:pPr>
            <w:r>
              <w:rPr>
                <w:sz w:val="17"/>
              </w:rPr>
              <w:t>20 / 9 / 22</w:t>
            </w:r>
          </w:p>
        </w:tc>
      </w:tr>
    </w:tbl>
    <w:p w14:paraId="61233552" w14:textId="2137772E" w:rsidR="00CB28BB" w:rsidRDefault="00CB28BB" w:rsidP="00CB28BB">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p>
    <w:p w14:paraId="2D62A4FF" w14:textId="3FA2BA97" w:rsidR="00CB28BB" w:rsidRDefault="00CB28BB" w:rsidP="00CB28BB">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p>
    <w:p w14:paraId="1C5F2D47" w14:textId="1274E39C"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1</w:t>
      </w:r>
      <w:r>
        <w:fldChar w:fldCharType="end"/>
      </w:r>
      <w:r>
        <w:t>. spec.md de la HU-001 generado por Loom en E2 (Gemini), tal como quedó en el repositorio de control</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1EF4BEC" w14:textId="77777777" w:rsidTr="00EE50BF">
        <w:tc>
          <w:tcPr>
            <w:tcW w:w="8554" w:type="dxa"/>
            <w:shd w:val="clear" w:color="auto" w:fill="F5F5F5"/>
          </w:tcPr>
          <w:p w14:paraId="5479E07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7D7239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F340D0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38B91D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6D0EA5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6D700A1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9BD872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588904A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532025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tiene_supuestos: true</w:t>
            </w:r>
          </w:p>
          <w:p w14:paraId="7A1143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F19D8F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2CB65DD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1F8E9B8" w14:textId="77777777" w:rsidR="00CB28BB" w:rsidRDefault="00CB28BB" w:rsidP="00CB28BB">
            <w:pPr>
              <w:spacing w:after="0" w:line="240" w:lineRule="auto"/>
              <w:ind w:firstLine="0"/>
              <w:jc w:val="left"/>
              <w:rPr>
                <w:rFonts w:ascii="Courier New" w:hAnsi="Courier New" w:cs="Courier New"/>
                <w:sz w:val="15"/>
              </w:rPr>
            </w:pPr>
          </w:p>
          <w:p w14:paraId="2252478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5CEF5BF2" w14:textId="77777777" w:rsidR="00CB28BB" w:rsidRDefault="00CB28BB" w:rsidP="00CB28BB">
            <w:pPr>
              <w:spacing w:after="0" w:line="240" w:lineRule="auto"/>
              <w:ind w:firstLine="0"/>
              <w:jc w:val="left"/>
              <w:rPr>
                <w:rFonts w:ascii="Courier New" w:hAnsi="Courier New" w:cs="Courier New"/>
                <w:sz w:val="15"/>
              </w:rPr>
            </w:pPr>
          </w:p>
          <w:p w14:paraId="5D916A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1D7A7E31" w14:textId="77777777" w:rsidR="00CB28BB" w:rsidRDefault="00CB28BB" w:rsidP="00CB28BB">
            <w:pPr>
              <w:spacing w:after="0" w:line="240" w:lineRule="auto"/>
              <w:ind w:firstLine="0"/>
              <w:jc w:val="left"/>
              <w:rPr>
                <w:rFonts w:ascii="Courier New" w:hAnsi="Courier New" w:cs="Courier New"/>
                <w:sz w:val="15"/>
              </w:rPr>
            </w:pPr>
          </w:p>
          <w:p w14:paraId="059290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429188BC" w14:textId="77777777" w:rsidR="00CB28BB" w:rsidRDefault="00CB28BB" w:rsidP="00CB28BB">
            <w:pPr>
              <w:spacing w:after="0" w:line="240" w:lineRule="auto"/>
              <w:ind w:firstLine="0"/>
              <w:jc w:val="left"/>
              <w:rPr>
                <w:rFonts w:ascii="Courier New" w:hAnsi="Courier New" w:cs="Courier New"/>
                <w:sz w:val="15"/>
              </w:rPr>
            </w:pPr>
          </w:p>
          <w:p w14:paraId="4E2147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02CC0E35" w14:textId="77777777" w:rsidR="00CB28BB" w:rsidRDefault="00CB28BB" w:rsidP="00CB28BB">
            <w:pPr>
              <w:spacing w:after="0" w:line="240" w:lineRule="auto"/>
              <w:ind w:firstLine="0"/>
              <w:jc w:val="left"/>
              <w:rPr>
                <w:rFonts w:ascii="Courier New" w:hAnsi="Courier New" w:cs="Courier New"/>
                <w:sz w:val="15"/>
              </w:rPr>
            </w:pPr>
          </w:p>
          <w:p w14:paraId="4A37848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00124761" w14:textId="77777777" w:rsidR="00CB28BB" w:rsidRDefault="00CB28BB" w:rsidP="00CB28BB">
            <w:pPr>
              <w:spacing w:after="0" w:line="240" w:lineRule="auto"/>
              <w:ind w:firstLine="0"/>
              <w:jc w:val="left"/>
              <w:rPr>
                <w:rFonts w:ascii="Courier New" w:hAnsi="Courier New" w:cs="Courier New"/>
                <w:sz w:val="15"/>
              </w:rPr>
            </w:pPr>
          </w:p>
          <w:p w14:paraId="54EB68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503043B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6ED1C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5A01EB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6AF735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p>
          <w:p w14:paraId="56F75990" w14:textId="77777777" w:rsidR="00CB28BB" w:rsidRDefault="00CB28BB" w:rsidP="00CB28BB">
            <w:pPr>
              <w:spacing w:after="0" w:line="240" w:lineRule="auto"/>
              <w:ind w:firstLine="0"/>
              <w:jc w:val="left"/>
              <w:rPr>
                <w:rFonts w:ascii="Courier New" w:hAnsi="Courier New" w:cs="Courier New"/>
                <w:sz w:val="15"/>
              </w:rPr>
            </w:pPr>
          </w:p>
          <w:p w14:paraId="5E2EA83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4ACDA7CE" w14:textId="77777777" w:rsidR="00CB28BB" w:rsidRDefault="00CB28BB" w:rsidP="00CB28BB">
            <w:pPr>
              <w:spacing w:after="0" w:line="240" w:lineRule="auto"/>
              <w:ind w:firstLine="0"/>
              <w:jc w:val="left"/>
              <w:rPr>
                <w:rFonts w:ascii="Courier New" w:hAnsi="Courier New" w:cs="Courier New"/>
                <w:sz w:val="15"/>
              </w:rPr>
            </w:pPr>
          </w:p>
          <w:p w14:paraId="2914FE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38403F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020821E8" w14:textId="77777777" w:rsidR="00CB28BB" w:rsidRDefault="00CB28BB" w:rsidP="00CB28BB">
            <w:pPr>
              <w:spacing w:after="0" w:line="240" w:lineRule="auto"/>
              <w:ind w:firstLine="0"/>
              <w:jc w:val="left"/>
              <w:rPr>
                <w:rFonts w:ascii="Courier New" w:hAnsi="Courier New" w:cs="Courier New"/>
                <w:sz w:val="15"/>
              </w:rPr>
            </w:pPr>
          </w:p>
          <w:p w14:paraId="3FED9B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186F33C0" w14:textId="77777777" w:rsidR="00CB28BB" w:rsidRDefault="00CB28BB" w:rsidP="00CB28BB">
            <w:pPr>
              <w:spacing w:after="0" w:line="240" w:lineRule="auto"/>
              <w:ind w:firstLine="0"/>
              <w:jc w:val="left"/>
              <w:rPr>
                <w:rFonts w:ascii="Courier New" w:hAnsi="Courier New" w:cs="Courier New"/>
                <w:sz w:val="15"/>
              </w:rPr>
            </w:pPr>
          </w:p>
          <w:p w14:paraId="1B3EEB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5B16BA20" w14:textId="7903A0DB" w:rsidR="00CB28BB" w:rsidRPr="00EE50BF" w:rsidRDefault="00CB28BB" w:rsidP="00EE50BF">
            <w:pPr>
              <w:spacing w:after="0" w:line="240" w:lineRule="auto"/>
              <w:ind w:firstLine="0"/>
              <w:jc w:val="left"/>
              <w:rPr>
                <w:rFonts w:ascii="Courier New" w:hAnsi="Courier New" w:cs="Courier New"/>
                <w:sz w:val="15"/>
              </w:rPr>
            </w:pPr>
          </w:p>
        </w:tc>
      </w:tr>
    </w:tbl>
    <w:p w14:paraId="79C4F3FD" w14:textId="0B110C8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test-cases.md de la HU-001 (E2): encabezado y primeros tres casos de prueba de seis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67F9AA01" w14:textId="77777777" w:rsidTr="00EE50BF">
        <w:tc>
          <w:tcPr>
            <w:tcW w:w="8554" w:type="dxa"/>
            <w:shd w:val="clear" w:color="auto" w:fill="F5F5F5"/>
          </w:tcPr>
          <w:p w14:paraId="2CC8635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0BE7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242D0E8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55912B0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78BC6DE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57598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06781E5" w14:textId="77777777" w:rsidR="00CB28BB" w:rsidRDefault="00CB28BB" w:rsidP="00CB28BB">
            <w:pPr>
              <w:spacing w:after="0" w:line="240" w:lineRule="auto"/>
              <w:ind w:firstLine="0"/>
              <w:jc w:val="left"/>
              <w:rPr>
                <w:rFonts w:ascii="Courier New" w:hAnsi="Courier New" w:cs="Courier New"/>
                <w:sz w:val="15"/>
              </w:rPr>
            </w:pPr>
          </w:p>
          <w:p w14:paraId="5D47047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107C3FE1" w14:textId="77777777" w:rsidR="00CB28BB" w:rsidRDefault="00CB28BB" w:rsidP="00CB28BB">
            <w:pPr>
              <w:spacing w:after="0" w:line="240" w:lineRule="auto"/>
              <w:ind w:firstLine="0"/>
              <w:jc w:val="left"/>
              <w:rPr>
                <w:rFonts w:ascii="Courier New" w:hAnsi="Courier New" w:cs="Courier New"/>
                <w:sz w:val="15"/>
              </w:rPr>
            </w:pPr>
          </w:p>
          <w:p w14:paraId="59F05A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190B77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702F61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51796C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457F775D" w14:textId="77777777" w:rsidR="00CB28BB" w:rsidRDefault="00CB28BB" w:rsidP="00CB28BB">
            <w:pPr>
              <w:spacing w:after="0" w:line="240" w:lineRule="auto"/>
              <w:ind w:firstLine="0"/>
              <w:jc w:val="left"/>
              <w:rPr>
                <w:rFonts w:ascii="Courier New" w:hAnsi="Courier New" w:cs="Courier New"/>
                <w:sz w:val="15"/>
              </w:rPr>
            </w:pPr>
          </w:p>
          <w:p w14:paraId="2DD92D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1DFE403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2D1051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p>
          <w:p w14:paraId="1226F301" w14:textId="77777777" w:rsidR="00CB28BB" w:rsidRDefault="00CB28BB" w:rsidP="00CB28BB">
            <w:pPr>
              <w:spacing w:after="0" w:line="240" w:lineRule="auto"/>
              <w:ind w:firstLine="0"/>
              <w:jc w:val="left"/>
              <w:rPr>
                <w:rFonts w:ascii="Courier New" w:hAnsi="Courier New" w:cs="Courier New"/>
                <w:sz w:val="15"/>
              </w:rPr>
            </w:pPr>
          </w:p>
          <w:p w14:paraId="2596AEF4" w14:textId="77777777" w:rsidR="00CB28BB" w:rsidRDefault="00CB28BB" w:rsidP="00CB28BB">
            <w:pPr>
              <w:spacing w:after="0" w:line="240" w:lineRule="auto"/>
              <w:ind w:firstLine="0"/>
              <w:jc w:val="left"/>
              <w:rPr>
                <w:rFonts w:ascii="Courier New" w:hAnsi="Courier New" w:cs="Courier New"/>
                <w:sz w:val="15"/>
              </w:rPr>
            </w:pPr>
          </w:p>
          <w:p w14:paraId="15C5CC4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15F895CE" w14:textId="77777777" w:rsidR="00CB28BB" w:rsidRDefault="00CB28BB" w:rsidP="00CB28BB">
            <w:pPr>
              <w:spacing w:after="0" w:line="240" w:lineRule="auto"/>
              <w:ind w:firstLine="0"/>
              <w:jc w:val="left"/>
              <w:rPr>
                <w:rFonts w:ascii="Courier New" w:hAnsi="Courier New" w:cs="Courier New"/>
                <w:sz w:val="15"/>
              </w:rPr>
            </w:pPr>
          </w:p>
          <w:p w14:paraId="4FA36C8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52B865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1699AE0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6DDA1CB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2EECCCE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070A8A05" w14:textId="77777777" w:rsidR="00CB28BB" w:rsidRDefault="00CB28BB" w:rsidP="00CB28BB">
            <w:pPr>
              <w:spacing w:after="0" w:line="240" w:lineRule="auto"/>
              <w:ind w:firstLine="0"/>
              <w:jc w:val="left"/>
              <w:rPr>
                <w:rFonts w:ascii="Courier New" w:hAnsi="Courier New" w:cs="Courier New"/>
                <w:sz w:val="15"/>
              </w:rPr>
            </w:pPr>
          </w:p>
          <w:p w14:paraId="33B3AA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89286F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63CB935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44E76FB2" w14:textId="77777777" w:rsidR="00CB28BB" w:rsidRDefault="00CB28BB" w:rsidP="00CB28BB">
            <w:pPr>
              <w:spacing w:after="0" w:line="240" w:lineRule="auto"/>
              <w:ind w:firstLine="0"/>
              <w:jc w:val="left"/>
              <w:rPr>
                <w:rFonts w:ascii="Courier New" w:hAnsi="Courier New" w:cs="Courier New"/>
                <w:sz w:val="15"/>
              </w:rPr>
            </w:pPr>
          </w:p>
          <w:p w14:paraId="201703DF" w14:textId="77777777" w:rsidR="00CB28BB" w:rsidRDefault="00CB28BB" w:rsidP="00CB28BB">
            <w:pPr>
              <w:spacing w:after="0" w:line="240" w:lineRule="auto"/>
              <w:ind w:firstLine="0"/>
              <w:jc w:val="left"/>
              <w:rPr>
                <w:rFonts w:ascii="Courier New" w:hAnsi="Courier New" w:cs="Courier New"/>
                <w:sz w:val="15"/>
              </w:rPr>
            </w:pPr>
          </w:p>
          <w:p w14:paraId="418578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8983182" w14:textId="77777777" w:rsidR="00CB28BB" w:rsidRDefault="00CB28BB" w:rsidP="00CB28BB">
            <w:pPr>
              <w:spacing w:after="0" w:line="240" w:lineRule="auto"/>
              <w:ind w:firstLine="0"/>
              <w:jc w:val="left"/>
              <w:rPr>
                <w:rFonts w:ascii="Courier New" w:hAnsi="Courier New" w:cs="Courier New"/>
                <w:sz w:val="15"/>
              </w:rPr>
            </w:pPr>
          </w:p>
          <w:p w14:paraId="36A26B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0FEF79A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452BFD2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405A92A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0A095F1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5CA89EF5" w14:textId="77777777" w:rsidR="00CB28BB" w:rsidRDefault="00CB28BB" w:rsidP="00CB28BB">
            <w:pPr>
              <w:spacing w:after="0" w:line="240" w:lineRule="auto"/>
              <w:ind w:firstLine="0"/>
              <w:jc w:val="left"/>
              <w:rPr>
                <w:rFonts w:ascii="Courier New" w:hAnsi="Courier New" w:cs="Courier New"/>
                <w:sz w:val="15"/>
              </w:rPr>
            </w:pPr>
          </w:p>
          <w:p w14:paraId="76E06AE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2904A30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7C807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Aparece un mensaje de error en la UI indicando que el correo electrónico no cumple con el formato estándar.</w:t>
            </w:r>
          </w:p>
          <w:p w14:paraId="75893906" w14:textId="77777777" w:rsidR="00CB28BB" w:rsidRDefault="00CB28BB" w:rsidP="00CB28BB">
            <w:pPr>
              <w:spacing w:after="0" w:line="240" w:lineRule="auto"/>
              <w:ind w:firstLine="0"/>
              <w:jc w:val="left"/>
              <w:rPr>
                <w:rFonts w:ascii="Courier New" w:hAnsi="Courier New" w:cs="Courier New"/>
                <w:sz w:val="15"/>
              </w:rPr>
            </w:pPr>
          </w:p>
          <w:p w14:paraId="7EFDC19D" w14:textId="3FD8A6F1" w:rsidR="00CB28BB" w:rsidRPr="00EE50BF" w:rsidRDefault="00CB28BB" w:rsidP="00EE50BF">
            <w:pPr>
              <w:spacing w:after="0" w:line="240" w:lineRule="auto"/>
              <w:ind w:firstLine="0"/>
              <w:jc w:val="left"/>
              <w:rPr>
                <w:rFonts w:ascii="Courier New" w:hAnsi="Courier New" w:cs="Courier New"/>
                <w:sz w:val="15"/>
              </w:rPr>
            </w:pPr>
          </w:p>
        </w:tc>
      </w:tr>
    </w:tbl>
    <w:p w14:paraId="189D48F5" w14:textId="2EE46BD4"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4</w:t>
      </w:r>
      <w:r>
        <w:fldChar w:fldCharType="end"/>
      </w:r>
      <w:r>
        <w:t>. Archivos de especificación y casos de prueba conservados como evidencia (carpeta artefactos/ de la evidencia del piloto)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64"/>
        <w:gridCol w:w="2334"/>
        <w:gridCol w:w="1241"/>
        <w:gridCol w:w="1241"/>
        <w:gridCol w:w="1864"/>
      </w:tblGrid>
      <w:tr w:rsidR="00CB28BB" w:rsidRPr="00CB28BB" w14:paraId="4339CD88" w14:textId="77777777" w:rsidTr="00EE50BF">
        <w:trPr>
          <w:cantSplit/>
          <w:tblHeader/>
        </w:trPr>
        <w:tc>
          <w:tcPr>
            <w:tcW w:w="1090" w:type="pct"/>
            <w:shd w:val="clear" w:color="auto" w:fill="E5E5ED"/>
          </w:tcPr>
          <w:p w14:paraId="0122DA4C" w14:textId="7B41DBC1" w:rsidR="00CB28BB" w:rsidRPr="00EE50BF" w:rsidRDefault="00CB28BB" w:rsidP="00EE50BF">
            <w:pPr>
              <w:spacing w:after="0" w:line="240" w:lineRule="auto"/>
              <w:ind w:firstLine="0"/>
              <w:jc w:val="left"/>
              <w:rPr>
                <w:b/>
                <w:sz w:val="17"/>
              </w:rPr>
            </w:pPr>
            <w:r w:rsidRPr="00EE50BF">
              <w:rPr>
                <w:b/>
                <w:sz w:val="17"/>
              </w:rPr>
              <w:t>Escenario</w:t>
            </w:r>
          </w:p>
        </w:tc>
        <w:tc>
          <w:tcPr>
            <w:tcW w:w="1365" w:type="pct"/>
            <w:shd w:val="clear" w:color="auto" w:fill="E5E5ED"/>
          </w:tcPr>
          <w:p w14:paraId="311D4018" w14:textId="289886DB" w:rsidR="00CB28BB" w:rsidRPr="00EE50BF" w:rsidRDefault="00CB28BB" w:rsidP="00EE50BF">
            <w:pPr>
              <w:spacing w:after="0" w:line="240" w:lineRule="auto"/>
              <w:ind w:firstLine="0"/>
              <w:jc w:val="left"/>
              <w:rPr>
                <w:b/>
                <w:sz w:val="17"/>
              </w:rPr>
            </w:pPr>
            <w:r w:rsidRPr="00EE50BF">
              <w:rPr>
                <w:b/>
                <w:sz w:val="17"/>
              </w:rPr>
              <w:t>HU</w:t>
            </w:r>
          </w:p>
        </w:tc>
        <w:tc>
          <w:tcPr>
            <w:tcW w:w="725" w:type="pct"/>
            <w:shd w:val="clear" w:color="auto" w:fill="E5E5ED"/>
          </w:tcPr>
          <w:p w14:paraId="4A30B22F" w14:textId="7E7A5041" w:rsidR="00CB28BB" w:rsidRPr="00EE50BF" w:rsidRDefault="00CB28BB" w:rsidP="00EE50BF">
            <w:pPr>
              <w:spacing w:after="0" w:line="240" w:lineRule="auto"/>
              <w:ind w:firstLine="0"/>
              <w:jc w:val="left"/>
              <w:rPr>
                <w:b/>
                <w:sz w:val="17"/>
              </w:rPr>
            </w:pPr>
            <w:r w:rsidRPr="00EE50BF">
              <w:rPr>
                <w:b/>
                <w:sz w:val="17"/>
              </w:rPr>
              <w:t>spec.md</w:t>
            </w:r>
          </w:p>
        </w:tc>
        <w:tc>
          <w:tcPr>
            <w:tcW w:w="725" w:type="pct"/>
            <w:shd w:val="clear" w:color="auto" w:fill="E5E5ED"/>
          </w:tcPr>
          <w:p w14:paraId="493095C5" w14:textId="3565BF81" w:rsidR="00CB28BB" w:rsidRPr="00EE50BF" w:rsidRDefault="00CB28BB" w:rsidP="00EE50BF">
            <w:pPr>
              <w:spacing w:after="0" w:line="240" w:lineRule="auto"/>
              <w:ind w:firstLine="0"/>
              <w:jc w:val="left"/>
              <w:rPr>
                <w:b/>
                <w:sz w:val="17"/>
              </w:rPr>
            </w:pPr>
            <w:r w:rsidRPr="00EE50BF">
              <w:rPr>
                <w:b/>
                <w:sz w:val="17"/>
              </w:rPr>
              <w:t>test-cases.md</w:t>
            </w:r>
          </w:p>
        </w:tc>
        <w:tc>
          <w:tcPr>
            <w:tcW w:w="1090" w:type="pct"/>
            <w:shd w:val="clear" w:color="auto" w:fill="E5E5ED"/>
          </w:tcPr>
          <w:p w14:paraId="67EE7CE2" w14:textId="1B70954D"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0E400E8E" w14:textId="77777777" w:rsidTr="00EE50BF">
        <w:trPr>
          <w:cantSplit/>
        </w:trPr>
        <w:tc>
          <w:tcPr>
            <w:tcW w:w="1090" w:type="pct"/>
          </w:tcPr>
          <w:p w14:paraId="1B8EB5AC" w14:textId="491C71DB" w:rsidR="00CB28BB" w:rsidRPr="00EE50BF" w:rsidRDefault="00CB28BB" w:rsidP="00EE50BF">
            <w:pPr>
              <w:spacing w:after="0" w:line="240" w:lineRule="auto"/>
              <w:ind w:firstLine="0"/>
              <w:jc w:val="left"/>
              <w:rPr>
                <w:sz w:val="17"/>
              </w:rPr>
            </w:pPr>
            <w:r>
              <w:rPr>
                <w:sz w:val="17"/>
              </w:rPr>
              <w:t>E2 (Gemini)</w:t>
            </w:r>
          </w:p>
        </w:tc>
        <w:tc>
          <w:tcPr>
            <w:tcW w:w="1365" w:type="pct"/>
          </w:tcPr>
          <w:p w14:paraId="4CDC441A" w14:textId="6348B1F4" w:rsidR="00CB28BB" w:rsidRPr="00EE50BF" w:rsidRDefault="00CB28BB" w:rsidP="00EE50BF">
            <w:pPr>
              <w:spacing w:after="0" w:line="240" w:lineRule="auto"/>
              <w:ind w:firstLine="0"/>
              <w:jc w:val="left"/>
              <w:rPr>
                <w:sz w:val="17"/>
              </w:rPr>
            </w:pPr>
            <w:r>
              <w:rPr>
                <w:sz w:val="17"/>
              </w:rPr>
              <w:t>HU-001, HU-002, HU-003</w:t>
            </w:r>
          </w:p>
        </w:tc>
        <w:tc>
          <w:tcPr>
            <w:tcW w:w="725" w:type="pct"/>
          </w:tcPr>
          <w:p w14:paraId="392D7143" w14:textId="76DFBDD8" w:rsidR="00CB28BB" w:rsidRPr="00EE50BF" w:rsidRDefault="00CB28BB" w:rsidP="00EE50BF">
            <w:pPr>
              <w:spacing w:after="0" w:line="240" w:lineRule="auto"/>
              <w:ind w:firstLine="0"/>
              <w:jc w:val="left"/>
              <w:rPr>
                <w:sz w:val="17"/>
              </w:rPr>
            </w:pPr>
            <w:r>
              <w:rPr>
                <w:sz w:val="17"/>
              </w:rPr>
              <w:t>3 archivos</w:t>
            </w:r>
          </w:p>
        </w:tc>
        <w:tc>
          <w:tcPr>
            <w:tcW w:w="725" w:type="pct"/>
          </w:tcPr>
          <w:p w14:paraId="1F5EECAF" w14:textId="0083105E" w:rsidR="00CB28BB" w:rsidRPr="00EE50BF" w:rsidRDefault="00CB28BB" w:rsidP="00EE50BF">
            <w:pPr>
              <w:spacing w:after="0" w:line="240" w:lineRule="auto"/>
              <w:ind w:firstLine="0"/>
              <w:jc w:val="left"/>
              <w:rPr>
                <w:sz w:val="17"/>
              </w:rPr>
            </w:pPr>
            <w:r>
              <w:rPr>
                <w:sz w:val="17"/>
              </w:rPr>
              <w:t>3 archivos</w:t>
            </w:r>
          </w:p>
        </w:tc>
        <w:tc>
          <w:tcPr>
            <w:tcW w:w="1090" w:type="pct"/>
          </w:tcPr>
          <w:p w14:paraId="17AACB25" w14:textId="3F17943B" w:rsidR="00CB28BB" w:rsidRPr="00EE50BF" w:rsidRDefault="00CB28BB" w:rsidP="00EE50BF">
            <w:pPr>
              <w:spacing w:after="0" w:line="240" w:lineRule="auto"/>
              <w:ind w:firstLine="0"/>
              <w:jc w:val="left"/>
              <w:rPr>
                <w:sz w:val="17"/>
              </w:rPr>
            </w:pPr>
            <w:r>
              <w:rPr>
                <w:sz w:val="17"/>
              </w:rPr>
              <w:t>6, 7 y 7 (20)</w:t>
            </w:r>
          </w:p>
        </w:tc>
      </w:tr>
      <w:tr w:rsidR="00CB28BB" w:rsidRPr="00CB28BB" w14:paraId="56043A6A" w14:textId="77777777" w:rsidTr="00EE50BF">
        <w:trPr>
          <w:cantSplit/>
        </w:trPr>
        <w:tc>
          <w:tcPr>
            <w:tcW w:w="1090" w:type="pct"/>
          </w:tcPr>
          <w:p w14:paraId="4A7B1555" w14:textId="069E6A1D" w:rsidR="00CB28BB" w:rsidRPr="00EE50BF" w:rsidRDefault="00CB28BB" w:rsidP="00EE50BF">
            <w:pPr>
              <w:spacing w:after="0" w:line="240" w:lineRule="auto"/>
              <w:ind w:firstLine="0"/>
              <w:jc w:val="left"/>
              <w:rPr>
                <w:sz w:val="17"/>
              </w:rPr>
            </w:pPr>
            <w:r>
              <w:rPr>
                <w:sz w:val="17"/>
              </w:rPr>
              <w:t>E1c (Claude, CLI)</w:t>
            </w:r>
          </w:p>
        </w:tc>
        <w:tc>
          <w:tcPr>
            <w:tcW w:w="1365" w:type="pct"/>
          </w:tcPr>
          <w:p w14:paraId="6EEE3D1C" w14:textId="06598ED7" w:rsidR="00CB28BB" w:rsidRPr="00EE50BF" w:rsidRDefault="00CB28BB" w:rsidP="00EE50BF">
            <w:pPr>
              <w:spacing w:after="0" w:line="240" w:lineRule="auto"/>
              <w:ind w:firstLine="0"/>
              <w:jc w:val="left"/>
              <w:rPr>
                <w:sz w:val="17"/>
              </w:rPr>
            </w:pPr>
            <w:r>
              <w:rPr>
                <w:sz w:val="17"/>
              </w:rPr>
              <w:t>HU-001, HU-002, HU-003</w:t>
            </w:r>
          </w:p>
        </w:tc>
        <w:tc>
          <w:tcPr>
            <w:tcW w:w="725" w:type="pct"/>
          </w:tcPr>
          <w:p w14:paraId="44AB5634" w14:textId="34C97957" w:rsidR="00CB28BB" w:rsidRPr="00EE50BF" w:rsidRDefault="00CB28BB" w:rsidP="00EE50BF">
            <w:pPr>
              <w:spacing w:after="0" w:line="240" w:lineRule="auto"/>
              <w:ind w:firstLine="0"/>
              <w:jc w:val="left"/>
              <w:rPr>
                <w:sz w:val="17"/>
              </w:rPr>
            </w:pPr>
            <w:r>
              <w:rPr>
                <w:sz w:val="17"/>
              </w:rPr>
              <w:t>3 archivos</w:t>
            </w:r>
          </w:p>
        </w:tc>
        <w:tc>
          <w:tcPr>
            <w:tcW w:w="725" w:type="pct"/>
          </w:tcPr>
          <w:p w14:paraId="7C16EC9E" w14:textId="3040D107" w:rsidR="00CB28BB" w:rsidRPr="00EE50BF" w:rsidRDefault="00CB28BB" w:rsidP="00EE50BF">
            <w:pPr>
              <w:spacing w:after="0" w:line="240" w:lineRule="auto"/>
              <w:ind w:firstLine="0"/>
              <w:jc w:val="left"/>
              <w:rPr>
                <w:sz w:val="17"/>
              </w:rPr>
            </w:pPr>
            <w:r>
              <w:rPr>
                <w:sz w:val="17"/>
              </w:rPr>
              <w:t>3 archivos</w:t>
            </w:r>
          </w:p>
        </w:tc>
        <w:tc>
          <w:tcPr>
            <w:tcW w:w="1090" w:type="pct"/>
          </w:tcPr>
          <w:p w14:paraId="1680608A" w14:textId="419FCBE4" w:rsidR="00CB28BB" w:rsidRPr="00EE50BF" w:rsidRDefault="00CB28BB" w:rsidP="00EE50BF">
            <w:pPr>
              <w:spacing w:after="0" w:line="240" w:lineRule="auto"/>
              <w:ind w:firstLine="0"/>
              <w:jc w:val="left"/>
              <w:rPr>
                <w:sz w:val="17"/>
              </w:rPr>
            </w:pPr>
            <w:r>
              <w:rPr>
                <w:sz w:val="17"/>
              </w:rPr>
              <w:t>21, 18 y 19 (58)</w:t>
            </w:r>
          </w:p>
        </w:tc>
      </w:tr>
    </w:tbl>
    <w:p w14:paraId="62761481" w14:textId="67FD81C0" w:rsidR="00CB28BB" w:rsidRDefault="00CB28BB" w:rsidP="00CB28BB">
      <w:pPr>
        <w:keepNext/>
        <w:ind w:firstLine="0"/>
        <w:jc w:val="center"/>
      </w:pPr>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p>
    <w:p w14:paraId="0D84DBFD" w14:textId="760BF0FE"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1</w:t>
      </w:r>
      <w:r>
        <w:fldChar w:fldCharType="end"/>
      </w:r>
      <w:r>
        <w:t>. Lista de HUs del Proyecto en Loom (E2), en su orden de implementación</w:t>
      </w:r>
    </w:p>
    <w:p w14:paraId="1F3CA9D9" w14:textId="18D0FF24" w:rsidR="00CB28BB" w:rsidRDefault="00CB28BB" w:rsidP="00CB28BB">
      <w:pPr>
        <w:keepNext/>
        <w:ind w:firstLine="0"/>
        <w:jc w:val="center"/>
      </w:pPr>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p>
    <w:p w14:paraId="7FAAACC1" w14:textId="3665D0C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2</w:t>
      </w:r>
      <w:r>
        <w:fldChar w:fldCharType="end"/>
      </w:r>
      <w:r>
        <w:t>. Detalle de una HU especificada: descripción, criterios explícitos e inferidos, supuestos y notas</w:t>
      </w:r>
    </w:p>
    <w:p w14:paraId="6C33E4EB" w14:textId="1DE1F6E5" w:rsidR="00CB28BB" w:rsidRDefault="00CB28BB" w:rsidP="00CB28BB">
      <w:pPr>
        <w:pStyle w:val="Heading3"/>
        <w:ind w:firstLine="0"/>
        <w:jc w:val="left"/>
        <w:rPr>
          <w:color w:val="000000"/>
          <w:sz w:val="24"/>
        </w:rPr>
      </w:pPr>
      <w:r>
        <w:rPr>
          <w:color w:val="000000"/>
          <w:sz w:val="24"/>
        </w:rPr>
        <w:t>5.2.2 Arquitectura y descomposición (skills 04 y 05)</w:t>
      </w:r>
    </w:p>
    <w:p w14:paraId="4CA0E057" w14:textId="5A4C1088" w:rsidR="00CB28BB" w:rsidRDefault="00CB28BB" w:rsidP="00CB28BB">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p>
    <w:p w14:paraId="65C8FB26" w14:textId="6A57BDDD" w:rsidR="00CB28BB" w:rsidRDefault="00CB28BB" w:rsidP="00CB28BB">
      <w:r>
        <w:t>La descomposición produjo 10 paquetes en E2 (57.6 s, cuatro llamadas, 0.05 USD) y 13 en E1c (Tablas 5.5 y 5.6): cuatro y cinco paquetes de esqueleto, respectivamente, y dos o tres por HU. Las HUs quedaron ordenadas 1, 2 y 3 según su posición en Jira.</w:t>
      </w:r>
    </w:p>
    <w:p w14:paraId="1970B2BA" w14:textId="22024D9D"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5</w:t>
      </w:r>
      <w:r>
        <w:fldChar w:fldCharType="end"/>
      </w:r>
      <w:r>
        <w:t>. Paquetes de trabajo generados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B0132B3" w14:textId="77777777" w:rsidTr="00EE50BF">
        <w:trPr>
          <w:cantSplit/>
          <w:tblHeader/>
        </w:trPr>
        <w:tc>
          <w:tcPr>
            <w:tcW w:w="760" w:type="pct"/>
            <w:shd w:val="clear" w:color="auto" w:fill="E5E5ED"/>
          </w:tcPr>
          <w:p w14:paraId="791E2CCF" w14:textId="44529FF6"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15A9E9F4" w14:textId="30CF75C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3280E6B8" w14:textId="21E67C8F"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161FF9B6" w14:textId="224539F1"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63BB7EED" w14:textId="54CC8AAC"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6ECA691C" w14:textId="77777777" w:rsidTr="00EE50BF">
        <w:trPr>
          <w:cantSplit/>
        </w:trPr>
        <w:tc>
          <w:tcPr>
            <w:tcW w:w="760" w:type="pct"/>
          </w:tcPr>
          <w:p w14:paraId="6802C661" w14:textId="45F0C432" w:rsidR="00CB28BB" w:rsidRPr="00EE50BF" w:rsidRDefault="00CB28BB" w:rsidP="00EE50BF">
            <w:pPr>
              <w:spacing w:after="0" w:line="240" w:lineRule="auto"/>
              <w:ind w:firstLine="0"/>
              <w:jc w:val="left"/>
              <w:rPr>
                <w:sz w:val="17"/>
              </w:rPr>
            </w:pPr>
            <w:r>
              <w:rPr>
                <w:sz w:val="17"/>
              </w:rPr>
              <w:t>BASE/PT-01</w:t>
            </w:r>
          </w:p>
        </w:tc>
        <w:tc>
          <w:tcPr>
            <w:tcW w:w="535" w:type="pct"/>
          </w:tcPr>
          <w:p w14:paraId="4D8170C5" w14:textId="40A39897" w:rsidR="00CB28BB" w:rsidRPr="00EE50BF" w:rsidRDefault="00CB28BB" w:rsidP="00EE50BF">
            <w:pPr>
              <w:spacing w:after="0" w:line="240" w:lineRule="auto"/>
              <w:ind w:firstLine="0"/>
              <w:jc w:val="left"/>
              <w:rPr>
                <w:sz w:val="17"/>
              </w:rPr>
            </w:pPr>
            <w:r>
              <w:rPr>
                <w:sz w:val="17"/>
              </w:rPr>
              <w:t>infra</w:t>
            </w:r>
          </w:p>
        </w:tc>
        <w:tc>
          <w:tcPr>
            <w:tcW w:w="2230" w:type="pct"/>
          </w:tcPr>
          <w:p w14:paraId="79D0273B" w14:textId="5F21BE4F" w:rsidR="00CB28BB" w:rsidRPr="00EE50BF" w:rsidRDefault="00CB28BB" w:rsidP="00EE50BF">
            <w:pPr>
              <w:spacing w:after="0" w:line="240" w:lineRule="auto"/>
              <w:ind w:firstLine="0"/>
              <w:jc w:val="left"/>
              <w:rPr>
                <w:sz w:val="17"/>
              </w:rPr>
            </w:pPr>
            <w:r>
              <w:rPr>
                <w:sz w:val="17"/>
              </w:rPr>
              <w:t>Entorno de desarrollo local dockerizado y orquestación base</w:t>
            </w:r>
          </w:p>
        </w:tc>
        <w:tc>
          <w:tcPr>
            <w:tcW w:w="940" w:type="pct"/>
          </w:tcPr>
          <w:p w14:paraId="417DF154" w14:textId="2C8EB44B" w:rsidR="00CB28BB" w:rsidRPr="00EE50BF" w:rsidRDefault="00CB28BB" w:rsidP="00EE50BF">
            <w:pPr>
              <w:spacing w:after="0" w:line="240" w:lineRule="auto"/>
              <w:ind w:firstLine="0"/>
              <w:jc w:val="left"/>
              <w:rPr>
                <w:sz w:val="17"/>
              </w:rPr>
            </w:pPr>
            <w:r>
              <w:rPr>
                <w:sz w:val="17"/>
              </w:rPr>
              <w:t>—</w:t>
            </w:r>
          </w:p>
        </w:tc>
        <w:tc>
          <w:tcPr>
            <w:tcW w:w="535" w:type="pct"/>
          </w:tcPr>
          <w:p w14:paraId="179FF6C4" w14:textId="79A761AE" w:rsidR="00CB28BB" w:rsidRPr="00EE50BF" w:rsidRDefault="00CB28BB" w:rsidP="00EE50BF">
            <w:pPr>
              <w:spacing w:after="0" w:line="240" w:lineRule="auto"/>
              <w:ind w:firstLine="0"/>
              <w:jc w:val="left"/>
              <w:rPr>
                <w:sz w:val="17"/>
              </w:rPr>
            </w:pPr>
            <w:r>
              <w:rPr>
                <w:sz w:val="17"/>
              </w:rPr>
              <w:t>—</w:t>
            </w:r>
          </w:p>
        </w:tc>
      </w:tr>
      <w:tr w:rsidR="00CB28BB" w:rsidRPr="00CB28BB" w14:paraId="22FC7102" w14:textId="77777777" w:rsidTr="00EE50BF">
        <w:trPr>
          <w:cantSplit/>
        </w:trPr>
        <w:tc>
          <w:tcPr>
            <w:tcW w:w="760" w:type="pct"/>
          </w:tcPr>
          <w:p w14:paraId="662F41F1" w14:textId="255B5882" w:rsidR="00CB28BB" w:rsidRPr="00EE50BF" w:rsidRDefault="00CB28BB" w:rsidP="00EE50BF">
            <w:pPr>
              <w:spacing w:after="0" w:line="240" w:lineRule="auto"/>
              <w:ind w:firstLine="0"/>
              <w:jc w:val="left"/>
              <w:rPr>
                <w:sz w:val="17"/>
              </w:rPr>
            </w:pPr>
            <w:r>
              <w:rPr>
                <w:sz w:val="17"/>
              </w:rPr>
              <w:t>BASE/PT-02</w:t>
            </w:r>
          </w:p>
        </w:tc>
        <w:tc>
          <w:tcPr>
            <w:tcW w:w="535" w:type="pct"/>
          </w:tcPr>
          <w:p w14:paraId="3E01B49C" w14:textId="3C5F364A" w:rsidR="00CB28BB" w:rsidRPr="00EE50BF" w:rsidRDefault="00CB28BB" w:rsidP="00EE50BF">
            <w:pPr>
              <w:spacing w:after="0" w:line="240" w:lineRule="auto"/>
              <w:ind w:firstLine="0"/>
              <w:jc w:val="left"/>
              <w:rPr>
                <w:sz w:val="17"/>
              </w:rPr>
            </w:pPr>
            <w:r>
              <w:rPr>
                <w:sz w:val="17"/>
              </w:rPr>
              <w:t>backend</w:t>
            </w:r>
          </w:p>
        </w:tc>
        <w:tc>
          <w:tcPr>
            <w:tcW w:w="2230" w:type="pct"/>
          </w:tcPr>
          <w:p w14:paraId="627A9A63" w14:textId="2BB27E2A" w:rsidR="00CB28BB" w:rsidRPr="00EE50BF" w:rsidRDefault="00CB28BB" w:rsidP="00EE50BF">
            <w:pPr>
              <w:spacing w:after="0" w:line="240" w:lineRule="auto"/>
              <w:ind w:firstLine="0"/>
              <w:jc w:val="left"/>
              <w:rPr>
                <w:sz w:val="17"/>
              </w:rPr>
            </w:pPr>
            <w:r>
              <w:rPr>
                <w:sz w:val="17"/>
              </w:rPr>
              <w:t>Estructura base del backend, persistencia Flyway, seguridad base y Swagger UI</w:t>
            </w:r>
          </w:p>
        </w:tc>
        <w:tc>
          <w:tcPr>
            <w:tcW w:w="940" w:type="pct"/>
          </w:tcPr>
          <w:p w14:paraId="1481C061" w14:textId="799EDD75" w:rsidR="00CB28BB" w:rsidRPr="00EE50BF" w:rsidRDefault="00CB28BB" w:rsidP="00EE50BF">
            <w:pPr>
              <w:spacing w:after="0" w:line="240" w:lineRule="auto"/>
              <w:ind w:firstLine="0"/>
              <w:jc w:val="left"/>
              <w:rPr>
                <w:sz w:val="17"/>
              </w:rPr>
            </w:pPr>
            <w:r>
              <w:rPr>
                <w:sz w:val="17"/>
              </w:rPr>
              <w:t>PT-01</w:t>
            </w:r>
          </w:p>
        </w:tc>
        <w:tc>
          <w:tcPr>
            <w:tcW w:w="535" w:type="pct"/>
          </w:tcPr>
          <w:p w14:paraId="50BDF8BE" w14:textId="5EA2C74A" w:rsidR="00CB28BB" w:rsidRPr="00EE50BF" w:rsidRDefault="00CB28BB" w:rsidP="00EE50BF">
            <w:pPr>
              <w:spacing w:after="0" w:line="240" w:lineRule="auto"/>
              <w:ind w:firstLine="0"/>
              <w:jc w:val="left"/>
              <w:rPr>
                <w:sz w:val="17"/>
              </w:rPr>
            </w:pPr>
            <w:r>
              <w:rPr>
                <w:sz w:val="17"/>
              </w:rPr>
              <w:t>—</w:t>
            </w:r>
          </w:p>
        </w:tc>
      </w:tr>
      <w:tr w:rsidR="00CB28BB" w:rsidRPr="00CB28BB" w14:paraId="3AC3947E" w14:textId="77777777" w:rsidTr="00EE50BF">
        <w:trPr>
          <w:cantSplit/>
        </w:trPr>
        <w:tc>
          <w:tcPr>
            <w:tcW w:w="760" w:type="pct"/>
          </w:tcPr>
          <w:p w14:paraId="4988275A" w14:textId="25C45067" w:rsidR="00CB28BB" w:rsidRPr="00EE50BF" w:rsidRDefault="00CB28BB" w:rsidP="00EE50BF">
            <w:pPr>
              <w:spacing w:after="0" w:line="240" w:lineRule="auto"/>
              <w:ind w:firstLine="0"/>
              <w:jc w:val="left"/>
              <w:rPr>
                <w:sz w:val="17"/>
              </w:rPr>
            </w:pPr>
            <w:r>
              <w:rPr>
                <w:sz w:val="17"/>
              </w:rPr>
              <w:t>BASE/PT-03</w:t>
            </w:r>
          </w:p>
        </w:tc>
        <w:tc>
          <w:tcPr>
            <w:tcW w:w="535" w:type="pct"/>
          </w:tcPr>
          <w:p w14:paraId="075A886E" w14:textId="774D562F" w:rsidR="00CB28BB" w:rsidRPr="00EE50BF" w:rsidRDefault="00CB28BB" w:rsidP="00EE50BF">
            <w:pPr>
              <w:spacing w:after="0" w:line="240" w:lineRule="auto"/>
              <w:ind w:firstLine="0"/>
              <w:jc w:val="left"/>
              <w:rPr>
                <w:sz w:val="17"/>
              </w:rPr>
            </w:pPr>
            <w:r>
              <w:rPr>
                <w:sz w:val="17"/>
              </w:rPr>
              <w:t>frontend</w:t>
            </w:r>
          </w:p>
        </w:tc>
        <w:tc>
          <w:tcPr>
            <w:tcW w:w="2230" w:type="pct"/>
          </w:tcPr>
          <w:p w14:paraId="3730AA8B" w14:textId="6CF02FF3" w:rsidR="00CB28BB" w:rsidRPr="00EE50BF" w:rsidRDefault="00CB28BB" w:rsidP="00EE50BF">
            <w:pPr>
              <w:spacing w:after="0" w:line="240" w:lineRule="auto"/>
              <w:ind w:firstLine="0"/>
              <w:jc w:val="left"/>
              <w:rPr>
                <w:sz w:val="17"/>
              </w:rPr>
            </w:pPr>
            <w:r>
              <w:rPr>
                <w:sz w:val="17"/>
              </w:rPr>
              <w:t>Shell base del frontend, PrimeNG, Tailwind CSS y estado de autenticación</w:t>
            </w:r>
          </w:p>
        </w:tc>
        <w:tc>
          <w:tcPr>
            <w:tcW w:w="940" w:type="pct"/>
          </w:tcPr>
          <w:p w14:paraId="610B7461" w14:textId="556C6640" w:rsidR="00CB28BB" w:rsidRPr="00EE50BF" w:rsidRDefault="00CB28BB" w:rsidP="00EE50BF">
            <w:pPr>
              <w:spacing w:after="0" w:line="240" w:lineRule="auto"/>
              <w:ind w:firstLine="0"/>
              <w:jc w:val="left"/>
              <w:rPr>
                <w:sz w:val="17"/>
              </w:rPr>
            </w:pPr>
            <w:r>
              <w:rPr>
                <w:sz w:val="17"/>
              </w:rPr>
              <w:t>PT-01</w:t>
            </w:r>
          </w:p>
        </w:tc>
        <w:tc>
          <w:tcPr>
            <w:tcW w:w="535" w:type="pct"/>
          </w:tcPr>
          <w:p w14:paraId="0F7C9DEF" w14:textId="3A9B9186" w:rsidR="00CB28BB" w:rsidRPr="00EE50BF" w:rsidRDefault="00CB28BB" w:rsidP="00EE50BF">
            <w:pPr>
              <w:spacing w:after="0" w:line="240" w:lineRule="auto"/>
              <w:ind w:firstLine="0"/>
              <w:jc w:val="left"/>
              <w:rPr>
                <w:sz w:val="17"/>
              </w:rPr>
            </w:pPr>
            <w:r>
              <w:rPr>
                <w:sz w:val="17"/>
              </w:rPr>
              <w:t>—</w:t>
            </w:r>
          </w:p>
        </w:tc>
      </w:tr>
      <w:tr w:rsidR="00CB28BB" w:rsidRPr="00CB28BB" w14:paraId="3BCFC3CC" w14:textId="77777777" w:rsidTr="00EE50BF">
        <w:trPr>
          <w:cantSplit/>
        </w:trPr>
        <w:tc>
          <w:tcPr>
            <w:tcW w:w="760" w:type="pct"/>
          </w:tcPr>
          <w:p w14:paraId="7C24883A" w14:textId="7D2A8736" w:rsidR="00CB28BB" w:rsidRPr="00EE50BF" w:rsidRDefault="00CB28BB" w:rsidP="00EE50BF">
            <w:pPr>
              <w:spacing w:after="0" w:line="240" w:lineRule="auto"/>
              <w:ind w:firstLine="0"/>
              <w:jc w:val="left"/>
              <w:rPr>
                <w:sz w:val="17"/>
              </w:rPr>
            </w:pPr>
            <w:r>
              <w:rPr>
                <w:sz w:val="17"/>
              </w:rPr>
              <w:t>BASE/PT-04</w:t>
            </w:r>
          </w:p>
        </w:tc>
        <w:tc>
          <w:tcPr>
            <w:tcW w:w="535" w:type="pct"/>
          </w:tcPr>
          <w:p w14:paraId="208B0CD6" w14:textId="63921209" w:rsidR="00CB28BB" w:rsidRPr="00EE50BF" w:rsidRDefault="00CB28BB" w:rsidP="00EE50BF">
            <w:pPr>
              <w:spacing w:after="0" w:line="240" w:lineRule="auto"/>
              <w:ind w:firstLine="0"/>
              <w:jc w:val="left"/>
              <w:rPr>
                <w:sz w:val="17"/>
              </w:rPr>
            </w:pPr>
            <w:r>
              <w:rPr>
                <w:sz w:val="17"/>
              </w:rPr>
              <w:t>infra</w:t>
            </w:r>
          </w:p>
        </w:tc>
        <w:tc>
          <w:tcPr>
            <w:tcW w:w="2230" w:type="pct"/>
          </w:tcPr>
          <w:p w14:paraId="117839A6" w14:textId="75CAC100" w:rsidR="00CB28BB" w:rsidRPr="00EE50BF" w:rsidRDefault="00CB28BB" w:rsidP="00EE50BF">
            <w:pPr>
              <w:spacing w:after="0" w:line="240" w:lineRule="auto"/>
              <w:ind w:firstLine="0"/>
              <w:jc w:val="left"/>
              <w:rPr>
                <w:sz w:val="17"/>
              </w:rPr>
            </w:pPr>
            <w:r>
              <w:rPr>
                <w:sz w:val="17"/>
              </w:rPr>
              <w:t>Dockerfiles de producción y pipeline de integración continua</w:t>
            </w:r>
          </w:p>
        </w:tc>
        <w:tc>
          <w:tcPr>
            <w:tcW w:w="940" w:type="pct"/>
          </w:tcPr>
          <w:p w14:paraId="4C4848DB" w14:textId="7E5B261E" w:rsidR="00CB28BB" w:rsidRPr="00EE50BF" w:rsidRDefault="00CB28BB" w:rsidP="00EE50BF">
            <w:pPr>
              <w:spacing w:after="0" w:line="240" w:lineRule="auto"/>
              <w:ind w:firstLine="0"/>
              <w:jc w:val="left"/>
              <w:rPr>
                <w:sz w:val="17"/>
              </w:rPr>
            </w:pPr>
            <w:r>
              <w:rPr>
                <w:sz w:val="17"/>
              </w:rPr>
              <w:t>PT-02, PT-03</w:t>
            </w:r>
          </w:p>
        </w:tc>
        <w:tc>
          <w:tcPr>
            <w:tcW w:w="535" w:type="pct"/>
          </w:tcPr>
          <w:p w14:paraId="0C1FD234" w14:textId="09D23654" w:rsidR="00CB28BB" w:rsidRPr="00EE50BF" w:rsidRDefault="00CB28BB" w:rsidP="00EE50BF">
            <w:pPr>
              <w:spacing w:after="0" w:line="240" w:lineRule="auto"/>
              <w:ind w:firstLine="0"/>
              <w:jc w:val="left"/>
              <w:rPr>
                <w:sz w:val="17"/>
              </w:rPr>
            </w:pPr>
            <w:r>
              <w:rPr>
                <w:sz w:val="17"/>
              </w:rPr>
              <w:t>—</w:t>
            </w:r>
          </w:p>
        </w:tc>
      </w:tr>
      <w:tr w:rsidR="00CB28BB" w:rsidRPr="00CB28BB" w14:paraId="02CE3002" w14:textId="77777777" w:rsidTr="00EE50BF">
        <w:trPr>
          <w:cantSplit/>
        </w:trPr>
        <w:tc>
          <w:tcPr>
            <w:tcW w:w="760" w:type="pct"/>
          </w:tcPr>
          <w:p w14:paraId="2C9737B6" w14:textId="607AD781" w:rsidR="00CB28BB" w:rsidRPr="00EE50BF" w:rsidRDefault="00CB28BB" w:rsidP="00EE50BF">
            <w:pPr>
              <w:spacing w:after="0" w:line="240" w:lineRule="auto"/>
              <w:ind w:firstLine="0"/>
              <w:jc w:val="left"/>
              <w:rPr>
                <w:sz w:val="17"/>
              </w:rPr>
            </w:pPr>
            <w:r>
              <w:rPr>
                <w:sz w:val="17"/>
              </w:rPr>
              <w:t>HU-001/PT-01</w:t>
            </w:r>
          </w:p>
        </w:tc>
        <w:tc>
          <w:tcPr>
            <w:tcW w:w="535" w:type="pct"/>
          </w:tcPr>
          <w:p w14:paraId="40410959" w14:textId="63AA6965" w:rsidR="00CB28BB" w:rsidRPr="00EE50BF" w:rsidRDefault="00CB28BB" w:rsidP="00EE50BF">
            <w:pPr>
              <w:spacing w:after="0" w:line="240" w:lineRule="auto"/>
              <w:ind w:firstLine="0"/>
              <w:jc w:val="left"/>
              <w:rPr>
                <w:sz w:val="17"/>
              </w:rPr>
            </w:pPr>
            <w:r>
              <w:rPr>
                <w:sz w:val="17"/>
              </w:rPr>
              <w:t>backend</w:t>
            </w:r>
          </w:p>
        </w:tc>
        <w:tc>
          <w:tcPr>
            <w:tcW w:w="2230" w:type="pct"/>
          </w:tcPr>
          <w:p w14:paraId="1A107912" w14:textId="1B9A395C" w:rsidR="00CB28BB" w:rsidRPr="00EE50BF" w:rsidRDefault="00CB28BB" w:rsidP="00EE50BF">
            <w:pPr>
              <w:spacing w:after="0" w:line="240" w:lineRule="auto"/>
              <w:ind w:firstLine="0"/>
              <w:jc w:val="left"/>
              <w:rPr>
                <w:sz w:val="17"/>
              </w:rPr>
            </w:pPr>
            <w:r>
              <w:rPr>
                <w:sz w:val="17"/>
              </w:rPr>
              <w:t>Endpoints de inicio de sesión y perfil de usuario con JWT</w:t>
            </w:r>
          </w:p>
        </w:tc>
        <w:tc>
          <w:tcPr>
            <w:tcW w:w="940" w:type="pct"/>
          </w:tcPr>
          <w:p w14:paraId="050163EF" w14:textId="069746F5" w:rsidR="00CB28BB" w:rsidRPr="00EE50BF" w:rsidRDefault="00CB28BB" w:rsidP="00EE50BF">
            <w:pPr>
              <w:spacing w:after="0" w:line="240" w:lineRule="auto"/>
              <w:ind w:firstLine="0"/>
              <w:jc w:val="left"/>
              <w:rPr>
                <w:sz w:val="17"/>
              </w:rPr>
            </w:pPr>
            <w:r>
              <w:rPr>
                <w:sz w:val="17"/>
              </w:rPr>
              <w:t>BASE/PT-02</w:t>
            </w:r>
          </w:p>
        </w:tc>
        <w:tc>
          <w:tcPr>
            <w:tcW w:w="535" w:type="pct"/>
          </w:tcPr>
          <w:p w14:paraId="21638ABD" w14:textId="7489D1E2" w:rsidR="00CB28BB" w:rsidRPr="00EE50BF" w:rsidRDefault="00CB28BB" w:rsidP="00EE50BF">
            <w:pPr>
              <w:spacing w:after="0" w:line="240" w:lineRule="auto"/>
              <w:ind w:firstLine="0"/>
              <w:jc w:val="left"/>
              <w:rPr>
                <w:sz w:val="17"/>
              </w:rPr>
            </w:pPr>
            <w:r>
              <w:rPr>
                <w:sz w:val="17"/>
              </w:rPr>
              <w:t>3</w:t>
            </w:r>
          </w:p>
        </w:tc>
      </w:tr>
      <w:tr w:rsidR="00CB28BB" w:rsidRPr="00CB28BB" w14:paraId="20C76248" w14:textId="77777777" w:rsidTr="00EE50BF">
        <w:trPr>
          <w:cantSplit/>
        </w:trPr>
        <w:tc>
          <w:tcPr>
            <w:tcW w:w="760" w:type="pct"/>
          </w:tcPr>
          <w:p w14:paraId="3B146ACF" w14:textId="6645C3BC" w:rsidR="00CB28BB" w:rsidRPr="00EE50BF" w:rsidRDefault="00CB28BB" w:rsidP="00EE50BF">
            <w:pPr>
              <w:spacing w:after="0" w:line="240" w:lineRule="auto"/>
              <w:ind w:firstLine="0"/>
              <w:jc w:val="left"/>
              <w:rPr>
                <w:sz w:val="17"/>
              </w:rPr>
            </w:pPr>
            <w:r>
              <w:rPr>
                <w:sz w:val="17"/>
              </w:rPr>
              <w:t>HU-001/PT-02</w:t>
            </w:r>
          </w:p>
        </w:tc>
        <w:tc>
          <w:tcPr>
            <w:tcW w:w="535" w:type="pct"/>
          </w:tcPr>
          <w:p w14:paraId="195255E1" w14:textId="1D72EE39" w:rsidR="00CB28BB" w:rsidRPr="00EE50BF" w:rsidRDefault="00CB28BB" w:rsidP="00EE50BF">
            <w:pPr>
              <w:spacing w:after="0" w:line="240" w:lineRule="auto"/>
              <w:ind w:firstLine="0"/>
              <w:jc w:val="left"/>
              <w:rPr>
                <w:sz w:val="17"/>
              </w:rPr>
            </w:pPr>
            <w:r>
              <w:rPr>
                <w:sz w:val="17"/>
              </w:rPr>
              <w:t>frontend</w:t>
            </w:r>
          </w:p>
        </w:tc>
        <w:tc>
          <w:tcPr>
            <w:tcW w:w="2230" w:type="pct"/>
          </w:tcPr>
          <w:p w14:paraId="06B55895" w14:textId="5D29BBE6" w:rsidR="00CB28BB" w:rsidRPr="00EE50BF" w:rsidRDefault="00CB28BB" w:rsidP="00EE50BF">
            <w:pPr>
              <w:spacing w:after="0" w:line="240" w:lineRule="auto"/>
              <w:ind w:firstLine="0"/>
              <w:jc w:val="left"/>
              <w:rPr>
                <w:sz w:val="17"/>
              </w:rPr>
            </w:pPr>
            <w:r>
              <w:rPr>
                <w:sz w:val="17"/>
              </w:rPr>
              <w:t>Pantalla de inicio de sesión y gestión de autenticación</w:t>
            </w:r>
          </w:p>
        </w:tc>
        <w:tc>
          <w:tcPr>
            <w:tcW w:w="940" w:type="pct"/>
          </w:tcPr>
          <w:p w14:paraId="7613F650" w14:textId="251A536D" w:rsidR="00CB28BB" w:rsidRPr="00EE50BF" w:rsidRDefault="00CB28BB" w:rsidP="00EE50BF">
            <w:pPr>
              <w:spacing w:after="0" w:line="240" w:lineRule="auto"/>
              <w:ind w:firstLine="0"/>
              <w:jc w:val="left"/>
              <w:rPr>
                <w:sz w:val="17"/>
              </w:rPr>
            </w:pPr>
            <w:r>
              <w:rPr>
                <w:sz w:val="17"/>
              </w:rPr>
              <w:t>BASE/PT-03, PT-01</w:t>
            </w:r>
          </w:p>
        </w:tc>
        <w:tc>
          <w:tcPr>
            <w:tcW w:w="535" w:type="pct"/>
          </w:tcPr>
          <w:p w14:paraId="76DD3F04" w14:textId="7DFF5383" w:rsidR="00CB28BB" w:rsidRPr="00EE50BF" w:rsidRDefault="00CB28BB" w:rsidP="00EE50BF">
            <w:pPr>
              <w:spacing w:after="0" w:line="240" w:lineRule="auto"/>
              <w:ind w:firstLine="0"/>
              <w:jc w:val="left"/>
              <w:rPr>
                <w:sz w:val="17"/>
              </w:rPr>
            </w:pPr>
            <w:r>
              <w:rPr>
                <w:sz w:val="17"/>
              </w:rPr>
              <w:t>6</w:t>
            </w:r>
          </w:p>
        </w:tc>
      </w:tr>
      <w:tr w:rsidR="00CB28BB" w:rsidRPr="00CB28BB" w14:paraId="272F397D" w14:textId="77777777" w:rsidTr="00EE50BF">
        <w:trPr>
          <w:cantSplit/>
        </w:trPr>
        <w:tc>
          <w:tcPr>
            <w:tcW w:w="760" w:type="pct"/>
          </w:tcPr>
          <w:p w14:paraId="1C12384E" w14:textId="4733BD67" w:rsidR="00CB28BB" w:rsidRPr="00EE50BF" w:rsidRDefault="00CB28BB" w:rsidP="00EE50BF">
            <w:pPr>
              <w:spacing w:after="0" w:line="240" w:lineRule="auto"/>
              <w:ind w:firstLine="0"/>
              <w:jc w:val="left"/>
              <w:rPr>
                <w:sz w:val="17"/>
              </w:rPr>
            </w:pPr>
            <w:r>
              <w:rPr>
                <w:sz w:val="17"/>
              </w:rPr>
              <w:t>HU-002/PT-01</w:t>
            </w:r>
          </w:p>
        </w:tc>
        <w:tc>
          <w:tcPr>
            <w:tcW w:w="535" w:type="pct"/>
          </w:tcPr>
          <w:p w14:paraId="0206BB24" w14:textId="26F5F927" w:rsidR="00CB28BB" w:rsidRPr="00EE50BF" w:rsidRDefault="00CB28BB" w:rsidP="00EE50BF">
            <w:pPr>
              <w:spacing w:after="0" w:line="240" w:lineRule="auto"/>
              <w:ind w:firstLine="0"/>
              <w:jc w:val="left"/>
              <w:rPr>
                <w:sz w:val="17"/>
              </w:rPr>
            </w:pPr>
            <w:r>
              <w:rPr>
                <w:sz w:val="17"/>
              </w:rPr>
              <w:t>backend</w:t>
            </w:r>
          </w:p>
        </w:tc>
        <w:tc>
          <w:tcPr>
            <w:tcW w:w="2230" w:type="pct"/>
          </w:tcPr>
          <w:p w14:paraId="57460D66" w14:textId="456413C0" w:rsidR="00CB28BB" w:rsidRPr="00EE50BF" w:rsidRDefault="00CB28BB" w:rsidP="00EE50BF">
            <w:pPr>
              <w:spacing w:after="0" w:line="240" w:lineRule="auto"/>
              <w:ind w:firstLine="0"/>
              <w:jc w:val="left"/>
              <w:rPr>
                <w:sz w:val="17"/>
              </w:rPr>
            </w:pPr>
            <w:r>
              <w:rPr>
                <w:sz w:val="17"/>
              </w:rPr>
              <w:t>API REST y servicio de recuperación y restablecimiento de contraseña</w:t>
            </w:r>
          </w:p>
        </w:tc>
        <w:tc>
          <w:tcPr>
            <w:tcW w:w="940" w:type="pct"/>
          </w:tcPr>
          <w:p w14:paraId="357CDA2C" w14:textId="2B568AA3" w:rsidR="00CB28BB" w:rsidRPr="00EE50BF" w:rsidRDefault="00CB28BB" w:rsidP="00EE50BF">
            <w:pPr>
              <w:spacing w:after="0" w:line="240" w:lineRule="auto"/>
              <w:ind w:firstLine="0"/>
              <w:jc w:val="left"/>
              <w:rPr>
                <w:sz w:val="17"/>
              </w:rPr>
            </w:pPr>
            <w:r>
              <w:rPr>
                <w:sz w:val="17"/>
              </w:rPr>
              <w:t>BASE/PT-02</w:t>
            </w:r>
          </w:p>
        </w:tc>
        <w:tc>
          <w:tcPr>
            <w:tcW w:w="535" w:type="pct"/>
          </w:tcPr>
          <w:p w14:paraId="11CAABD8" w14:textId="3211598B" w:rsidR="00CB28BB" w:rsidRPr="00EE50BF" w:rsidRDefault="00CB28BB" w:rsidP="00EE50BF">
            <w:pPr>
              <w:spacing w:after="0" w:line="240" w:lineRule="auto"/>
              <w:ind w:firstLine="0"/>
              <w:jc w:val="left"/>
              <w:rPr>
                <w:sz w:val="17"/>
              </w:rPr>
            </w:pPr>
            <w:r>
              <w:rPr>
                <w:sz w:val="17"/>
              </w:rPr>
              <w:t>7</w:t>
            </w:r>
          </w:p>
        </w:tc>
      </w:tr>
      <w:tr w:rsidR="00CB28BB" w:rsidRPr="00CB28BB" w14:paraId="6C2B017C" w14:textId="77777777" w:rsidTr="00EE50BF">
        <w:trPr>
          <w:cantSplit/>
        </w:trPr>
        <w:tc>
          <w:tcPr>
            <w:tcW w:w="760" w:type="pct"/>
          </w:tcPr>
          <w:p w14:paraId="59BD36D7" w14:textId="5EA50A87" w:rsidR="00CB28BB" w:rsidRPr="00EE50BF" w:rsidRDefault="00CB28BB" w:rsidP="00EE50BF">
            <w:pPr>
              <w:spacing w:after="0" w:line="240" w:lineRule="auto"/>
              <w:ind w:firstLine="0"/>
              <w:jc w:val="left"/>
              <w:rPr>
                <w:sz w:val="17"/>
              </w:rPr>
            </w:pPr>
            <w:r>
              <w:rPr>
                <w:sz w:val="17"/>
              </w:rPr>
              <w:t>HU-002/PT-02</w:t>
            </w:r>
          </w:p>
        </w:tc>
        <w:tc>
          <w:tcPr>
            <w:tcW w:w="535" w:type="pct"/>
          </w:tcPr>
          <w:p w14:paraId="4AEDCC6B" w14:textId="7C91BF7F" w:rsidR="00CB28BB" w:rsidRPr="00EE50BF" w:rsidRDefault="00CB28BB" w:rsidP="00EE50BF">
            <w:pPr>
              <w:spacing w:after="0" w:line="240" w:lineRule="auto"/>
              <w:ind w:firstLine="0"/>
              <w:jc w:val="left"/>
              <w:rPr>
                <w:sz w:val="17"/>
              </w:rPr>
            </w:pPr>
            <w:r>
              <w:rPr>
                <w:sz w:val="17"/>
              </w:rPr>
              <w:t>frontend</w:t>
            </w:r>
          </w:p>
        </w:tc>
        <w:tc>
          <w:tcPr>
            <w:tcW w:w="2230" w:type="pct"/>
          </w:tcPr>
          <w:p w14:paraId="1FC7F772" w14:textId="7E6C5EE6" w:rsidR="00CB28BB" w:rsidRPr="00EE50BF" w:rsidRDefault="00CB28BB" w:rsidP="00EE50BF">
            <w:pPr>
              <w:spacing w:after="0" w:line="240" w:lineRule="auto"/>
              <w:ind w:firstLine="0"/>
              <w:jc w:val="left"/>
              <w:rPr>
                <w:sz w:val="17"/>
              </w:rPr>
            </w:pPr>
            <w:r>
              <w:rPr>
                <w:sz w:val="17"/>
              </w:rPr>
              <w:t>Vistas y servicio de solicitud y restablecimiento de contraseña</w:t>
            </w:r>
          </w:p>
        </w:tc>
        <w:tc>
          <w:tcPr>
            <w:tcW w:w="940" w:type="pct"/>
          </w:tcPr>
          <w:p w14:paraId="556C8A55" w14:textId="1E818FD3" w:rsidR="00CB28BB" w:rsidRPr="00EE50BF" w:rsidRDefault="00CB28BB" w:rsidP="00EE50BF">
            <w:pPr>
              <w:spacing w:after="0" w:line="240" w:lineRule="auto"/>
              <w:ind w:firstLine="0"/>
              <w:jc w:val="left"/>
              <w:rPr>
                <w:sz w:val="17"/>
              </w:rPr>
            </w:pPr>
            <w:r>
              <w:rPr>
                <w:sz w:val="17"/>
              </w:rPr>
              <w:t>BASE/PT-03, PT-01</w:t>
            </w:r>
          </w:p>
        </w:tc>
        <w:tc>
          <w:tcPr>
            <w:tcW w:w="535" w:type="pct"/>
          </w:tcPr>
          <w:p w14:paraId="4003C861" w14:textId="6B774547" w:rsidR="00CB28BB" w:rsidRPr="00EE50BF" w:rsidRDefault="00CB28BB" w:rsidP="00EE50BF">
            <w:pPr>
              <w:spacing w:after="0" w:line="240" w:lineRule="auto"/>
              <w:ind w:firstLine="0"/>
              <w:jc w:val="left"/>
              <w:rPr>
                <w:sz w:val="17"/>
              </w:rPr>
            </w:pPr>
            <w:r>
              <w:rPr>
                <w:sz w:val="17"/>
              </w:rPr>
              <w:t>7</w:t>
            </w:r>
          </w:p>
        </w:tc>
      </w:tr>
      <w:tr w:rsidR="00CB28BB" w:rsidRPr="00CB28BB" w14:paraId="694FD809" w14:textId="77777777" w:rsidTr="00EE50BF">
        <w:trPr>
          <w:cantSplit/>
        </w:trPr>
        <w:tc>
          <w:tcPr>
            <w:tcW w:w="760" w:type="pct"/>
          </w:tcPr>
          <w:p w14:paraId="48E4E07E" w14:textId="59A99466" w:rsidR="00CB28BB" w:rsidRPr="00EE50BF" w:rsidRDefault="00CB28BB" w:rsidP="00EE50BF">
            <w:pPr>
              <w:spacing w:after="0" w:line="240" w:lineRule="auto"/>
              <w:ind w:firstLine="0"/>
              <w:jc w:val="left"/>
              <w:rPr>
                <w:sz w:val="17"/>
              </w:rPr>
            </w:pPr>
            <w:r>
              <w:rPr>
                <w:sz w:val="17"/>
              </w:rPr>
              <w:t>HU-003/PT-01</w:t>
            </w:r>
          </w:p>
        </w:tc>
        <w:tc>
          <w:tcPr>
            <w:tcW w:w="535" w:type="pct"/>
          </w:tcPr>
          <w:p w14:paraId="0F8511BA" w14:textId="59AF0490" w:rsidR="00CB28BB" w:rsidRPr="00EE50BF" w:rsidRDefault="00CB28BB" w:rsidP="00EE50BF">
            <w:pPr>
              <w:spacing w:after="0" w:line="240" w:lineRule="auto"/>
              <w:ind w:firstLine="0"/>
              <w:jc w:val="left"/>
              <w:rPr>
                <w:sz w:val="17"/>
              </w:rPr>
            </w:pPr>
            <w:r>
              <w:rPr>
                <w:sz w:val="17"/>
              </w:rPr>
              <w:t>backend</w:t>
            </w:r>
          </w:p>
        </w:tc>
        <w:tc>
          <w:tcPr>
            <w:tcW w:w="2230" w:type="pct"/>
          </w:tcPr>
          <w:p w14:paraId="7F05B8C6" w14:textId="2A4EFDA7" w:rsidR="00CB28BB" w:rsidRPr="00EE50BF" w:rsidRDefault="00CB28BB" w:rsidP="00EE50BF">
            <w:pPr>
              <w:spacing w:after="0" w:line="240" w:lineRule="auto"/>
              <w:ind w:firstLine="0"/>
              <w:jc w:val="left"/>
              <w:rPr>
                <w:sz w:val="17"/>
              </w:rPr>
            </w:pPr>
            <w:r>
              <w:rPr>
                <w:sz w:val="17"/>
              </w:rPr>
              <w:t>Endpoint de cierre de sesión y revocación de tokens JWT</w:t>
            </w:r>
          </w:p>
        </w:tc>
        <w:tc>
          <w:tcPr>
            <w:tcW w:w="940" w:type="pct"/>
          </w:tcPr>
          <w:p w14:paraId="198E8A94" w14:textId="3365B461" w:rsidR="00CB28BB" w:rsidRPr="00EE50BF" w:rsidRDefault="00CB28BB" w:rsidP="00EE50BF">
            <w:pPr>
              <w:spacing w:after="0" w:line="240" w:lineRule="auto"/>
              <w:ind w:firstLine="0"/>
              <w:jc w:val="left"/>
              <w:rPr>
                <w:sz w:val="17"/>
              </w:rPr>
            </w:pPr>
            <w:r>
              <w:rPr>
                <w:sz w:val="17"/>
              </w:rPr>
              <w:t>BASE/PT-02</w:t>
            </w:r>
          </w:p>
        </w:tc>
        <w:tc>
          <w:tcPr>
            <w:tcW w:w="535" w:type="pct"/>
          </w:tcPr>
          <w:p w14:paraId="0C6712FB" w14:textId="5FC5B65E" w:rsidR="00CB28BB" w:rsidRPr="00EE50BF" w:rsidRDefault="00CB28BB" w:rsidP="00EE50BF">
            <w:pPr>
              <w:spacing w:after="0" w:line="240" w:lineRule="auto"/>
              <w:ind w:firstLine="0"/>
              <w:jc w:val="left"/>
              <w:rPr>
                <w:sz w:val="17"/>
              </w:rPr>
            </w:pPr>
            <w:r>
              <w:rPr>
                <w:sz w:val="17"/>
              </w:rPr>
              <w:t>2</w:t>
            </w:r>
          </w:p>
        </w:tc>
      </w:tr>
      <w:tr w:rsidR="00CB28BB" w:rsidRPr="00CB28BB" w14:paraId="483F6D58" w14:textId="77777777" w:rsidTr="00EE50BF">
        <w:trPr>
          <w:cantSplit/>
        </w:trPr>
        <w:tc>
          <w:tcPr>
            <w:tcW w:w="760" w:type="pct"/>
          </w:tcPr>
          <w:p w14:paraId="371FBB98" w14:textId="3EF218C7" w:rsidR="00CB28BB" w:rsidRPr="00EE50BF" w:rsidRDefault="00CB28BB" w:rsidP="00EE50BF">
            <w:pPr>
              <w:spacing w:after="0" w:line="240" w:lineRule="auto"/>
              <w:ind w:firstLine="0"/>
              <w:jc w:val="left"/>
              <w:rPr>
                <w:sz w:val="17"/>
              </w:rPr>
            </w:pPr>
            <w:r>
              <w:rPr>
                <w:sz w:val="17"/>
              </w:rPr>
              <w:t>HU-003/PT-02</w:t>
            </w:r>
          </w:p>
        </w:tc>
        <w:tc>
          <w:tcPr>
            <w:tcW w:w="535" w:type="pct"/>
          </w:tcPr>
          <w:p w14:paraId="576C8664" w14:textId="68AD61F5" w:rsidR="00CB28BB" w:rsidRPr="00EE50BF" w:rsidRDefault="00CB28BB" w:rsidP="00EE50BF">
            <w:pPr>
              <w:spacing w:after="0" w:line="240" w:lineRule="auto"/>
              <w:ind w:firstLine="0"/>
              <w:jc w:val="left"/>
              <w:rPr>
                <w:sz w:val="17"/>
              </w:rPr>
            </w:pPr>
            <w:r>
              <w:rPr>
                <w:sz w:val="17"/>
              </w:rPr>
              <w:t>frontend</w:t>
            </w:r>
          </w:p>
        </w:tc>
        <w:tc>
          <w:tcPr>
            <w:tcW w:w="2230" w:type="pct"/>
          </w:tcPr>
          <w:p w14:paraId="796C91CD" w14:textId="5E93E1C6" w:rsidR="00CB28BB" w:rsidRPr="00EE50BF" w:rsidRDefault="00CB28BB" w:rsidP="00EE50BF">
            <w:pPr>
              <w:spacing w:after="0" w:line="240" w:lineRule="auto"/>
              <w:ind w:firstLine="0"/>
              <w:jc w:val="left"/>
              <w:rPr>
                <w:sz w:val="17"/>
              </w:rPr>
            </w:pPr>
            <w:r>
              <w:rPr>
                <w:sz w:val="17"/>
              </w:rPr>
              <w:t>Temporizador de inactividad, cierre de sesión y sincronización entre pestañas</w:t>
            </w:r>
          </w:p>
        </w:tc>
        <w:tc>
          <w:tcPr>
            <w:tcW w:w="940" w:type="pct"/>
          </w:tcPr>
          <w:p w14:paraId="55225FC1" w14:textId="6A4946BD" w:rsidR="00CB28BB" w:rsidRPr="00EE50BF" w:rsidRDefault="00CB28BB" w:rsidP="00EE50BF">
            <w:pPr>
              <w:spacing w:after="0" w:line="240" w:lineRule="auto"/>
              <w:ind w:firstLine="0"/>
              <w:jc w:val="left"/>
              <w:rPr>
                <w:sz w:val="17"/>
              </w:rPr>
            </w:pPr>
            <w:r>
              <w:rPr>
                <w:sz w:val="17"/>
              </w:rPr>
              <w:t>BASE/PT-03, PT-01</w:t>
            </w:r>
          </w:p>
        </w:tc>
        <w:tc>
          <w:tcPr>
            <w:tcW w:w="535" w:type="pct"/>
          </w:tcPr>
          <w:p w14:paraId="22C059BD" w14:textId="182BAA63" w:rsidR="00CB28BB" w:rsidRPr="00EE50BF" w:rsidRDefault="00CB28BB" w:rsidP="00EE50BF">
            <w:pPr>
              <w:spacing w:after="0" w:line="240" w:lineRule="auto"/>
              <w:ind w:firstLine="0"/>
              <w:jc w:val="left"/>
              <w:rPr>
                <w:sz w:val="17"/>
              </w:rPr>
            </w:pPr>
            <w:r>
              <w:rPr>
                <w:sz w:val="17"/>
              </w:rPr>
              <w:t>7</w:t>
            </w:r>
          </w:p>
        </w:tc>
      </w:tr>
    </w:tbl>
    <w:p w14:paraId="31A3F93A" w14:textId="40D3F628"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6</w:t>
      </w:r>
      <w:r>
        <w:fldChar w:fldCharType="end"/>
      </w:r>
      <w:r>
        <w:t>. Paquetes de trabajo generados (E1c, Claude por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99"/>
        <w:gridCol w:w="914"/>
        <w:gridCol w:w="3811"/>
        <w:gridCol w:w="1606"/>
        <w:gridCol w:w="914"/>
      </w:tblGrid>
      <w:tr w:rsidR="00CB28BB" w:rsidRPr="00CB28BB" w14:paraId="2ED5D5AD" w14:textId="77777777" w:rsidTr="00EE50BF">
        <w:trPr>
          <w:cantSplit/>
          <w:tblHeader/>
        </w:trPr>
        <w:tc>
          <w:tcPr>
            <w:tcW w:w="760" w:type="pct"/>
            <w:shd w:val="clear" w:color="auto" w:fill="E5E5ED"/>
          </w:tcPr>
          <w:p w14:paraId="1CBE99E5" w14:textId="2E53E8F7" w:rsidR="00CB28BB" w:rsidRPr="00EE50BF" w:rsidRDefault="00CB28BB" w:rsidP="00EE50BF">
            <w:pPr>
              <w:spacing w:after="0" w:line="240" w:lineRule="auto"/>
              <w:ind w:firstLine="0"/>
              <w:jc w:val="left"/>
              <w:rPr>
                <w:b/>
                <w:sz w:val="17"/>
              </w:rPr>
            </w:pPr>
            <w:r w:rsidRPr="00EE50BF">
              <w:rPr>
                <w:b/>
                <w:sz w:val="17"/>
              </w:rPr>
              <w:t>Paquete</w:t>
            </w:r>
          </w:p>
        </w:tc>
        <w:tc>
          <w:tcPr>
            <w:tcW w:w="535" w:type="pct"/>
            <w:shd w:val="clear" w:color="auto" w:fill="E5E5ED"/>
          </w:tcPr>
          <w:p w14:paraId="57229DCA" w14:textId="641D2019" w:rsidR="00CB28BB" w:rsidRPr="00EE50BF" w:rsidRDefault="00CB28BB" w:rsidP="00EE50BF">
            <w:pPr>
              <w:spacing w:after="0" w:line="240" w:lineRule="auto"/>
              <w:ind w:firstLine="0"/>
              <w:jc w:val="left"/>
              <w:rPr>
                <w:b/>
                <w:sz w:val="17"/>
              </w:rPr>
            </w:pPr>
            <w:r w:rsidRPr="00EE50BF">
              <w:rPr>
                <w:b/>
                <w:sz w:val="17"/>
              </w:rPr>
              <w:t>Capa</w:t>
            </w:r>
          </w:p>
        </w:tc>
        <w:tc>
          <w:tcPr>
            <w:tcW w:w="2230" w:type="pct"/>
            <w:shd w:val="clear" w:color="auto" w:fill="E5E5ED"/>
          </w:tcPr>
          <w:p w14:paraId="660C1FAE" w14:textId="4C654D27" w:rsidR="00CB28BB" w:rsidRPr="00EE50BF" w:rsidRDefault="00CB28BB" w:rsidP="00EE50BF">
            <w:pPr>
              <w:spacing w:after="0" w:line="240" w:lineRule="auto"/>
              <w:ind w:firstLine="0"/>
              <w:jc w:val="left"/>
              <w:rPr>
                <w:b/>
                <w:sz w:val="17"/>
              </w:rPr>
            </w:pPr>
            <w:r w:rsidRPr="00EE50BF">
              <w:rPr>
                <w:b/>
                <w:sz w:val="17"/>
              </w:rPr>
              <w:t>Título</w:t>
            </w:r>
          </w:p>
        </w:tc>
        <w:tc>
          <w:tcPr>
            <w:tcW w:w="940" w:type="pct"/>
            <w:shd w:val="clear" w:color="auto" w:fill="E5E5ED"/>
          </w:tcPr>
          <w:p w14:paraId="7A28331E" w14:textId="654DA47C" w:rsidR="00CB28BB" w:rsidRPr="00EE50BF" w:rsidRDefault="00CB28BB" w:rsidP="00EE50BF">
            <w:pPr>
              <w:spacing w:after="0" w:line="240" w:lineRule="auto"/>
              <w:ind w:firstLine="0"/>
              <w:jc w:val="left"/>
              <w:rPr>
                <w:b/>
                <w:sz w:val="17"/>
              </w:rPr>
            </w:pPr>
            <w:r w:rsidRPr="00EE50BF">
              <w:rPr>
                <w:b/>
                <w:sz w:val="17"/>
              </w:rPr>
              <w:t>Depende de</w:t>
            </w:r>
          </w:p>
        </w:tc>
        <w:tc>
          <w:tcPr>
            <w:tcW w:w="535" w:type="pct"/>
            <w:shd w:val="clear" w:color="auto" w:fill="E5E5ED"/>
          </w:tcPr>
          <w:p w14:paraId="733E0F17" w14:textId="6EAC28A6" w:rsidR="00CB28BB" w:rsidRPr="00EE50BF" w:rsidRDefault="00CB28BB" w:rsidP="00EE50BF">
            <w:pPr>
              <w:spacing w:after="0" w:line="240" w:lineRule="auto"/>
              <w:ind w:firstLine="0"/>
              <w:jc w:val="left"/>
              <w:rPr>
                <w:b/>
                <w:sz w:val="17"/>
              </w:rPr>
            </w:pPr>
            <w:r w:rsidRPr="00EE50BF">
              <w:rPr>
                <w:b/>
                <w:sz w:val="17"/>
              </w:rPr>
              <w:t>Casos de prueba</w:t>
            </w:r>
          </w:p>
        </w:tc>
      </w:tr>
      <w:tr w:rsidR="00CB28BB" w:rsidRPr="00CB28BB" w14:paraId="1BBCC560" w14:textId="77777777" w:rsidTr="00EE50BF">
        <w:trPr>
          <w:cantSplit/>
        </w:trPr>
        <w:tc>
          <w:tcPr>
            <w:tcW w:w="760" w:type="pct"/>
          </w:tcPr>
          <w:p w14:paraId="5C730C1D" w14:textId="5DA04EF4" w:rsidR="00CB28BB" w:rsidRPr="00EE50BF" w:rsidRDefault="00CB28BB" w:rsidP="00EE50BF">
            <w:pPr>
              <w:spacing w:after="0" w:line="240" w:lineRule="auto"/>
              <w:ind w:firstLine="0"/>
              <w:jc w:val="left"/>
              <w:rPr>
                <w:sz w:val="17"/>
              </w:rPr>
            </w:pPr>
            <w:r>
              <w:rPr>
                <w:sz w:val="17"/>
              </w:rPr>
              <w:t>BASE/PT-01</w:t>
            </w:r>
          </w:p>
        </w:tc>
        <w:tc>
          <w:tcPr>
            <w:tcW w:w="535" w:type="pct"/>
          </w:tcPr>
          <w:p w14:paraId="44A48C34" w14:textId="6A01E125" w:rsidR="00CB28BB" w:rsidRPr="00EE50BF" w:rsidRDefault="00CB28BB" w:rsidP="00EE50BF">
            <w:pPr>
              <w:spacing w:after="0" w:line="240" w:lineRule="auto"/>
              <w:ind w:firstLine="0"/>
              <w:jc w:val="left"/>
              <w:rPr>
                <w:sz w:val="17"/>
              </w:rPr>
            </w:pPr>
            <w:r>
              <w:rPr>
                <w:sz w:val="17"/>
              </w:rPr>
              <w:t>infra</w:t>
            </w:r>
          </w:p>
        </w:tc>
        <w:tc>
          <w:tcPr>
            <w:tcW w:w="2230" w:type="pct"/>
          </w:tcPr>
          <w:p w14:paraId="77A36E4B" w14:textId="652747F8" w:rsidR="00CB28BB" w:rsidRPr="00EE50BF" w:rsidRDefault="00CB28BB" w:rsidP="00EE50BF">
            <w:pPr>
              <w:spacing w:after="0" w:line="240" w:lineRule="auto"/>
              <w:ind w:firstLine="0"/>
              <w:jc w:val="left"/>
              <w:rPr>
                <w:sz w:val="17"/>
              </w:rPr>
            </w:pPr>
            <w:r>
              <w:rPr>
                <w:sz w:val="17"/>
              </w:rPr>
              <w:t>Entorno de desarrollo dockerizado (compose, Dockerfiles dev, README raíz)</w:t>
            </w:r>
          </w:p>
        </w:tc>
        <w:tc>
          <w:tcPr>
            <w:tcW w:w="940" w:type="pct"/>
          </w:tcPr>
          <w:p w14:paraId="53CB376B" w14:textId="2F00D4C7" w:rsidR="00CB28BB" w:rsidRPr="00EE50BF" w:rsidRDefault="00CB28BB" w:rsidP="00EE50BF">
            <w:pPr>
              <w:spacing w:after="0" w:line="240" w:lineRule="auto"/>
              <w:ind w:firstLine="0"/>
              <w:jc w:val="left"/>
              <w:rPr>
                <w:sz w:val="17"/>
              </w:rPr>
            </w:pPr>
            <w:r>
              <w:rPr>
                <w:sz w:val="17"/>
              </w:rPr>
              <w:t>—</w:t>
            </w:r>
          </w:p>
        </w:tc>
        <w:tc>
          <w:tcPr>
            <w:tcW w:w="535" w:type="pct"/>
          </w:tcPr>
          <w:p w14:paraId="3619ED99" w14:textId="4DEFAE68" w:rsidR="00CB28BB" w:rsidRPr="00EE50BF" w:rsidRDefault="00CB28BB" w:rsidP="00EE50BF">
            <w:pPr>
              <w:spacing w:after="0" w:line="240" w:lineRule="auto"/>
              <w:ind w:firstLine="0"/>
              <w:jc w:val="left"/>
              <w:rPr>
                <w:sz w:val="17"/>
              </w:rPr>
            </w:pPr>
            <w:r>
              <w:rPr>
                <w:sz w:val="17"/>
              </w:rPr>
              <w:t>—</w:t>
            </w:r>
          </w:p>
        </w:tc>
      </w:tr>
      <w:tr w:rsidR="00CB28BB" w:rsidRPr="00CB28BB" w14:paraId="6F75BB08" w14:textId="77777777" w:rsidTr="00EE50BF">
        <w:trPr>
          <w:cantSplit/>
        </w:trPr>
        <w:tc>
          <w:tcPr>
            <w:tcW w:w="760" w:type="pct"/>
          </w:tcPr>
          <w:p w14:paraId="33ECAF98" w14:textId="7F02BCFF" w:rsidR="00CB28BB" w:rsidRPr="00EE50BF" w:rsidRDefault="00CB28BB" w:rsidP="00EE50BF">
            <w:pPr>
              <w:spacing w:after="0" w:line="240" w:lineRule="auto"/>
              <w:ind w:firstLine="0"/>
              <w:jc w:val="left"/>
              <w:rPr>
                <w:sz w:val="17"/>
              </w:rPr>
            </w:pPr>
            <w:r>
              <w:rPr>
                <w:sz w:val="17"/>
              </w:rPr>
              <w:t>BASE/PT-02</w:t>
            </w:r>
          </w:p>
        </w:tc>
        <w:tc>
          <w:tcPr>
            <w:tcW w:w="535" w:type="pct"/>
          </w:tcPr>
          <w:p w14:paraId="1A192B25" w14:textId="27196E16" w:rsidR="00CB28BB" w:rsidRPr="00EE50BF" w:rsidRDefault="00CB28BB" w:rsidP="00EE50BF">
            <w:pPr>
              <w:spacing w:after="0" w:line="240" w:lineRule="auto"/>
              <w:ind w:firstLine="0"/>
              <w:jc w:val="left"/>
              <w:rPr>
                <w:sz w:val="17"/>
              </w:rPr>
            </w:pPr>
            <w:r>
              <w:rPr>
                <w:sz w:val="17"/>
              </w:rPr>
              <w:t>backend</w:t>
            </w:r>
          </w:p>
        </w:tc>
        <w:tc>
          <w:tcPr>
            <w:tcW w:w="2230" w:type="pct"/>
          </w:tcPr>
          <w:p w14:paraId="5298E483" w14:textId="15A107C1" w:rsidR="00CB28BB" w:rsidRPr="00EE50BF" w:rsidRDefault="00CB28BB" w:rsidP="00EE50BF">
            <w:pPr>
              <w:spacing w:after="0" w:line="240" w:lineRule="auto"/>
              <w:ind w:firstLine="0"/>
              <w:jc w:val="left"/>
              <w:rPr>
                <w:sz w:val="17"/>
              </w:rPr>
            </w:pPr>
            <w:r>
              <w:rPr>
                <w:sz w:val="17"/>
              </w:rPr>
              <w:t>Base del backend: proyecto Spring Boot, módulos, Flyway y Swagger</w:t>
            </w:r>
          </w:p>
        </w:tc>
        <w:tc>
          <w:tcPr>
            <w:tcW w:w="940" w:type="pct"/>
          </w:tcPr>
          <w:p w14:paraId="4E8346A9" w14:textId="5DB32EB5" w:rsidR="00CB28BB" w:rsidRPr="00EE50BF" w:rsidRDefault="00CB28BB" w:rsidP="00EE50BF">
            <w:pPr>
              <w:spacing w:after="0" w:line="240" w:lineRule="auto"/>
              <w:ind w:firstLine="0"/>
              <w:jc w:val="left"/>
              <w:rPr>
                <w:sz w:val="17"/>
              </w:rPr>
            </w:pPr>
            <w:r>
              <w:rPr>
                <w:sz w:val="17"/>
              </w:rPr>
              <w:t>PT-01</w:t>
            </w:r>
          </w:p>
        </w:tc>
        <w:tc>
          <w:tcPr>
            <w:tcW w:w="535" w:type="pct"/>
          </w:tcPr>
          <w:p w14:paraId="1D3AAFC4" w14:textId="3E13CD6A" w:rsidR="00CB28BB" w:rsidRPr="00EE50BF" w:rsidRDefault="00CB28BB" w:rsidP="00EE50BF">
            <w:pPr>
              <w:spacing w:after="0" w:line="240" w:lineRule="auto"/>
              <w:ind w:firstLine="0"/>
              <w:jc w:val="left"/>
              <w:rPr>
                <w:sz w:val="17"/>
              </w:rPr>
            </w:pPr>
            <w:r>
              <w:rPr>
                <w:sz w:val="17"/>
              </w:rPr>
              <w:t>—</w:t>
            </w:r>
          </w:p>
        </w:tc>
      </w:tr>
      <w:tr w:rsidR="00CB28BB" w:rsidRPr="00CB28BB" w14:paraId="499B2D68" w14:textId="77777777" w:rsidTr="00EE50BF">
        <w:trPr>
          <w:cantSplit/>
        </w:trPr>
        <w:tc>
          <w:tcPr>
            <w:tcW w:w="760" w:type="pct"/>
          </w:tcPr>
          <w:p w14:paraId="12951107" w14:textId="18BC386C" w:rsidR="00CB28BB" w:rsidRPr="00EE50BF" w:rsidRDefault="00CB28BB" w:rsidP="00EE50BF">
            <w:pPr>
              <w:spacing w:after="0" w:line="240" w:lineRule="auto"/>
              <w:ind w:firstLine="0"/>
              <w:jc w:val="left"/>
              <w:rPr>
                <w:sz w:val="17"/>
              </w:rPr>
            </w:pPr>
            <w:r>
              <w:rPr>
                <w:sz w:val="17"/>
              </w:rPr>
              <w:t>BASE/PT-03</w:t>
            </w:r>
          </w:p>
        </w:tc>
        <w:tc>
          <w:tcPr>
            <w:tcW w:w="535" w:type="pct"/>
          </w:tcPr>
          <w:p w14:paraId="7BBAFB67" w14:textId="07CD43B5" w:rsidR="00CB28BB" w:rsidRPr="00EE50BF" w:rsidRDefault="00CB28BB" w:rsidP="00EE50BF">
            <w:pPr>
              <w:spacing w:after="0" w:line="240" w:lineRule="auto"/>
              <w:ind w:firstLine="0"/>
              <w:jc w:val="left"/>
              <w:rPr>
                <w:sz w:val="17"/>
              </w:rPr>
            </w:pPr>
            <w:r>
              <w:rPr>
                <w:sz w:val="17"/>
              </w:rPr>
              <w:t>backend</w:t>
            </w:r>
          </w:p>
        </w:tc>
        <w:tc>
          <w:tcPr>
            <w:tcW w:w="2230" w:type="pct"/>
          </w:tcPr>
          <w:p w14:paraId="4F4B91A8" w14:textId="68AB1A45" w:rsidR="00CB28BB" w:rsidRPr="00EE50BF" w:rsidRDefault="00CB28BB" w:rsidP="00EE50BF">
            <w:pPr>
              <w:spacing w:after="0" w:line="240" w:lineRule="auto"/>
              <w:ind w:firstLine="0"/>
              <w:jc w:val="left"/>
              <w:rPr>
                <w:sz w:val="17"/>
              </w:rPr>
            </w:pPr>
            <w:r>
              <w:rPr>
                <w:sz w:val="17"/>
              </w:rPr>
              <w:t>Seguridad base del backend: SecurityFilterChain, CORS y utilidades de token</w:t>
            </w:r>
          </w:p>
        </w:tc>
        <w:tc>
          <w:tcPr>
            <w:tcW w:w="940" w:type="pct"/>
          </w:tcPr>
          <w:p w14:paraId="211FC1F6" w14:textId="071BA6A8" w:rsidR="00CB28BB" w:rsidRPr="00EE50BF" w:rsidRDefault="00CB28BB" w:rsidP="00EE50BF">
            <w:pPr>
              <w:spacing w:after="0" w:line="240" w:lineRule="auto"/>
              <w:ind w:firstLine="0"/>
              <w:jc w:val="left"/>
              <w:rPr>
                <w:sz w:val="17"/>
              </w:rPr>
            </w:pPr>
            <w:r>
              <w:rPr>
                <w:sz w:val="17"/>
              </w:rPr>
              <w:t>PT-02</w:t>
            </w:r>
          </w:p>
        </w:tc>
        <w:tc>
          <w:tcPr>
            <w:tcW w:w="535" w:type="pct"/>
          </w:tcPr>
          <w:p w14:paraId="5A60AB5E" w14:textId="4AD5297D" w:rsidR="00CB28BB" w:rsidRPr="00EE50BF" w:rsidRDefault="00CB28BB" w:rsidP="00EE50BF">
            <w:pPr>
              <w:spacing w:after="0" w:line="240" w:lineRule="auto"/>
              <w:ind w:firstLine="0"/>
              <w:jc w:val="left"/>
              <w:rPr>
                <w:sz w:val="17"/>
              </w:rPr>
            </w:pPr>
            <w:r>
              <w:rPr>
                <w:sz w:val="17"/>
              </w:rPr>
              <w:t>—</w:t>
            </w:r>
          </w:p>
        </w:tc>
      </w:tr>
      <w:tr w:rsidR="00CB28BB" w:rsidRPr="00CB28BB" w14:paraId="707ECDA9" w14:textId="77777777" w:rsidTr="00EE50BF">
        <w:trPr>
          <w:cantSplit/>
        </w:trPr>
        <w:tc>
          <w:tcPr>
            <w:tcW w:w="760" w:type="pct"/>
          </w:tcPr>
          <w:p w14:paraId="6129DD13" w14:textId="6EA56B90" w:rsidR="00CB28BB" w:rsidRPr="00EE50BF" w:rsidRDefault="00CB28BB" w:rsidP="00EE50BF">
            <w:pPr>
              <w:spacing w:after="0" w:line="240" w:lineRule="auto"/>
              <w:ind w:firstLine="0"/>
              <w:jc w:val="left"/>
              <w:rPr>
                <w:sz w:val="17"/>
              </w:rPr>
            </w:pPr>
            <w:r>
              <w:rPr>
                <w:sz w:val="17"/>
              </w:rPr>
              <w:t>BASE/PT-04</w:t>
            </w:r>
          </w:p>
        </w:tc>
        <w:tc>
          <w:tcPr>
            <w:tcW w:w="535" w:type="pct"/>
          </w:tcPr>
          <w:p w14:paraId="1E130A21" w14:textId="5B1C5445" w:rsidR="00CB28BB" w:rsidRPr="00EE50BF" w:rsidRDefault="00CB28BB" w:rsidP="00EE50BF">
            <w:pPr>
              <w:spacing w:after="0" w:line="240" w:lineRule="auto"/>
              <w:ind w:firstLine="0"/>
              <w:jc w:val="left"/>
              <w:rPr>
                <w:sz w:val="17"/>
              </w:rPr>
            </w:pPr>
            <w:r>
              <w:rPr>
                <w:sz w:val="17"/>
              </w:rPr>
              <w:t>frontend</w:t>
            </w:r>
          </w:p>
        </w:tc>
        <w:tc>
          <w:tcPr>
            <w:tcW w:w="2230" w:type="pct"/>
          </w:tcPr>
          <w:p w14:paraId="5B7860DD" w14:textId="68D9B6B4" w:rsidR="00CB28BB" w:rsidRPr="00EE50BF" w:rsidRDefault="00CB28BB" w:rsidP="00EE50BF">
            <w:pPr>
              <w:spacing w:after="0" w:line="240" w:lineRule="auto"/>
              <w:ind w:firstLine="0"/>
              <w:jc w:val="left"/>
              <w:rPr>
                <w:sz w:val="17"/>
              </w:rPr>
            </w:pPr>
            <w:r>
              <w:rPr>
                <w:sz w:val="17"/>
              </w:rPr>
              <w:t>Shell del frontend Angular: layout, rutas lazy, cliente HTTP y tests</w:t>
            </w:r>
          </w:p>
        </w:tc>
        <w:tc>
          <w:tcPr>
            <w:tcW w:w="940" w:type="pct"/>
          </w:tcPr>
          <w:p w14:paraId="3428E610" w14:textId="0342F6DA" w:rsidR="00CB28BB" w:rsidRPr="00EE50BF" w:rsidRDefault="00CB28BB" w:rsidP="00EE50BF">
            <w:pPr>
              <w:spacing w:after="0" w:line="240" w:lineRule="auto"/>
              <w:ind w:firstLine="0"/>
              <w:jc w:val="left"/>
              <w:rPr>
                <w:sz w:val="17"/>
              </w:rPr>
            </w:pPr>
            <w:r>
              <w:rPr>
                <w:sz w:val="17"/>
              </w:rPr>
              <w:t>PT-01</w:t>
            </w:r>
          </w:p>
        </w:tc>
        <w:tc>
          <w:tcPr>
            <w:tcW w:w="535" w:type="pct"/>
          </w:tcPr>
          <w:p w14:paraId="200EBD3F" w14:textId="3B04CC68" w:rsidR="00CB28BB" w:rsidRPr="00EE50BF" w:rsidRDefault="00CB28BB" w:rsidP="00EE50BF">
            <w:pPr>
              <w:spacing w:after="0" w:line="240" w:lineRule="auto"/>
              <w:ind w:firstLine="0"/>
              <w:jc w:val="left"/>
              <w:rPr>
                <w:sz w:val="17"/>
              </w:rPr>
            </w:pPr>
            <w:r>
              <w:rPr>
                <w:sz w:val="17"/>
              </w:rPr>
              <w:t>—</w:t>
            </w:r>
          </w:p>
        </w:tc>
      </w:tr>
      <w:tr w:rsidR="00CB28BB" w:rsidRPr="00CB28BB" w14:paraId="75F655AE" w14:textId="77777777" w:rsidTr="00EE50BF">
        <w:trPr>
          <w:cantSplit/>
        </w:trPr>
        <w:tc>
          <w:tcPr>
            <w:tcW w:w="760" w:type="pct"/>
          </w:tcPr>
          <w:p w14:paraId="4BA4B9F0" w14:textId="42228900" w:rsidR="00CB28BB" w:rsidRPr="00EE50BF" w:rsidRDefault="00CB28BB" w:rsidP="00EE50BF">
            <w:pPr>
              <w:spacing w:after="0" w:line="240" w:lineRule="auto"/>
              <w:ind w:firstLine="0"/>
              <w:jc w:val="left"/>
              <w:rPr>
                <w:sz w:val="17"/>
              </w:rPr>
            </w:pPr>
            <w:r>
              <w:rPr>
                <w:sz w:val="17"/>
              </w:rPr>
              <w:t>BASE/PT-05</w:t>
            </w:r>
          </w:p>
        </w:tc>
        <w:tc>
          <w:tcPr>
            <w:tcW w:w="535" w:type="pct"/>
          </w:tcPr>
          <w:p w14:paraId="097E1B9C" w14:textId="41EE9FF7" w:rsidR="00CB28BB" w:rsidRPr="00EE50BF" w:rsidRDefault="00CB28BB" w:rsidP="00EE50BF">
            <w:pPr>
              <w:spacing w:after="0" w:line="240" w:lineRule="auto"/>
              <w:ind w:firstLine="0"/>
              <w:jc w:val="left"/>
              <w:rPr>
                <w:sz w:val="17"/>
              </w:rPr>
            </w:pPr>
            <w:r>
              <w:rPr>
                <w:sz w:val="17"/>
              </w:rPr>
              <w:t>infra</w:t>
            </w:r>
          </w:p>
        </w:tc>
        <w:tc>
          <w:tcPr>
            <w:tcW w:w="2230" w:type="pct"/>
          </w:tcPr>
          <w:p w14:paraId="45F5E6F8" w14:textId="7A7B8DD6" w:rsidR="00CB28BB" w:rsidRPr="00EE50BF" w:rsidRDefault="00CB28BB" w:rsidP="00EE50BF">
            <w:pPr>
              <w:spacing w:after="0" w:line="240" w:lineRule="auto"/>
              <w:ind w:firstLine="0"/>
              <w:jc w:val="left"/>
              <w:rPr>
                <w:sz w:val="17"/>
              </w:rPr>
            </w:pPr>
            <w:r>
              <w:rPr>
                <w:sz w:val="17"/>
              </w:rPr>
              <w:t>Dockerfiles de producción y CI/CD por carpeta</w:t>
            </w:r>
          </w:p>
        </w:tc>
        <w:tc>
          <w:tcPr>
            <w:tcW w:w="940" w:type="pct"/>
          </w:tcPr>
          <w:p w14:paraId="05AA93E3" w14:textId="70FD330A" w:rsidR="00CB28BB" w:rsidRPr="00EE50BF" w:rsidRDefault="00CB28BB" w:rsidP="00EE50BF">
            <w:pPr>
              <w:spacing w:after="0" w:line="240" w:lineRule="auto"/>
              <w:ind w:firstLine="0"/>
              <w:jc w:val="left"/>
              <w:rPr>
                <w:sz w:val="17"/>
              </w:rPr>
            </w:pPr>
            <w:r>
              <w:rPr>
                <w:sz w:val="17"/>
              </w:rPr>
              <w:t>PT-01, PT-02, PT-04</w:t>
            </w:r>
          </w:p>
        </w:tc>
        <w:tc>
          <w:tcPr>
            <w:tcW w:w="535" w:type="pct"/>
          </w:tcPr>
          <w:p w14:paraId="7BF80C21" w14:textId="3C9C00D7" w:rsidR="00CB28BB" w:rsidRPr="00EE50BF" w:rsidRDefault="00CB28BB" w:rsidP="00EE50BF">
            <w:pPr>
              <w:spacing w:after="0" w:line="240" w:lineRule="auto"/>
              <w:ind w:firstLine="0"/>
              <w:jc w:val="left"/>
              <w:rPr>
                <w:sz w:val="17"/>
              </w:rPr>
            </w:pPr>
            <w:r>
              <w:rPr>
                <w:sz w:val="17"/>
              </w:rPr>
              <w:t>—</w:t>
            </w:r>
          </w:p>
        </w:tc>
      </w:tr>
      <w:tr w:rsidR="00CB28BB" w:rsidRPr="00CB28BB" w14:paraId="5EFFA4C0" w14:textId="77777777" w:rsidTr="00EE50BF">
        <w:trPr>
          <w:cantSplit/>
        </w:trPr>
        <w:tc>
          <w:tcPr>
            <w:tcW w:w="760" w:type="pct"/>
          </w:tcPr>
          <w:p w14:paraId="0641F29E" w14:textId="47D91BD6" w:rsidR="00CB28BB" w:rsidRPr="00EE50BF" w:rsidRDefault="00CB28BB" w:rsidP="00EE50BF">
            <w:pPr>
              <w:spacing w:after="0" w:line="240" w:lineRule="auto"/>
              <w:ind w:firstLine="0"/>
              <w:jc w:val="left"/>
              <w:rPr>
                <w:sz w:val="17"/>
              </w:rPr>
            </w:pPr>
            <w:r>
              <w:rPr>
                <w:sz w:val="17"/>
              </w:rPr>
              <w:t>HU-001/PT-01</w:t>
            </w:r>
          </w:p>
        </w:tc>
        <w:tc>
          <w:tcPr>
            <w:tcW w:w="535" w:type="pct"/>
          </w:tcPr>
          <w:p w14:paraId="2B055B5C" w14:textId="6F0DB183" w:rsidR="00CB28BB" w:rsidRPr="00EE50BF" w:rsidRDefault="00CB28BB" w:rsidP="00EE50BF">
            <w:pPr>
              <w:spacing w:after="0" w:line="240" w:lineRule="auto"/>
              <w:ind w:firstLine="0"/>
              <w:jc w:val="left"/>
              <w:rPr>
                <w:sz w:val="17"/>
              </w:rPr>
            </w:pPr>
            <w:r>
              <w:rPr>
                <w:sz w:val="17"/>
              </w:rPr>
              <w:t>backend</w:t>
            </w:r>
          </w:p>
        </w:tc>
        <w:tc>
          <w:tcPr>
            <w:tcW w:w="2230" w:type="pct"/>
          </w:tcPr>
          <w:p w14:paraId="078EA899" w14:textId="7B5FE772" w:rsidR="00CB28BB" w:rsidRPr="00EE50BF" w:rsidRDefault="00CB28BB" w:rsidP="00EE50BF">
            <w:pPr>
              <w:spacing w:after="0" w:line="240" w:lineRule="auto"/>
              <w:ind w:firstLine="0"/>
              <w:jc w:val="left"/>
              <w:rPr>
                <w:sz w:val="17"/>
              </w:rPr>
            </w:pPr>
            <w:r>
              <w:rPr>
                <w:sz w:val="17"/>
              </w:rPr>
              <w:t>Backend: módulo users + auth login, /users/me, seguridad JWT y auditoría</w:t>
            </w:r>
          </w:p>
        </w:tc>
        <w:tc>
          <w:tcPr>
            <w:tcW w:w="940" w:type="pct"/>
          </w:tcPr>
          <w:p w14:paraId="06E6B6B3" w14:textId="293F002B" w:rsidR="00CB28BB" w:rsidRPr="00EE50BF" w:rsidRDefault="00CB28BB" w:rsidP="00EE50BF">
            <w:pPr>
              <w:spacing w:after="0" w:line="240" w:lineRule="auto"/>
              <w:ind w:firstLine="0"/>
              <w:jc w:val="left"/>
              <w:rPr>
                <w:sz w:val="17"/>
              </w:rPr>
            </w:pPr>
            <w:r>
              <w:rPr>
                <w:sz w:val="17"/>
              </w:rPr>
              <w:t>BASE/PT-02</w:t>
            </w:r>
          </w:p>
        </w:tc>
        <w:tc>
          <w:tcPr>
            <w:tcW w:w="535" w:type="pct"/>
          </w:tcPr>
          <w:p w14:paraId="5BFB9E95" w14:textId="70F63FEB" w:rsidR="00CB28BB" w:rsidRPr="00EE50BF" w:rsidRDefault="00CB28BB" w:rsidP="00EE50BF">
            <w:pPr>
              <w:spacing w:after="0" w:line="240" w:lineRule="auto"/>
              <w:ind w:firstLine="0"/>
              <w:jc w:val="left"/>
              <w:rPr>
                <w:sz w:val="17"/>
              </w:rPr>
            </w:pPr>
            <w:r>
              <w:rPr>
                <w:sz w:val="17"/>
              </w:rPr>
              <w:t>21</w:t>
            </w:r>
          </w:p>
        </w:tc>
      </w:tr>
      <w:tr w:rsidR="00CB28BB" w:rsidRPr="00CB28BB" w14:paraId="4D021E10" w14:textId="77777777" w:rsidTr="00EE50BF">
        <w:trPr>
          <w:cantSplit/>
        </w:trPr>
        <w:tc>
          <w:tcPr>
            <w:tcW w:w="760" w:type="pct"/>
          </w:tcPr>
          <w:p w14:paraId="106045CD" w14:textId="31FF1375" w:rsidR="00CB28BB" w:rsidRPr="00EE50BF" w:rsidRDefault="00CB28BB" w:rsidP="00EE50BF">
            <w:pPr>
              <w:spacing w:after="0" w:line="240" w:lineRule="auto"/>
              <w:ind w:firstLine="0"/>
              <w:jc w:val="left"/>
              <w:rPr>
                <w:sz w:val="17"/>
              </w:rPr>
            </w:pPr>
            <w:r>
              <w:rPr>
                <w:sz w:val="17"/>
              </w:rPr>
              <w:t>HU-001/PT-02</w:t>
            </w:r>
          </w:p>
        </w:tc>
        <w:tc>
          <w:tcPr>
            <w:tcW w:w="535" w:type="pct"/>
          </w:tcPr>
          <w:p w14:paraId="58627A1A" w14:textId="219A375D" w:rsidR="00CB28BB" w:rsidRPr="00EE50BF" w:rsidRDefault="00CB28BB" w:rsidP="00EE50BF">
            <w:pPr>
              <w:spacing w:after="0" w:line="240" w:lineRule="auto"/>
              <w:ind w:firstLine="0"/>
              <w:jc w:val="left"/>
              <w:rPr>
                <w:sz w:val="17"/>
              </w:rPr>
            </w:pPr>
            <w:r>
              <w:rPr>
                <w:sz w:val="17"/>
              </w:rPr>
              <w:t>frontend</w:t>
            </w:r>
          </w:p>
        </w:tc>
        <w:tc>
          <w:tcPr>
            <w:tcW w:w="2230" w:type="pct"/>
          </w:tcPr>
          <w:p w14:paraId="54F30CDD" w14:textId="344AA5AE" w:rsidR="00CB28BB" w:rsidRPr="00EE50BF" w:rsidRDefault="00CB28BB" w:rsidP="00EE50BF">
            <w:pPr>
              <w:spacing w:after="0" w:line="240" w:lineRule="auto"/>
              <w:ind w:firstLine="0"/>
              <w:jc w:val="left"/>
              <w:rPr>
                <w:sz w:val="17"/>
              </w:rPr>
            </w:pPr>
            <w:r>
              <w:rPr>
                <w:sz w:val="17"/>
              </w:rPr>
              <w:t>Frontend: pantalla de login, guard de rutas, interceptor JWT y home protegida</w:t>
            </w:r>
          </w:p>
        </w:tc>
        <w:tc>
          <w:tcPr>
            <w:tcW w:w="940" w:type="pct"/>
          </w:tcPr>
          <w:p w14:paraId="0B4156D3" w14:textId="2EC2D536" w:rsidR="00CB28BB" w:rsidRPr="00EE50BF" w:rsidRDefault="00CB28BB" w:rsidP="00EE50BF">
            <w:pPr>
              <w:spacing w:after="0" w:line="240" w:lineRule="auto"/>
              <w:ind w:firstLine="0"/>
              <w:jc w:val="left"/>
              <w:rPr>
                <w:sz w:val="17"/>
              </w:rPr>
            </w:pPr>
            <w:r>
              <w:rPr>
                <w:sz w:val="17"/>
              </w:rPr>
              <w:t>BASE/PT-04, PT-01</w:t>
            </w:r>
          </w:p>
        </w:tc>
        <w:tc>
          <w:tcPr>
            <w:tcW w:w="535" w:type="pct"/>
          </w:tcPr>
          <w:p w14:paraId="64AC9CA4" w14:textId="037A39A9" w:rsidR="00CB28BB" w:rsidRPr="00EE50BF" w:rsidRDefault="00CB28BB" w:rsidP="00EE50BF">
            <w:pPr>
              <w:spacing w:after="0" w:line="240" w:lineRule="auto"/>
              <w:ind w:firstLine="0"/>
              <w:jc w:val="left"/>
              <w:rPr>
                <w:sz w:val="17"/>
              </w:rPr>
            </w:pPr>
            <w:r>
              <w:rPr>
                <w:sz w:val="17"/>
              </w:rPr>
              <w:t>21</w:t>
            </w:r>
          </w:p>
        </w:tc>
      </w:tr>
      <w:tr w:rsidR="00CB28BB" w:rsidRPr="00CB28BB" w14:paraId="2D4BFD46" w14:textId="77777777" w:rsidTr="00EE50BF">
        <w:trPr>
          <w:cantSplit/>
        </w:trPr>
        <w:tc>
          <w:tcPr>
            <w:tcW w:w="760" w:type="pct"/>
          </w:tcPr>
          <w:p w14:paraId="65482786" w14:textId="0302AEFD" w:rsidR="00CB28BB" w:rsidRPr="00EE50BF" w:rsidRDefault="00CB28BB" w:rsidP="00EE50BF">
            <w:pPr>
              <w:spacing w:after="0" w:line="240" w:lineRule="auto"/>
              <w:ind w:firstLine="0"/>
              <w:jc w:val="left"/>
              <w:rPr>
                <w:sz w:val="17"/>
              </w:rPr>
            </w:pPr>
            <w:r>
              <w:rPr>
                <w:sz w:val="17"/>
              </w:rPr>
              <w:t>HU-002/PT-01</w:t>
            </w:r>
          </w:p>
        </w:tc>
        <w:tc>
          <w:tcPr>
            <w:tcW w:w="535" w:type="pct"/>
          </w:tcPr>
          <w:p w14:paraId="1C21261C" w14:textId="18FFC1EE" w:rsidR="00CB28BB" w:rsidRPr="00EE50BF" w:rsidRDefault="00CB28BB" w:rsidP="00EE50BF">
            <w:pPr>
              <w:spacing w:after="0" w:line="240" w:lineRule="auto"/>
              <w:ind w:firstLine="0"/>
              <w:jc w:val="left"/>
              <w:rPr>
                <w:sz w:val="17"/>
              </w:rPr>
            </w:pPr>
            <w:r>
              <w:rPr>
                <w:sz w:val="17"/>
              </w:rPr>
              <w:t>backend</w:t>
            </w:r>
          </w:p>
        </w:tc>
        <w:tc>
          <w:tcPr>
            <w:tcW w:w="2230" w:type="pct"/>
          </w:tcPr>
          <w:p w14:paraId="3EBFBF43" w14:textId="26BF8CC6" w:rsidR="00CB28BB" w:rsidRPr="00EE50BF" w:rsidRDefault="00CB28BB" w:rsidP="00EE50BF">
            <w:pPr>
              <w:spacing w:after="0" w:line="240" w:lineRule="auto"/>
              <w:ind w:firstLine="0"/>
              <w:jc w:val="left"/>
              <w:rPr>
                <w:sz w:val="17"/>
              </w:rPr>
            </w:pPr>
            <w:r>
              <w:rPr>
                <w:sz w:val="17"/>
              </w:rPr>
              <w:t>Backend: solicitud de recuperación de contraseña (POST /auth/password/forgot)</w:t>
            </w:r>
          </w:p>
        </w:tc>
        <w:tc>
          <w:tcPr>
            <w:tcW w:w="940" w:type="pct"/>
          </w:tcPr>
          <w:p w14:paraId="5D1944EE" w14:textId="1D885316" w:rsidR="00CB28BB" w:rsidRPr="00EE50BF" w:rsidRDefault="00CB28BB" w:rsidP="00EE50BF">
            <w:pPr>
              <w:spacing w:after="0" w:line="240" w:lineRule="auto"/>
              <w:ind w:firstLine="0"/>
              <w:jc w:val="left"/>
              <w:rPr>
                <w:sz w:val="17"/>
              </w:rPr>
            </w:pPr>
            <w:r>
              <w:rPr>
                <w:sz w:val="17"/>
              </w:rPr>
              <w:t>BASE/PT-02</w:t>
            </w:r>
          </w:p>
        </w:tc>
        <w:tc>
          <w:tcPr>
            <w:tcW w:w="535" w:type="pct"/>
          </w:tcPr>
          <w:p w14:paraId="2D764544" w14:textId="11E82D97" w:rsidR="00CB28BB" w:rsidRPr="00EE50BF" w:rsidRDefault="00CB28BB" w:rsidP="00EE50BF">
            <w:pPr>
              <w:spacing w:after="0" w:line="240" w:lineRule="auto"/>
              <w:ind w:firstLine="0"/>
              <w:jc w:val="left"/>
              <w:rPr>
                <w:sz w:val="17"/>
              </w:rPr>
            </w:pPr>
            <w:r>
              <w:rPr>
                <w:sz w:val="17"/>
              </w:rPr>
              <w:t>9</w:t>
            </w:r>
          </w:p>
        </w:tc>
      </w:tr>
      <w:tr w:rsidR="00CB28BB" w:rsidRPr="00CB28BB" w14:paraId="451A6A6B" w14:textId="77777777" w:rsidTr="00EE50BF">
        <w:trPr>
          <w:cantSplit/>
        </w:trPr>
        <w:tc>
          <w:tcPr>
            <w:tcW w:w="760" w:type="pct"/>
          </w:tcPr>
          <w:p w14:paraId="5740296A" w14:textId="1329AEFC" w:rsidR="00CB28BB" w:rsidRPr="00EE50BF" w:rsidRDefault="00CB28BB" w:rsidP="00EE50BF">
            <w:pPr>
              <w:spacing w:after="0" w:line="240" w:lineRule="auto"/>
              <w:ind w:firstLine="0"/>
              <w:jc w:val="left"/>
              <w:rPr>
                <w:sz w:val="17"/>
              </w:rPr>
            </w:pPr>
            <w:r>
              <w:rPr>
                <w:sz w:val="17"/>
              </w:rPr>
              <w:t>HU-002/PT-02</w:t>
            </w:r>
          </w:p>
        </w:tc>
        <w:tc>
          <w:tcPr>
            <w:tcW w:w="535" w:type="pct"/>
          </w:tcPr>
          <w:p w14:paraId="5381B02F" w14:textId="412AA4B5" w:rsidR="00CB28BB" w:rsidRPr="00EE50BF" w:rsidRDefault="00CB28BB" w:rsidP="00EE50BF">
            <w:pPr>
              <w:spacing w:after="0" w:line="240" w:lineRule="auto"/>
              <w:ind w:firstLine="0"/>
              <w:jc w:val="left"/>
              <w:rPr>
                <w:sz w:val="17"/>
              </w:rPr>
            </w:pPr>
            <w:r>
              <w:rPr>
                <w:sz w:val="17"/>
              </w:rPr>
              <w:t>backend</w:t>
            </w:r>
          </w:p>
        </w:tc>
        <w:tc>
          <w:tcPr>
            <w:tcW w:w="2230" w:type="pct"/>
          </w:tcPr>
          <w:p w14:paraId="3150CB66" w14:textId="1BFD7F36" w:rsidR="00CB28BB" w:rsidRPr="00EE50BF" w:rsidRDefault="00CB28BB" w:rsidP="00EE50BF">
            <w:pPr>
              <w:spacing w:after="0" w:line="240" w:lineRule="auto"/>
              <w:ind w:firstLine="0"/>
              <w:jc w:val="left"/>
              <w:rPr>
                <w:sz w:val="17"/>
              </w:rPr>
            </w:pPr>
            <w:r>
              <w:rPr>
                <w:sz w:val="17"/>
              </w:rPr>
              <w:t>Backend: restablecimiento de contraseña con token (POST /auth/password/reset)</w:t>
            </w:r>
          </w:p>
        </w:tc>
        <w:tc>
          <w:tcPr>
            <w:tcW w:w="940" w:type="pct"/>
          </w:tcPr>
          <w:p w14:paraId="0397D71C" w14:textId="6705EAB8" w:rsidR="00CB28BB" w:rsidRPr="00EE50BF" w:rsidRDefault="00CB28BB" w:rsidP="00EE50BF">
            <w:pPr>
              <w:spacing w:after="0" w:line="240" w:lineRule="auto"/>
              <w:ind w:firstLine="0"/>
              <w:jc w:val="left"/>
              <w:rPr>
                <w:sz w:val="17"/>
              </w:rPr>
            </w:pPr>
            <w:r>
              <w:rPr>
                <w:sz w:val="17"/>
              </w:rPr>
              <w:t>BASE/PT-02, PT-01</w:t>
            </w:r>
          </w:p>
        </w:tc>
        <w:tc>
          <w:tcPr>
            <w:tcW w:w="535" w:type="pct"/>
          </w:tcPr>
          <w:p w14:paraId="7323F27C" w14:textId="690A8635" w:rsidR="00CB28BB" w:rsidRPr="00EE50BF" w:rsidRDefault="00CB28BB" w:rsidP="00EE50BF">
            <w:pPr>
              <w:spacing w:after="0" w:line="240" w:lineRule="auto"/>
              <w:ind w:firstLine="0"/>
              <w:jc w:val="left"/>
              <w:rPr>
                <w:sz w:val="17"/>
              </w:rPr>
            </w:pPr>
            <w:r>
              <w:rPr>
                <w:sz w:val="17"/>
              </w:rPr>
              <w:t>10</w:t>
            </w:r>
          </w:p>
        </w:tc>
      </w:tr>
      <w:tr w:rsidR="00CB28BB" w:rsidRPr="00CB28BB" w14:paraId="2EEB0D77" w14:textId="77777777" w:rsidTr="00EE50BF">
        <w:trPr>
          <w:cantSplit/>
        </w:trPr>
        <w:tc>
          <w:tcPr>
            <w:tcW w:w="760" w:type="pct"/>
          </w:tcPr>
          <w:p w14:paraId="21716FF4" w14:textId="53CB98A3" w:rsidR="00CB28BB" w:rsidRPr="00EE50BF" w:rsidRDefault="00CB28BB" w:rsidP="00EE50BF">
            <w:pPr>
              <w:spacing w:after="0" w:line="240" w:lineRule="auto"/>
              <w:ind w:firstLine="0"/>
              <w:jc w:val="left"/>
              <w:rPr>
                <w:sz w:val="17"/>
              </w:rPr>
            </w:pPr>
            <w:r>
              <w:rPr>
                <w:sz w:val="17"/>
              </w:rPr>
              <w:t>HU-002/PT-03</w:t>
            </w:r>
          </w:p>
        </w:tc>
        <w:tc>
          <w:tcPr>
            <w:tcW w:w="535" w:type="pct"/>
          </w:tcPr>
          <w:p w14:paraId="17E09865" w14:textId="44AB88F2" w:rsidR="00CB28BB" w:rsidRPr="00EE50BF" w:rsidRDefault="00CB28BB" w:rsidP="00EE50BF">
            <w:pPr>
              <w:spacing w:after="0" w:line="240" w:lineRule="auto"/>
              <w:ind w:firstLine="0"/>
              <w:jc w:val="left"/>
              <w:rPr>
                <w:sz w:val="17"/>
              </w:rPr>
            </w:pPr>
            <w:r>
              <w:rPr>
                <w:sz w:val="17"/>
              </w:rPr>
              <w:t>frontend</w:t>
            </w:r>
          </w:p>
        </w:tc>
        <w:tc>
          <w:tcPr>
            <w:tcW w:w="2230" w:type="pct"/>
          </w:tcPr>
          <w:p w14:paraId="1E430960" w14:textId="03B17CB1" w:rsidR="00CB28BB" w:rsidRPr="00EE50BF" w:rsidRDefault="00CB28BB" w:rsidP="00EE50BF">
            <w:pPr>
              <w:spacing w:after="0" w:line="240" w:lineRule="auto"/>
              <w:ind w:firstLine="0"/>
              <w:jc w:val="left"/>
              <w:rPr>
                <w:sz w:val="17"/>
              </w:rPr>
            </w:pPr>
            <w:r>
              <w:rPr>
                <w:sz w:val="17"/>
              </w:rPr>
              <w:t>Frontend: pantallas de recuperación de contraseña y acceso desde login</w:t>
            </w:r>
          </w:p>
        </w:tc>
        <w:tc>
          <w:tcPr>
            <w:tcW w:w="940" w:type="pct"/>
          </w:tcPr>
          <w:p w14:paraId="0CCB6193" w14:textId="4B093E6F" w:rsidR="00CB28BB" w:rsidRPr="00EE50BF" w:rsidRDefault="00CB28BB" w:rsidP="00EE50BF">
            <w:pPr>
              <w:spacing w:after="0" w:line="240" w:lineRule="auto"/>
              <w:ind w:firstLine="0"/>
              <w:jc w:val="left"/>
              <w:rPr>
                <w:sz w:val="17"/>
              </w:rPr>
            </w:pPr>
            <w:r>
              <w:rPr>
                <w:sz w:val="17"/>
              </w:rPr>
              <w:t>BASE/PT-04, PT-01, PT-02</w:t>
            </w:r>
          </w:p>
        </w:tc>
        <w:tc>
          <w:tcPr>
            <w:tcW w:w="535" w:type="pct"/>
          </w:tcPr>
          <w:p w14:paraId="716AF2A1" w14:textId="3CAD01A4" w:rsidR="00CB28BB" w:rsidRPr="00EE50BF" w:rsidRDefault="00CB28BB" w:rsidP="00EE50BF">
            <w:pPr>
              <w:spacing w:after="0" w:line="240" w:lineRule="auto"/>
              <w:ind w:firstLine="0"/>
              <w:jc w:val="left"/>
              <w:rPr>
                <w:sz w:val="17"/>
              </w:rPr>
            </w:pPr>
            <w:r>
              <w:rPr>
                <w:sz w:val="17"/>
              </w:rPr>
              <w:t>11</w:t>
            </w:r>
          </w:p>
        </w:tc>
      </w:tr>
      <w:tr w:rsidR="00CB28BB" w:rsidRPr="00CB28BB" w14:paraId="1D6BA940" w14:textId="77777777" w:rsidTr="00EE50BF">
        <w:trPr>
          <w:cantSplit/>
        </w:trPr>
        <w:tc>
          <w:tcPr>
            <w:tcW w:w="760" w:type="pct"/>
          </w:tcPr>
          <w:p w14:paraId="0A705531" w14:textId="5424B7D6" w:rsidR="00CB28BB" w:rsidRPr="00EE50BF" w:rsidRDefault="00CB28BB" w:rsidP="00EE50BF">
            <w:pPr>
              <w:spacing w:after="0" w:line="240" w:lineRule="auto"/>
              <w:ind w:firstLine="0"/>
              <w:jc w:val="left"/>
              <w:rPr>
                <w:sz w:val="17"/>
              </w:rPr>
            </w:pPr>
            <w:r>
              <w:rPr>
                <w:sz w:val="17"/>
              </w:rPr>
              <w:t>HU-003/PT-01</w:t>
            </w:r>
          </w:p>
        </w:tc>
        <w:tc>
          <w:tcPr>
            <w:tcW w:w="535" w:type="pct"/>
          </w:tcPr>
          <w:p w14:paraId="1280ECCE" w14:textId="1FAD5C9E" w:rsidR="00CB28BB" w:rsidRPr="00EE50BF" w:rsidRDefault="00CB28BB" w:rsidP="00EE50BF">
            <w:pPr>
              <w:spacing w:after="0" w:line="240" w:lineRule="auto"/>
              <w:ind w:firstLine="0"/>
              <w:jc w:val="left"/>
              <w:rPr>
                <w:sz w:val="17"/>
              </w:rPr>
            </w:pPr>
            <w:r>
              <w:rPr>
                <w:sz w:val="17"/>
              </w:rPr>
              <w:t>backend</w:t>
            </w:r>
          </w:p>
        </w:tc>
        <w:tc>
          <w:tcPr>
            <w:tcW w:w="2230" w:type="pct"/>
          </w:tcPr>
          <w:p w14:paraId="7709508E" w14:textId="58C6E500" w:rsidR="00CB28BB" w:rsidRPr="00EE50BF" w:rsidRDefault="00CB28BB" w:rsidP="00EE50BF">
            <w:pPr>
              <w:spacing w:after="0" w:line="240" w:lineRule="auto"/>
              <w:ind w:firstLine="0"/>
              <w:jc w:val="left"/>
              <w:rPr>
                <w:sz w:val="17"/>
              </w:rPr>
            </w:pPr>
            <w:r>
              <w:rPr>
                <w:sz w:val="17"/>
              </w:rPr>
              <w:t>Backend: refresh deslizante por inactividad, logout con revocación y auditoría de sesión</w:t>
            </w:r>
          </w:p>
        </w:tc>
        <w:tc>
          <w:tcPr>
            <w:tcW w:w="940" w:type="pct"/>
          </w:tcPr>
          <w:p w14:paraId="3B6460DB" w14:textId="614C1567" w:rsidR="00CB28BB" w:rsidRPr="00EE50BF" w:rsidRDefault="00CB28BB" w:rsidP="00EE50BF">
            <w:pPr>
              <w:spacing w:after="0" w:line="240" w:lineRule="auto"/>
              <w:ind w:firstLine="0"/>
              <w:jc w:val="left"/>
              <w:rPr>
                <w:sz w:val="17"/>
              </w:rPr>
            </w:pPr>
            <w:r>
              <w:rPr>
                <w:sz w:val="17"/>
              </w:rPr>
              <w:t>BASE/PT-02</w:t>
            </w:r>
          </w:p>
        </w:tc>
        <w:tc>
          <w:tcPr>
            <w:tcW w:w="535" w:type="pct"/>
          </w:tcPr>
          <w:p w14:paraId="14E48269" w14:textId="3EDDF98B" w:rsidR="00CB28BB" w:rsidRPr="00EE50BF" w:rsidRDefault="00CB28BB" w:rsidP="00EE50BF">
            <w:pPr>
              <w:spacing w:after="0" w:line="240" w:lineRule="auto"/>
              <w:ind w:firstLine="0"/>
              <w:jc w:val="left"/>
              <w:rPr>
                <w:sz w:val="17"/>
              </w:rPr>
            </w:pPr>
            <w:r>
              <w:rPr>
                <w:sz w:val="17"/>
              </w:rPr>
              <w:t>13</w:t>
            </w:r>
          </w:p>
        </w:tc>
      </w:tr>
      <w:tr w:rsidR="00CB28BB" w:rsidRPr="00CB28BB" w14:paraId="5FA171E4" w14:textId="77777777" w:rsidTr="00EE50BF">
        <w:trPr>
          <w:cantSplit/>
        </w:trPr>
        <w:tc>
          <w:tcPr>
            <w:tcW w:w="760" w:type="pct"/>
          </w:tcPr>
          <w:p w14:paraId="4648AB15" w14:textId="64BB1D44" w:rsidR="00CB28BB" w:rsidRPr="00EE50BF" w:rsidRDefault="00CB28BB" w:rsidP="00EE50BF">
            <w:pPr>
              <w:spacing w:after="0" w:line="240" w:lineRule="auto"/>
              <w:ind w:firstLine="0"/>
              <w:jc w:val="left"/>
              <w:rPr>
                <w:sz w:val="17"/>
              </w:rPr>
            </w:pPr>
            <w:r>
              <w:rPr>
                <w:sz w:val="17"/>
              </w:rPr>
              <w:t>HU-003/PT-02</w:t>
            </w:r>
          </w:p>
        </w:tc>
        <w:tc>
          <w:tcPr>
            <w:tcW w:w="535" w:type="pct"/>
          </w:tcPr>
          <w:p w14:paraId="6CD80C42" w14:textId="795E9663" w:rsidR="00CB28BB" w:rsidRPr="00EE50BF" w:rsidRDefault="00CB28BB" w:rsidP="00EE50BF">
            <w:pPr>
              <w:spacing w:after="0" w:line="240" w:lineRule="auto"/>
              <w:ind w:firstLine="0"/>
              <w:jc w:val="left"/>
              <w:rPr>
                <w:sz w:val="17"/>
              </w:rPr>
            </w:pPr>
            <w:r>
              <w:rPr>
                <w:sz w:val="17"/>
              </w:rPr>
              <w:t>frontend</w:t>
            </w:r>
          </w:p>
        </w:tc>
        <w:tc>
          <w:tcPr>
            <w:tcW w:w="2230" w:type="pct"/>
          </w:tcPr>
          <w:p w14:paraId="375B32B1" w14:textId="3CBC4841" w:rsidR="00CB28BB" w:rsidRPr="00EE50BF" w:rsidRDefault="00CB28BB" w:rsidP="00EE50BF">
            <w:pPr>
              <w:spacing w:after="0" w:line="240" w:lineRule="auto"/>
              <w:ind w:firstLine="0"/>
              <w:jc w:val="left"/>
              <w:rPr>
                <w:sz w:val="17"/>
              </w:rPr>
            </w:pPr>
            <w:r>
              <w:rPr>
                <w:sz w:val="17"/>
              </w:rPr>
              <w:t>Frontend: cierre de sesión manual, redirección y limpieza local de datos</w:t>
            </w:r>
          </w:p>
        </w:tc>
        <w:tc>
          <w:tcPr>
            <w:tcW w:w="940" w:type="pct"/>
          </w:tcPr>
          <w:p w14:paraId="40B48DBD" w14:textId="1E2CBBDC" w:rsidR="00CB28BB" w:rsidRPr="00EE50BF" w:rsidRDefault="00CB28BB" w:rsidP="00EE50BF">
            <w:pPr>
              <w:spacing w:after="0" w:line="240" w:lineRule="auto"/>
              <w:ind w:firstLine="0"/>
              <w:jc w:val="left"/>
              <w:rPr>
                <w:sz w:val="17"/>
              </w:rPr>
            </w:pPr>
            <w:r>
              <w:rPr>
                <w:sz w:val="17"/>
              </w:rPr>
              <w:t>BASE/PT-04, PT-01</w:t>
            </w:r>
          </w:p>
        </w:tc>
        <w:tc>
          <w:tcPr>
            <w:tcW w:w="535" w:type="pct"/>
          </w:tcPr>
          <w:p w14:paraId="69AE528A" w14:textId="352F9D05" w:rsidR="00CB28BB" w:rsidRPr="00EE50BF" w:rsidRDefault="00CB28BB" w:rsidP="00EE50BF">
            <w:pPr>
              <w:spacing w:after="0" w:line="240" w:lineRule="auto"/>
              <w:ind w:firstLine="0"/>
              <w:jc w:val="left"/>
              <w:rPr>
                <w:sz w:val="17"/>
              </w:rPr>
            </w:pPr>
            <w:r>
              <w:rPr>
                <w:sz w:val="17"/>
              </w:rPr>
              <w:t>10</w:t>
            </w:r>
          </w:p>
        </w:tc>
      </w:tr>
      <w:tr w:rsidR="00CB28BB" w:rsidRPr="00CB28BB" w14:paraId="6815FB3B" w14:textId="77777777" w:rsidTr="00EE50BF">
        <w:trPr>
          <w:cantSplit/>
        </w:trPr>
        <w:tc>
          <w:tcPr>
            <w:tcW w:w="760" w:type="pct"/>
          </w:tcPr>
          <w:p w14:paraId="4F9B1809" w14:textId="7EA7A832" w:rsidR="00CB28BB" w:rsidRPr="00EE50BF" w:rsidRDefault="00CB28BB" w:rsidP="00EE50BF">
            <w:pPr>
              <w:spacing w:after="0" w:line="240" w:lineRule="auto"/>
              <w:ind w:firstLine="0"/>
              <w:jc w:val="left"/>
              <w:rPr>
                <w:sz w:val="17"/>
              </w:rPr>
            </w:pPr>
            <w:r>
              <w:rPr>
                <w:sz w:val="17"/>
              </w:rPr>
              <w:t>HU-003/PT-03</w:t>
            </w:r>
          </w:p>
        </w:tc>
        <w:tc>
          <w:tcPr>
            <w:tcW w:w="535" w:type="pct"/>
          </w:tcPr>
          <w:p w14:paraId="0BF5F3CE" w14:textId="00EC8F23" w:rsidR="00CB28BB" w:rsidRPr="00EE50BF" w:rsidRDefault="00CB28BB" w:rsidP="00EE50BF">
            <w:pPr>
              <w:spacing w:after="0" w:line="240" w:lineRule="auto"/>
              <w:ind w:firstLine="0"/>
              <w:jc w:val="left"/>
              <w:rPr>
                <w:sz w:val="17"/>
              </w:rPr>
            </w:pPr>
            <w:r>
              <w:rPr>
                <w:sz w:val="17"/>
              </w:rPr>
              <w:t>frontend</w:t>
            </w:r>
          </w:p>
        </w:tc>
        <w:tc>
          <w:tcPr>
            <w:tcW w:w="2230" w:type="pct"/>
          </w:tcPr>
          <w:p w14:paraId="7596D3D7" w14:textId="0E3BE6B1" w:rsidR="00CB28BB" w:rsidRPr="00EE50BF" w:rsidRDefault="00CB28BB" w:rsidP="00EE50BF">
            <w:pPr>
              <w:spacing w:after="0" w:line="240" w:lineRule="auto"/>
              <w:ind w:firstLine="0"/>
              <w:jc w:val="left"/>
              <w:rPr>
                <w:sz w:val="17"/>
              </w:rPr>
            </w:pPr>
            <w:r>
              <w:rPr>
                <w:sz w:val="17"/>
              </w:rPr>
              <w:t>Frontend: IdleService con detección de actividad y expiración por inactividad</w:t>
            </w:r>
          </w:p>
        </w:tc>
        <w:tc>
          <w:tcPr>
            <w:tcW w:w="940" w:type="pct"/>
          </w:tcPr>
          <w:p w14:paraId="3649CD2D" w14:textId="2B0DD7E4" w:rsidR="00CB28BB" w:rsidRPr="00EE50BF" w:rsidRDefault="00CB28BB" w:rsidP="00EE50BF">
            <w:pPr>
              <w:spacing w:after="0" w:line="240" w:lineRule="auto"/>
              <w:ind w:firstLine="0"/>
              <w:jc w:val="left"/>
              <w:rPr>
                <w:sz w:val="17"/>
              </w:rPr>
            </w:pPr>
            <w:r>
              <w:rPr>
                <w:sz w:val="17"/>
              </w:rPr>
              <w:t>BASE/PT-04, PT-01, PT-02</w:t>
            </w:r>
          </w:p>
        </w:tc>
        <w:tc>
          <w:tcPr>
            <w:tcW w:w="535" w:type="pct"/>
          </w:tcPr>
          <w:p w14:paraId="48510ABE" w14:textId="4D1FFEA9" w:rsidR="00CB28BB" w:rsidRPr="00EE50BF" w:rsidRDefault="00CB28BB" w:rsidP="00EE50BF">
            <w:pPr>
              <w:spacing w:after="0" w:line="240" w:lineRule="auto"/>
              <w:ind w:firstLine="0"/>
              <w:jc w:val="left"/>
              <w:rPr>
                <w:sz w:val="17"/>
              </w:rPr>
            </w:pPr>
            <w:r>
              <w:rPr>
                <w:sz w:val="17"/>
              </w:rPr>
              <w:t>8</w:t>
            </w:r>
          </w:p>
        </w:tc>
      </w:tr>
    </w:tbl>
    <w:p w14:paraId="2BB9F8EA" w14:textId="38462B51" w:rsidR="00CB28BB" w:rsidRDefault="00CB28BB" w:rsidP="00CB28BB">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p>
    <w:p w14:paraId="39030039" w14:textId="18062CF3" w:rsidR="00CB28BB" w:rsidRDefault="00CB28BB" w:rsidP="00CB28BB">
      <w:pPr>
        <w:keepNext/>
        <w:ind w:firstLine="0"/>
        <w:jc w:val="center"/>
      </w:pPr>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p>
    <w:p w14:paraId="21280BAC" w14:textId="2AB00698"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3</w:t>
      </w:r>
      <w:r>
        <w:fldChar w:fldCharType="end"/>
      </w:r>
      <w:r>
        <w:t>. Ruta del proyecto en Loom al terminar el piloto E2: fases 1 y 2 completas y 5 de 10 paquetes fusionados</w:t>
      </w:r>
    </w:p>
    <w:p w14:paraId="3394C39B" w14:textId="20603FB5" w:rsidR="00CB28BB" w:rsidRDefault="00CB28BB" w:rsidP="00CB28BB">
      <w:pPr>
        <w:keepNext/>
        <w:ind w:firstLine="0"/>
        <w:jc w:val="center"/>
      </w:pPr>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p>
    <w:p w14:paraId="0B943C0A" w14:textId="700ACCB9"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4</w:t>
      </w:r>
      <w:r>
        <w:fldChar w:fldCharType="end"/>
      </w:r>
      <w:r>
        <w:t>. Ruta del proyecto en Loom al terminar el piloto E1c</w:t>
      </w:r>
    </w:p>
    <w:p w14:paraId="26CD8D6A" w14:textId="36B6E2FE" w:rsidR="00CB28BB" w:rsidRDefault="00CB28BB" w:rsidP="00CB28BB">
      <w:pPr>
        <w:pStyle w:val="Heading3"/>
        <w:ind w:firstLine="0"/>
        <w:jc w:val="left"/>
        <w:rPr>
          <w:color w:val="000000"/>
          <w:sz w:val="24"/>
        </w:rPr>
      </w:pPr>
      <w:r>
        <w:rPr>
          <w:color w:val="000000"/>
          <w:sz w:val="24"/>
        </w:rPr>
        <w:t>5.2.3 Generación y revisión de código (skills 06 y 07)</w:t>
      </w:r>
    </w:p>
    <w:p w14:paraId="1FA18D8B" w14:textId="401B4DF4" w:rsidR="00CB28BB" w:rsidRDefault="00CB28BB" w:rsidP="00CB28BB">
      <w:r>
        <w:t>Las Tablas 5.7 y 5.8 resumen el ciclo de cada paquete ejecutado. En E2 se abrieron y fusionaron cinco Pull Requests (2,500 líneas agregadas y 77 eliminadas en 65 cambios de archivo); en E1c, seis (5,450 líneas agregadas y 74 eliminadas en 159 cambios de archivo).</w:t>
      </w:r>
    </w:p>
    <w:p w14:paraId="436A6818" w14:textId="1A3C075B"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7</w:t>
      </w:r>
      <w:r>
        <w:fldChar w:fldCharType="end"/>
      </w:r>
      <w:r>
        <w:t>. Ciclo de generación y revisión por paquete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1CC6EE24" w14:textId="77777777" w:rsidTr="00EE50BF">
        <w:trPr>
          <w:cantSplit/>
          <w:tblHeader/>
        </w:trPr>
        <w:tc>
          <w:tcPr>
            <w:tcW w:w="665" w:type="pct"/>
            <w:shd w:val="clear" w:color="auto" w:fill="E5E5ED"/>
          </w:tcPr>
          <w:p w14:paraId="65F4140C" w14:textId="1912B17C"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5FB20206" w14:textId="7D2F9E36"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4B048F13" w14:textId="26D5785A"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08F19F27" w14:textId="6676DC8D"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8734714" w14:textId="78F7EE7A"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397A8EAD" w14:textId="5A84B5AE"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2DC05678" w14:textId="303ABBB0"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46C20858" w14:textId="583F22D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57347BA8" w14:textId="77777777" w:rsidTr="00EE50BF">
        <w:trPr>
          <w:cantSplit/>
        </w:trPr>
        <w:tc>
          <w:tcPr>
            <w:tcW w:w="665" w:type="pct"/>
          </w:tcPr>
          <w:p w14:paraId="16AA8A36" w14:textId="0929162F" w:rsidR="00CB28BB" w:rsidRPr="00EE50BF" w:rsidRDefault="00CB28BB" w:rsidP="00EE50BF">
            <w:pPr>
              <w:spacing w:after="0" w:line="240" w:lineRule="auto"/>
              <w:ind w:firstLine="0"/>
              <w:jc w:val="left"/>
              <w:rPr>
                <w:sz w:val="17"/>
              </w:rPr>
            </w:pPr>
            <w:r>
              <w:rPr>
                <w:sz w:val="17"/>
              </w:rPr>
              <w:t>BASE/PT-01</w:t>
            </w:r>
          </w:p>
        </w:tc>
        <w:tc>
          <w:tcPr>
            <w:tcW w:w="265" w:type="pct"/>
          </w:tcPr>
          <w:p w14:paraId="2784F6C3" w14:textId="0844CEC3" w:rsidR="00CB28BB" w:rsidRPr="00EE50BF" w:rsidRDefault="00CB28BB" w:rsidP="00EE50BF">
            <w:pPr>
              <w:spacing w:after="0" w:line="240" w:lineRule="auto"/>
              <w:ind w:firstLine="0"/>
              <w:jc w:val="left"/>
              <w:rPr>
                <w:sz w:val="17"/>
              </w:rPr>
            </w:pPr>
            <w:r>
              <w:rPr>
                <w:sz w:val="17"/>
              </w:rPr>
              <w:t>1</w:t>
            </w:r>
          </w:p>
        </w:tc>
        <w:tc>
          <w:tcPr>
            <w:tcW w:w="665" w:type="pct"/>
          </w:tcPr>
          <w:p w14:paraId="32FB52B5" w14:textId="52BCBF78" w:rsidR="00CB28BB" w:rsidRPr="00EE50BF" w:rsidRDefault="00CB28BB" w:rsidP="00EE50BF">
            <w:pPr>
              <w:spacing w:after="0" w:line="240" w:lineRule="auto"/>
              <w:ind w:firstLine="0"/>
              <w:jc w:val="left"/>
              <w:rPr>
                <w:sz w:val="17"/>
              </w:rPr>
            </w:pPr>
            <w:r>
              <w:rPr>
                <w:sz w:val="17"/>
              </w:rPr>
              <w:t>5 / +200 −2</w:t>
            </w:r>
          </w:p>
        </w:tc>
        <w:tc>
          <w:tcPr>
            <w:tcW w:w="400" w:type="pct"/>
          </w:tcPr>
          <w:p w14:paraId="6EA0C89C" w14:textId="2E0A3403" w:rsidR="00CB28BB" w:rsidRPr="00EE50BF" w:rsidRDefault="00CB28BB" w:rsidP="00EE50BF">
            <w:pPr>
              <w:spacing w:after="0" w:line="240" w:lineRule="auto"/>
              <w:ind w:firstLine="0"/>
              <w:jc w:val="left"/>
              <w:rPr>
                <w:sz w:val="17"/>
              </w:rPr>
            </w:pPr>
            <w:r>
              <w:rPr>
                <w:sz w:val="17"/>
              </w:rPr>
              <w:t>1</w:t>
            </w:r>
          </w:p>
        </w:tc>
        <w:tc>
          <w:tcPr>
            <w:tcW w:w="1060" w:type="pct"/>
          </w:tcPr>
          <w:p w14:paraId="293D073A" w14:textId="587A33A0" w:rsidR="00CB28BB" w:rsidRPr="00EE50BF" w:rsidRDefault="00CB28BB" w:rsidP="00EE50BF">
            <w:pPr>
              <w:spacing w:after="0" w:line="240" w:lineRule="auto"/>
              <w:ind w:firstLine="0"/>
              <w:jc w:val="left"/>
              <w:rPr>
                <w:sz w:val="17"/>
              </w:rPr>
            </w:pPr>
            <w:r>
              <w:rPr>
                <w:sz w:val="17"/>
              </w:rPr>
              <w:t>0</w:t>
            </w:r>
          </w:p>
        </w:tc>
        <w:tc>
          <w:tcPr>
            <w:tcW w:w="1060" w:type="pct"/>
          </w:tcPr>
          <w:p w14:paraId="254B0DF8" w14:textId="631B677A" w:rsidR="00CB28BB" w:rsidRPr="00EE50BF" w:rsidRDefault="00CB28BB" w:rsidP="00EE50BF">
            <w:pPr>
              <w:spacing w:after="0" w:line="240" w:lineRule="auto"/>
              <w:ind w:firstLine="0"/>
              <w:jc w:val="left"/>
              <w:rPr>
                <w:sz w:val="17"/>
              </w:rPr>
            </w:pPr>
            <w:r>
              <w:rPr>
                <w:sz w:val="17"/>
              </w:rPr>
              <w:t>0 (aprobado)</w:t>
            </w:r>
          </w:p>
        </w:tc>
        <w:tc>
          <w:tcPr>
            <w:tcW w:w="400" w:type="pct"/>
          </w:tcPr>
          <w:p w14:paraId="4B63AB06" w14:textId="2D5D91CE" w:rsidR="00CB28BB" w:rsidRPr="00EE50BF" w:rsidRDefault="00CB28BB" w:rsidP="00EE50BF">
            <w:pPr>
              <w:spacing w:after="0" w:line="240" w:lineRule="auto"/>
              <w:ind w:firstLine="0"/>
              <w:jc w:val="left"/>
              <w:rPr>
                <w:sz w:val="17"/>
              </w:rPr>
            </w:pPr>
            <w:r>
              <w:rPr>
                <w:sz w:val="17"/>
              </w:rPr>
              <w:t>220 s</w:t>
            </w:r>
          </w:p>
        </w:tc>
        <w:tc>
          <w:tcPr>
            <w:tcW w:w="485" w:type="pct"/>
          </w:tcPr>
          <w:p w14:paraId="49A4ED68" w14:textId="79AF678C" w:rsidR="00CB28BB" w:rsidRPr="00EE50BF" w:rsidRDefault="00CB28BB" w:rsidP="00EE50BF">
            <w:pPr>
              <w:spacing w:after="0" w:line="240" w:lineRule="auto"/>
              <w:ind w:firstLine="0"/>
              <w:jc w:val="left"/>
              <w:rPr>
                <w:sz w:val="17"/>
              </w:rPr>
            </w:pPr>
            <w:r>
              <w:rPr>
                <w:sz w:val="17"/>
              </w:rPr>
              <w:t>0.39 USD</w:t>
            </w:r>
          </w:p>
        </w:tc>
      </w:tr>
      <w:tr w:rsidR="00CB28BB" w:rsidRPr="00CB28BB" w14:paraId="756F4410" w14:textId="77777777" w:rsidTr="00EE50BF">
        <w:trPr>
          <w:cantSplit/>
        </w:trPr>
        <w:tc>
          <w:tcPr>
            <w:tcW w:w="665" w:type="pct"/>
          </w:tcPr>
          <w:p w14:paraId="1378C3CF" w14:textId="59244C49" w:rsidR="00CB28BB" w:rsidRPr="00EE50BF" w:rsidRDefault="00CB28BB" w:rsidP="00EE50BF">
            <w:pPr>
              <w:spacing w:after="0" w:line="240" w:lineRule="auto"/>
              <w:ind w:firstLine="0"/>
              <w:jc w:val="left"/>
              <w:rPr>
                <w:sz w:val="17"/>
              </w:rPr>
            </w:pPr>
            <w:r>
              <w:rPr>
                <w:sz w:val="17"/>
              </w:rPr>
              <w:t>BASE/PT-02</w:t>
            </w:r>
          </w:p>
        </w:tc>
        <w:tc>
          <w:tcPr>
            <w:tcW w:w="265" w:type="pct"/>
          </w:tcPr>
          <w:p w14:paraId="1AFCA5A2" w14:textId="608F720C" w:rsidR="00CB28BB" w:rsidRPr="00EE50BF" w:rsidRDefault="00CB28BB" w:rsidP="00EE50BF">
            <w:pPr>
              <w:spacing w:after="0" w:line="240" w:lineRule="auto"/>
              <w:ind w:firstLine="0"/>
              <w:jc w:val="left"/>
              <w:rPr>
                <w:sz w:val="17"/>
              </w:rPr>
            </w:pPr>
            <w:r>
              <w:rPr>
                <w:sz w:val="17"/>
              </w:rPr>
              <w:t>2</w:t>
            </w:r>
          </w:p>
        </w:tc>
        <w:tc>
          <w:tcPr>
            <w:tcW w:w="665" w:type="pct"/>
          </w:tcPr>
          <w:p w14:paraId="696AEBA0" w14:textId="7A1714EA" w:rsidR="00CB28BB" w:rsidRPr="00EE50BF" w:rsidRDefault="00CB28BB" w:rsidP="00EE50BF">
            <w:pPr>
              <w:spacing w:after="0" w:line="240" w:lineRule="auto"/>
              <w:ind w:firstLine="0"/>
              <w:jc w:val="left"/>
              <w:rPr>
                <w:sz w:val="17"/>
              </w:rPr>
            </w:pPr>
            <w:r>
              <w:rPr>
                <w:sz w:val="17"/>
              </w:rPr>
              <w:t>13 / +657 −1</w:t>
            </w:r>
          </w:p>
        </w:tc>
        <w:tc>
          <w:tcPr>
            <w:tcW w:w="400" w:type="pct"/>
          </w:tcPr>
          <w:p w14:paraId="45DE46AC" w14:textId="628A5E0D" w:rsidR="00CB28BB" w:rsidRPr="00EE50BF" w:rsidRDefault="00CB28BB" w:rsidP="00EE50BF">
            <w:pPr>
              <w:spacing w:after="0" w:line="240" w:lineRule="auto"/>
              <w:ind w:firstLine="0"/>
              <w:jc w:val="left"/>
              <w:rPr>
                <w:sz w:val="17"/>
              </w:rPr>
            </w:pPr>
            <w:r>
              <w:rPr>
                <w:sz w:val="17"/>
              </w:rPr>
              <w:t>2</w:t>
            </w:r>
          </w:p>
        </w:tc>
        <w:tc>
          <w:tcPr>
            <w:tcW w:w="1060" w:type="pct"/>
          </w:tcPr>
          <w:p w14:paraId="7B49FD63" w14:textId="7146FB1A" w:rsidR="00CB28BB" w:rsidRPr="00EE50BF" w:rsidRDefault="00CB28BB" w:rsidP="00EE50BF">
            <w:pPr>
              <w:spacing w:after="0" w:line="240" w:lineRule="auto"/>
              <w:ind w:firstLine="0"/>
              <w:jc w:val="left"/>
              <w:rPr>
                <w:sz w:val="17"/>
              </w:rPr>
            </w:pPr>
            <w:r>
              <w:rPr>
                <w:sz w:val="17"/>
              </w:rPr>
              <w:t>1: 1 bloqueante</w:t>
            </w:r>
          </w:p>
        </w:tc>
        <w:tc>
          <w:tcPr>
            <w:tcW w:w="1060" w:type="pct"/>
          </w:tcPr>
          <w:p w14:paraId="608AB50D" w14:textId="4B1C013E" w:rsidR="00CB28BB" w:rsidRPr="00EE50BF" w:rsidRDefault="00CB28BB" w:rsidP="00EE50BF">
            <w:pPr>
              <w:spacing w:after="0" w:line="240" w:lineRule="auto"/>
              <w:ind w:firstLine="0"/>
              <w:jc w:val="left"/>
              <w:rPr>
                <w:sz w:val="17"/>
              </w:rPr>
            </w:pPr>
            <w:r>
              <w:rPr>
                <w:sz w:val="17"/>
              </w:rPr>
              <w:t>0 (aprobado)</w:t>
            </w:r>
          </w:p>
        </w:tc>
        <w:tc>
          <w:tcPr>
            <w:tcW w:w="400" w:type="pct"/>
          </w:tcPr>
          <w:p w14:paraId="445097C1" w14:textId="0C68777A" w:rsidR="00CB28BB" w:rsidRPr="00EE50BF" w:rsidRDefault="00CB28BB" w:rsidP="00EE50BF">
            <w:pPr>
              <w:spacing w:after="0" w:line="240" w:lineRule="auto"/>
              <w:ind w:firstLine="0"/>
              <w:jc w:val="left"/>
              <w:rPr>
                <w:sz w:val="17"/>
              </w:rPr>
            </w:pPr>
            <w:r>
              <w:rPr>
                <w:sz w:val="17"/>
              </w:rPr>
              <w:t>164 s</w:t>
            </w:r>
          </w:p>
        </w:tc>
        <w:tc>
          <w:tcPr>
            <w:tcW w:w="485" w:type="pct"/>
          </w:tcPr>
          <w:p w14:paraId="62DA8D65" w14:textId="1EBC2F88" w:rsidR="00CB28BB" w:rsidRPr="00EE50BF" w:rsidRDefault="00CB28BB" w:rsidP="00EE50BF">
            <w:pPr>
              <w:spacing w:after="0" w:line="240" w:lineRule="auto"/>
              <w:ind w:firstLine="0"/>
              <w:jc w:val="left"/>
              <w:rPr>
                <w:sz w:val="17"/>
              </w:rPr>
            </w:pPr>
            <w:r>
              <w:rPr>
                <w:sz w:val="17"/>
              </w:rPr>
              <w:t>0.57 USD</w:t>
            </w:r>
          </w:p>
        </w:tc>
      </w:tr>
      <w:tr w:rsidR="00CB28BB" w:rsidRPr="00CB28BB" w14:paraId="6C736A81" w14:textId="77777777" w:rsidTr="00EE50BF">
        <w:trPr>
          <w:cantSplit/>
        </w:trPr>
        <w:tc>
          <w:tcPr>
            <w:tcW w:w="665" w:type="pct"/>
          </w:tcPr>
          <w:p w14:paraId="48931AFD" w14:textId="34782E54" w:rsidR="00CB28BB" w:rsidRPr="00EE50BF" w:rsidRDefault="00CB28BB" w:rsidP="00EE50BF">
            <w:pPr>
              <w:spacing w:after="0" w:line="240" w:lineRule="auto"/>
              <w:ind w:firstLine="0"/>
              <w:jc w:val="left"/>
              <w:rPr>
                <w:sz w:val="17"/>
              </w:rPr>
            </w:pPr>
            <w:r>
              <w:rPr>
                <w:sz w:val="17"/>
              </w:rPr>
              <w:t>BASE/PT-03</w:t>
            </w:r>
          </w:p>
        </w:tc>
        <w:tc>
          <w:tcPr>
            <w:tcW w:w="265" w:type="pct"/>
          </w:tcPr>
          <w:p w14:paraId="4E7F3B71" w14:textId="01960FA8" w:rsidR="00CB28BB" w:rsidRPr="00EE50BF" w:rsidRDefault="00CB28BB" w:rsidP="00EE50BF">
            <w:pPr>
              <w:spacing w:after="0" w:line="240" w:lineRule="auto"/>
              <w:ind w:firstLine="0"/>
              <w:jc w:val="left"/>
              <w:rPr>
                <w:sz w:val="17"/>
              </w:rPr>
            </w:pPr>
            <w:r>
              <w:rPr>
                <w:sz w:val="17"/>
              </w:rPr>
              <w:t>3</w:t>
            </w:r>
          </w:p>
        </w:tc>
        <w:tc>
          <w:tcPr>
            <w:tcW w:w="665" w:type="pct"/>
          </w:tcPr>
          <w:p w14:paraId="02184E99" w14:textId="74E349EA" w:rsidR="00CB28BB" w:rsidRPr="00EE50BF" w:rsidRDefault="00CB28BB" w:rsidP="00EE50BF">
            <w:pPr>
              <w:spacing w:after="0" w:line="240" w:lineRule="auto"/>
              <w:ind w:firstLine="0"/>
              <w:jc w:val="left"/>
              <w:rPr>
                <w:sz w:val="17"/>
              </w:rPr>
            </w:pPr>
            <w:r>
              <w:rPr>
                <w:sz w:val="17"/>
              </w:rPr>
              <w:t>22 / +729 −4</w:t>
            </w:r>
          </w:p>
        </w:tc>
        <w:tc>
          <w:tcPr>
            <w:tcW w:w="400" w:type="pct"/>
          </w:tcPr>
          <w:p w14:paraId="798BF050" w14:textId="4E978474" w:rsidR="00CB28BB" w:rsidRPr="00EE50BF" w:rsidRDefault="00CB28BB" w:rsidP="00EE50BF">
            <w:pPr>
              <w:spacing w:after="0" w:line="240" w:lineRule="auto"/>
              <w:ind w:firstLine="0"/>
              <w:jc w:val="left"/>
              <w:rPr>
                <w:sz w:val="17"/>
              </w:rPr>
            </w:pPr>
            <w:r>
              <w:rPr>
                <w:sz w:val="17"/>
              </w:rPr>
              <w:t>2</w:t>
            </w:r>
          </w:p>
        </w:tc>
        <w:tc>
          <w:tcPr>
            <w:tcW w:w="1060" w:type="pct"/>
          </w:tcPr>
          <w:p w14:paraId="088F17C4" w14:textId="25C1317B" w:rsidR="00CB28BB" w:rsidRPr="00EE50BF" w:rsidRDefault="00CB28BB" w:rsidP="00EE50BF">
            <w:pPr>
              <w:spacing w:after="0" w:line="240" w:lineRule="auto"/>
              <w:ind w:firstLine="0"/>
              <w:jc w:val="left"/>
              <w:rPr>
                <w:sz w:val="17"/>
              </w:rPr>
            </w:pPr>
            <w:r>
              <w:rPr>
                <w:sz w:val="17"/>
              </w:rPr>
              <w:t>2: 1 bloqueante, 1 mayor</w:t>
            </w:r>
          </w:p>
        </w:tc>
        <w:tc>
          <w:tcPr>
            <w:tcW w:w="1060" w:type="pct"/>
          </w:tcPr>
          <w:p w14:paraId="748F7791" w14:textId="7F93FF44" w:rsidR="00CB28BB" w:rsidRPr="00EE50BF" w:rsidRDefault="00CB28BB" w:rsidP="00EE50BF">
            <w:pPr>
              <w:spacing w:after="0" w:line="240" w:lineRule="auto"/>
              <w:ind w:firstLine="0"/>
              <w:jc w:val="left"/>
              <w:rPr>
                <w:sz w:val="17"/>
              </w:rPr>
            </w:pPr>
            <w:r>
              <w:rPr>
                <w:sz w:val="17"/>
              </w:rPr>
              <w:t>2: 1 mayor, 1 menor</w:t>
            </w:r>
          </w:p>
        </w:tc>
        <w:tc>
          <w:tcPr>
            <w:tcW w:w="400" w:type="pct"/>
          </w:tcPr>
          <w:p w14:paraId="3EEAECD0" w14:textId="6BB4CDC2" w:rsidR="00CB28BB" w:rsidRPr="00EE50BF" w:rsidRDefault="00CB28BB" w:rsidP="00EE50BF">
            <w:pPr>
              <w:spacing w:after="0" w:line="240" w:lineRule="auto"/>
              <w:ind w:firstLine="0"/>
              <w:jc w:val="left"/>
              <w:rPr>
                <w:sz w:val="17"/>
              </w:rPr>
            </w:pPr>
            <w:r>
              <w:rPr>
                <w:sz w:val="17"/>
              </w:rPr>
              <w:t>247 s</w:t>
            </w:r>
          </w:p>
        </w:tc>
        <w:tc>
          <w:tcPr>
            <w:tcW w:w="485" w:type="pct"/>
          </w:tcPr>
          <w:p w14:paraId="558BBA35" w14:textId="124687A3" w:rsidR="00CB28BB" w:rsidRPr="00EE50BF" w:rsidRDefault="00CB28BB" w:rsidP="00EE50BF">
            <w:pPr>
              <w:spacing w:after="0" w:line="240" w:lineRule="auto"/>
              <w:ind w:firstLine="0"/>
              <w:jc w:val="left"/>
              <w:rPr>
                <w:sz w:val="17"/>
              </w:rPr>
            </w:pPr>
            <w:r>
              <w:rPr>
                <w:sz w:val="17"/>
              </w:rPr>
              <w:t>1.29 USD</w:t>
            </w:r>
          </w:p>
        </w:tc>
      </w:tr>
      <w:tr w:rsidR="00CB28BB" w:rsidRPr="00CB28BB" w14:paraId="17C71950" w14:textId="77777777" w:rsidTr="00EE50BF">
        <w:trPr>
          <w:cantSplit/>
        </w:trPr>
        <w:tc>
          <w:tcPr>
            <w:tcW w:w="665" w:type="pct"/>
          </w:tcPr>
          <w:p w14:paraId="22C9BC3E" w14:textId="36CE2AF1" w:rsidR="00CB28BB" w:rsidRPr="00EE50BF" w:rsidRDefault="00CB28BB" w:rsidP="00EE50BF">
            <w:pPr>
              <w:spacing w:after="0" w:line="240" w:lineRule="auto"/>
              <w:ind w:firstLine="0"/>
              <w:jc w:val="left"/>
              <w:rPr>
                <w:sz w:val="17"/>
              </w:rPr>
            </w:pPr>
            <w:r>
              <w:rPr>
                <w:sz w:val="17"/>
              </w:rPr>
              <w:t>HU-001/PT-01</w:t>
            </w:r>
          </w:p>
        </w:tc>
        <w:tc>
          <w:tcPr>
            <w:tcW w:w="265" w:type="pct"/>
          </w:tcPr>
          <w:p w14:paraId="30476739" w14:textId="1E523845" w:rsidR="00CB28BB" w:rsidRPr="00EE50BF" w:rsidRDefault="00CB28BB" w:rsidP="00EE50BF">
            <w:pPr>
              <w:spacing w:after="0" w:line="240" w:lineRule="auto"/>
              <w:ind w:firstLine="0"/>
              <w:jc w:val="left"/>
              <w:rPr>
                <w:sz w:val="17"/>
              </w:rPr>
            </w:pPr>
            <w:r>
              <w:rPr>
                <w:sz w:val="17"/>
              </w:rPr>
              <w:t>4</w:t>
            </w:r>
          </w:p>
        </w:tc>
        <w:tc>
          <w:tcPr>
            <w:tcW w:w="665" w:type="pct"/>
          </w:tcPr>
          <w:p w14:paraId="3E4FC13C" w14:textId="534564F0" w:rsidR="00CB28BB" w:rsidRPr="00EE50BF" w:rsidRDefault="00CB28BB" w:rsidP="00EE50BF">
            <w:pPr>
              <w:spacing w:after="0" w:line="240" w:lineRule="auto"/>
              <w:ind w:firstLine="0"/>
              <w:jc w:val="left"/>
              <w:rPr>
                <w:sz w:val="17"/>
              </w:rPr>
            </w:pPr>
            <w:r>
              <w:rPr>
                <w:sz w:val="17"/>
              </w:rPr>
              <w:t>17 / +651 −60</w:t>
            </w:r>
          </w:p>
        </w:tc>
        <w:tc>
          <w:tcPr>
            <w:tcW w:w="400" w:type="pct"/>
          </w:tcPr>
          <w:p w14:paraId="14B4F83C" w14:textId="283E3C08" w:rsidR="00CB28BB" w:rsidRPr="00EE50BF" w:rsidRDefault="00CB28BB" w:rsidP="00EE50BF">
            <w:pPr>
              <w:spacing w:after="0" w:line="240" w:lineRule="auto"/>
              <w:ind w:firstLine="0"/>
              <w:jc w:val="left"/>
              <w:rPr>
                <w:sz w:val="17"/>
              </w:rPr>
            </w:pPr>
            <w:r>
              <w:rPr>
                <w:sz w:val="17"/>
              </w:rPr>
              <w:t>2</w:t>
            </w:r>
          </w:p>
        </w:tc>
        <w:tc>
          <w:tcPr>
            <w:tcW w:w="1060" w:type="pct"/>
          </w:tcPr>
          <w:p w14:paraId="7DA3DCAD" w14:textId="7691C782" w:rsidR="00CB28BB" w:rsidRPr="00EE50BF" w:rsidRDefault="00CB28BB" w:rsidP="00EE50BF">
            <w:pPr>
              <w:spacing w:after="0" w:line="240" w:lineRule="auto"/>
              <w:ind w:firstLine="0"/>
              <w:jc w:val="left"/>
              <w:rPr>
                <w:sz w:val="17"/>
              </w:rPr>
            </w:pPr>
            <w:r>
              <w:rPr>
                <w:sz w:val="17"/>
              </w:rPr>
              <w:t>4: 2 bloqueantes, 1 mayor, 1 menor</w:t>
            </w:r>
          </w:p>
        </w:tc>
        <w:tc>
          <w:tcPr>
            <w:tcW w:w="1060" w:type="pct"/>
          </w:tcPr>
          <w:p w14:paraId="1255D29C" w14:textId="519FC6CE" w:rsidR="00CB28BB" w:rsidRPr="00EE50BF" w:rsidRDefault="00CB28BB" w:rsidP="00EE50BF">
            <w:pPr>
              <w:spacing w:after="0" w:line="240" w:lineRule="auto"/>
              <w:ind w:firstLine="0"/>
              <w:jc w:val="left"/>
              <w:rPr>
                <w:sz w:val="17"/>
              </w:rPr>
            </w:pPr>
            <w:r>
              <w:rPr>
                <w:sz w:val="17"/>
              </w:rPr>
              <w:t>4: 2 bloqueantes, 1 mayor, 1 menor</w:t>
            </w:r>
          </w:p>
        </w:tc>
        <w:tc>
          <w:tcPr>
            <w:tcW w:w="400" w:type="pct"/>
          </w:tcPr>
          <w:p w14:paraId="017D6498" w14:textId="799A9AFC" w:rsidR="00CB28BB" w:rsidRPr="00EE50BF" w:rsidRDefault="00CB28BB" w:rsidP="00EE50BF">
            <w:pPr>
              <w:spacing w:after="0" w:line="240" w:lineRule="auto"/>
              <w:ind w:firstLine="0"/>
              <w:jc w:val="left"/>
              <w:rPr>
                <w:sz w:val="17"/>
              </w:rPr>
            </w:pPr>
            <w:r>
              <w:rPr>
                <w:sz w:val="17"/>
              </w:rPr>
              <w:t>346 s</w:t>
            </w:r>
          </w:p>
        </w:tc>
        <w:tc>
          <w:tcPr>
            <w:tcW w:w="485" w:type="pct"/>
          </w:tcPr>
          <w:p w14:paraId="4288DE5B" w14:textId="3B38A0B2" w:rsidR="00CB28BB" w:rsidRPr="00EE50BF" w:rsidRDefault="00CB28BB" w:rsidP="00EE50BF">
            <w:pPr>
              <w:spacing w:after="0" w:line="240" w:lineRule="auto"/>
              <w:ind w:firstLine="0"/>
              <w:jc w:val="left"/>
              <w:rPr>
                <w:sz w:val="17"/>
              </w:rPr>
            </w:pPr>
            <w:r>
              <w:rPr>
                <w:sz w:val="17"/>
              </w:rPr>
              <w:t>1.11 USD</w:t>
            </w:r>
          </w:p>
        </w:tc>
      </w:tr>
      <w:tr w:rsidR="00CB28BB" w:rsidRPr="00CB28BB" w14:paraId="41C0B5FE" w14:textId="77777777" w:rsidTr="00EE50BF">
        <w:trPr>
          <w:cantSplit/>
        </w:trPr>
        <w:tc>
          <w:tcPr>
            <w:tcW w:w="665" w:type="pct"/>
          </w:tcPr>
          <w:p w14:paraId="4C22BF3E" w14:textId="06799CEB" w:rsidR="00CB28BB" w:rsidRPr="00EE50BF" w:rsidRDefault="00CB28BB" w:rsidP="00EE50BF">
            <w:pPr>
              <w:spacing w:after="0" w:line="240" w:lineRule="auto"/>
              <w:ind w:firstLine="0"/>
              <w:jc w:val="left"/>
              <w:rPr>
                <w:sz w:val="17"/>
              </w:rPr>
            </w:pPr>
            <w:r>
              <w:rPr>
                <w:sz w:val="17"/>
              </w:rPr>
              <w:t>HU-001/PT-02</w:t>
            </w:r>
          </w:p>
        </w:tc>
        <w:tc>
          <w:tcPr>
            <w:tcW w:w="265" w:type="pct"/>
          </w:tcPr>
          <w:p w14:paraId="6C0F9BAA" w14:textId="02858518" w:rsidR="00CB28BB" w:rsidRPr="00EE50BF" w:rsidRDefault="00CB28BB" w:rsidP="00EE50BF">
            <w:pPr>
              <w:spacing w:after="0" w:line="240" w:lineRule="auto"/>
              <w:ind w:firstLine="0"/>
              <w:jc w:val="left"/>
              <w:rPr>
                <w:sz w:val="17"/>
              </w:rPr>
            </w:pPr>
            <w:r>
              <w:rPr>
                <w:sz w:val="17"/>
              </w:rPr>
              <w:t>5</w:t>
            </w:r>
          </w:p>
        </w:tc>
        <w:tc>
          <w:tcPr>
            <w:tcW w:w="665" w:type="pct"/>
          </w:tcPr>
          <w:p w14:paraId="2DD3C969" w14:textId="574F9327" w:rsidR="00CB28BB" w:rsidRPr="00EE50BF" w:rsidRDefault="00CB28BB" w:rsidP="00EE50BF">
            <w:pPr>
              <w:spacing w:after="0" w:line="240" w:lineRule="auto"/>
              <w:ind w:firstLine="0"/>
              <w:jc w:val="left"/>
              <w:rPr>
                <w:sz w:val="17"/>
              </w:rPr>
            </w:pPr>
            <w:r>
              <w:rPr>
                <w:sz w:val="17"/>
              </w:rPr>
              <w:t>8 / +263 −10</w:t>
            </w:r>
          </w:p>
        </w:tc>
        <w:tc>
          <w:tcPr>
            <w:tcW w:w="400" w:type="pct"/>
          </w:tcPr>
          <w:p w14:paraId="30E29657" w14:textId="22CD2A2C" w:rsidR="00CB28BB" w:rsidRPr="00EE50BF" w:rsidRDefault="00CB28BB" w:rsidP="00EE50BF">
            <w:pPr>
              <w:spacing w:after="0" w:line="240" w:lineRule="auto"/>
              <w:ind w:firstLine="0"/>
              <w:jc w:val="left"/>
              <w:rPr>
                <w:sz w:val="17"/>
              </w:rPr>
            </w:pPr>
            <w:r>
              <w:rPr>
                <w:sz w:val="17"/>
              </w:rPr>
              <w:t>2</w:t>
            </w:r>
          </w:p>
        </w:tc>
        <w:tc>
          <w:tcPr>
            <w:tcW w:w="1060" w:type="pct"/>
          </w:tcPr>
          <w:p w14:paraId="7FAE4F3C" w14:textId="33D78CC9" w:rsidR="00CB28BB" w:rsidRPr="00EE50BF" w:rsidRDefault="00CB28BB" w:rsidP="00EE50BF">
            <w:pPr>
              <w:spacing w:after="0" w:line="240" w:lineRule="auto"/>
              <w:ind w:firstLine="0"/>
              <w:jc w:val="left"/>
              <w:rPr>
                <w:sz w:val="17"/>
              </w:rPr>
            </w:pPr>
            <w:r>
              <w:rPr>
                <w:sz w:val="17"/>
              </w:rPr>
              <w:t>1: 1 bloqueante</w:t>
            </w:r>
          </w:p>
        </w:tc>
        <w:tc>
          <w:tcPr>
            <w:tcW w:w="1060" w:type="pct"/>
          </w:tcPr>
          <w:p w14:paraId="5D22A383" w14:textId="6F40DAB3" w:rsidR="00CB28BB" w:rsidRPr="00EE50BF" w:rsidRDefault="00CB28BB" w:rsidP="00EE50BF">
            <w:pPr>
              <w:spacing w:after="0" w:line="240" w:lineRule="auto"/>
              <w:ind w:firstLine="0"/>
              <w:jc w:val="left"/>
              <w:rPr>
                <w:sz w:val="17"/>
              </w:rPr>
            </w:pPr>
            <w:r>
              <w:rPr>
                <w:sz w:val="17"/>
              </w:rPr>
              <w:t>1: 1 bloqueante</w:t>
            </w:r>
          </w:p>
        </w:tc>
        <w:tc>
          <w:tcPr>
            <w:tcW w:w="400" w:type="pct"/>
          </w:tcPr>
          <w:p w14:paraId="14E7B607" w14:textId="26130382" w:rsidR="00CB28BB" w:rsidRPr="00EE50BF" w:rsidRDefault="00CB28BB" w:rsidP="00EE50BF">
            <w:pPr>
              <w:spacing w:after="0" w:line="240" w:lineRule="auto"/>
              <w:ind w:firstLine="0"/>
              <w:jc w:val="left"/>
              <w:rPr>
                <w:sz w:val="17"/>
              </w:rPr>
            </w:pPr>
            <w:r>
              <w:rPr>
                <w:sz w:val="17"/>
              </w:rPr>
              <w:t>230 s</w:t>
            </w:r>
          </w:p>
        </w:tc>
        <w:tc>
          <w:tcPr>
            <w:tcW w:w="485" w:type="pct"/>
          </w:tcPr>
          <w:p w14:paraId="183EF16E" w14:textId="427A5D15" w:rsidR="00CB28BB" w:rsidRPr="00EE50BF" w:rsidRDefault="00CB28BB" w:rsidP="00EE50BF">
            <w:pPr>
              <w:spacing w:after="0" w:line="240" w:lineRule="auto"/>
              <w:ind w:firstLine="0"/>
              <w:jc w:val="left"/>
              <w:rPr>
                <w:sz w:val="17"/>
              </w:rPr>
            </w:pPr>
            <w:r>
              <w:rPr>
                <w:sz w:val="17"/>
              </w:rPr>
              <w:t>1.27 USD</w:t>
            </w:r>
          </w:p>
        </w:tc>
      </w:tr>
    </w:tbl>
    <w:p w14:paraId="7FF1145E" w14:textId="68F88E32" w:rsidR="00CB28BB" w:rsidRDefault="00CB28BB" w:rsidP="00CB28BB">
      <w:pPr>
        <w:pStyle w:val="Caption"/>
        <w:keepNext/>
        <w:ind w:firstLine="0"/>
        <w:jc w:val="left"/>
        <w:rPr>
          <w:b w:val="0"/>
        </w:rPr>
      </w:pPr>
      <w:r>
        <w:lastRenderedPageBreak/>
        <w:t>Tabla 5.</w:t>
      </w:r>
      <w:r>
        <w:fldChar w:fldCharType="begin"/>
      </w:r>
      <w:r>
        <w:instrText xml:space="preserve"> SEQ Tabla \s 1 </w:instrText>
      </w:r>
      <w:r>
        <w:fldChar w:fldCharType="separate"/>
      </w:r>
      <w:r>
        <w:rPr>
          <w:noProof/>
        </w:rPr>
        <w:t>8</w:t>
      </w:r>
      <w:r>
        <w:fldChar w:fldCharType="end"/>
      </w:r>
      <w:r>
        <w:t>. Ciclo de generación y revisión por paquete (E1c, Claude por CLI; costo nocional que informa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136"/>
        <w:gridCol w:w="453"/>
        <w:gridCol w:w="1136"/>
        <w:gridCol w:w="684"/>
        <w:gridCol w:w="1811"/>
        <w:gridCol w:w="1811"/>
        <w:gridCol w:w="684"/>
        <w:gridCol w:w="829"/>
      </w:tblGrid>
      <w:tr w:rsidR="00CB28BB" w:rsidRPr="00CB28BB" w14:paraId="49C30B2B" w14:textId="77777777" w:rsidTr="00EE50BF">
        <w:trPr>
          <w:cantSplit/>
          <w:tblHeader/>
        </w:trPr>
        <w:tc>
          <w:tcPr>
            <w:tcW w:w="665" w:type="pct"/>
            <w:shd w:val="clear" w:color="auto" w:fill="E5E5ED"/>
          </w:tcPr>
          <w:p w14:paraId="427B6C33" w14:textId="2B516A46" w:rsidR="00CB28BB" w:rsidRPr="00EE50BF" w:rsidRDefault="00CB28BB" w:rsidP="00EE50BF">
            <w:pPr>
              <w:spacing w:after="0" w:line="240" w:lineRule="auto"/>
              <w:ind w:firstLine="0"/>
              <w:jc w:val="left"/>
              <w:rPr>
                <w:b/>
                <w:sz w:val="17"/>
              </w:rPr>
            </w:pPr>
            <w:r w:rsidRPr="00EE50BF">
              <w:rPr>
                <w:b/>
                <w:sz w:val="17"/>
              </w:rPr>
              <w:t>Paquete</w:t>
            </w:r>
          </w:p>
        </w:tc>
        <w:tc>
          <w:tcPr>
            <w:tcW w:w="265" w:type="pct"/>
            <w:shd w:val="clear" w:color="auto" w:fill="E5E5ED"/>
          </w:tcPr>
          <w:p w14:paraId="13F2BF64" w14:textId="6D66C988" w:rsidR="00CB28BB" w:rsidRPr="00EE50BF" w:rsidRDefault="00CB28BB" w:rsidP="00EE50BF">
            <w:pPr>
              <w:spacing w:after="0" w:line="240" w:lineRule="auto"/>
              <w:ind w:firstLine="0"/>
              <w:jc w:val="left"/>
              <w:rPr>
                <w:b/>
                <w:sz w:val="17"/>
              </w:rPr>
            </w:pPr>
            <w:r w:rsidRPr="00EE50BF">
              <w:rPr>
                <w:b/>
                <w:sz w:val="17"/>
              </w:rPr>
              <w:t>PR</w:t>
            </w:r>
          </w:p>
        </w:tc>
        <w:tc>
          <w:tcPr>
            <w:tcW w:w="665" w:type="pct"/>
            <w:shd w:val="clear" w:color="auto" w:fill="E5E5ED"/>
          </w:tcPr>
          <w:p w14:paraId="62A51127" w14:textId="1B4E58E6" w:rsidR="00CB28BB" w:rsidRPr="00EE50BF" w:rsidRDefault="00CB28BB" w:rsidP="00EE50BF">
            <w:pPr>
              <w:spacing w:after="0" w:line="240" w:lineRule="auto"/>
              <w:ind w:firstLine="0"/>
              <w:jc w:val="left"/>
              <w:rPr>
                <w:b/>
                <w:sz w:val="17"/>
              </w:rPr>
            </w:pPr>
            <w:r w:rsidRPr="00EE50BF">
              <w:rPr>
                <w:b/>
                <w:sz w:val="17"/>
              </w:rPr>
              <w:t>Archivos / líneas</w:t>
            </w:r>
          </w:p>
        </w:tc>
        <w:tc>
          <w:tcPr>
            <w:tcW w:w="400" w:type="pct"/>
            <w:shd w:val="clear" w:color="auto" w:fill="E5E5ED"/>
          </w:tcPr>
          <w:p w14:paraId="718FFD5A" w14:textId="27B53803" w:rsidR="00CB28BB" w:rsidRPr="00EE50BF" w:rsidRDefault="00CB28BB" w:rsidP="00EE50BF">
            <w:pPr>
              <w:spacing w:after="0" w:line="240" w:lineRule="auto"/>
              <w:ind w:firstLine="0"/>
              <w:jc w:val="left"/>
              <w:rPr>
                <w:b/>
                <w:sz w:val="17"/>
              </w:rPr>
            </w:pPr>
            <w:r w:rsidRPr="00EE50BF">
              <w:rPr>
                <w:b/>
                <w:sz w:val="17"/>
              </w:rPr>
              <w:t>Rondas de revisión</w:t>
            </w:r>
          </w:p>
        </w:tc>
        <w:tc>
          <w:tcPr>
            <w:tcW w:w="1060" w:type="pct"/>
            <w:shd w:val="clear" w:color="auto" w:fill="E5E5ED"/>
          </w:tcPr>
          <w:p w14:paraId="3BF74D06" w14:textId="6E32975D" w:rsidR="00CB28BB" w:rsidRPr="00EE50BF" w:rsidRDefault="00CB28BB" w:rsidP="00EE50BF">
            <w:pPr>
              <w:spacing w:after="0" w:line="240" w:lineRule="auto"/>
              <w:ind w:firstLine="0"/>
              <w:jc w:val="left"/>
              <w:rPr>
                <w:b/>
                <w:sz w:val="17"/>
              </w:rPr>
            </w:pPr>
            <w:r w:rsidRPr="00EE50BF">
              <w:rPr>
                <w:b/>
                <w:sz w:val="17"/>
              </w:rPr>
              <w:t>Observaciones en la 1.ª revisión</w:t>
            </w:r>
          </w:p>
        </w:tc>
        <w:tc>
          <w:tcPr>
            <w:tcW w:w="1060" w:type="pct"/>
            <w:shd w:val="clear" w:color="auto" w:fill="E5E5ED"/>
          </w:tcPr>
          <w:p w14:paraId="1952A53E" w14:textId="25E5C78B" w:rsidR="00CB28BB" w:rsidRPr="00EE50BF" w:rsidRDefault="00CB28BB" w:rsidP="00EE50BF">
            <w:pPr>
              <w:spacing w:after="0" w:line="240" w:lineRule="auto"/>
              <w:ind w:firstLine="0"/>
              <w:jc w:val="left"/>
              <w:rPr>
                <w:b/>
                <w:sz w:val="17"/>
              </w:rPr>
            </w:pPr>
            <w:r w:rsidRPr="00EE50BF">
              <w:rPr>
                <w:b/>
                <w:sz w:val="17"/>
              </w:rPr>
              <w:t>Observaciones al fusionar</w:t>
            </w:r>
          </w:p>
        </w:tc>
        <w:tc>
          <w:tcPr>
            <w:tcW w:w="400" w:type="pct"/>
            <w:shd w:val="clear" w:color="auto" w:fill="E5E5ED"/>
          </w:tcPr>
          <w:p w14:paraId="1299E8A2" w14:textId="7B24E39A" w:rsidR="00CB28BB" w:rsidRPr="00EE50BF" w:rsidRDefault="00CB28BB" w:rsidP="00EE50BF">
            <w:pPr>
              <w:spacing w:after="0" w:line="240" w:lineRule="auto"/>
              <w:ind w:firstLine="0"/>
              <w:jc w:val="left"/>
              <w:rPr>
                <w:b/>
                <w:sz w:val="17"/>
              </w:rPr>
            </w:pPr>
            <w:r w:rsidRPr="00EE50BF">
              <w:rPr>
                <w:b/>
                <w:sz w:val="17"/>
              </w:rPr>
              <w:t>Tiempo</w:t>
            </w:r>
          </w:p>
        </w:tc>
        <w:tc>
          <w:tcPr>
            <w:tcW w:w="485" w:type="pct"/>
            <w:shd w:val="clear" w:color="auto" w:fill="E5E5ED"/>
          </w:tcPr>
          <w:p w14:paraId="357E4FAA" w14:textId="513C8F6B" w:rsidR="00CB28BB" w:rsidRPr="00EE50BF" w:rsidRDefault="00CB28BB" w:rsidP="00EE50BF">
            <w:pPr>
              <w:spacing w:after="0" w:line="240" w:lineRule="auto"/>
              <w:ind w:firstLine="0"/>
              <w:jc w:val="left"/>
              <w:rPr>
                <w:b/>
                <w:sz w:val="17"/>
              </w:rPr>
            </w:pPr>
            <w:r w:rsidRPr="00EE50BF">
              <w:rPr>
                <w:b/>
                <w:sz w:val="17"/>
              </w:rPr>
              <w:t>Costo</w:t>
            </w:r>
          </w:p>
        </w:tc>
      </w:tr>
      <w:tr w:rsidR="00CB28BB" w:rsidRPr="00CB28BB" w14:paraId="0CA5AB0E" w14:textId="77777777" w:rsidTr="00EE50BF">
        <w:trPr>
          <w:cantSplit/>
        </w:trPr>
        <w:tc>
          <w:tcPr>
            <w:tcW w:w="665" w:type="pct"/>
          </w:tcPr>
          <w:p w14:paraId="5A90455D" w14:textId="1B56DB1C" w:rsidR="00CB28BB" w:rsidRPr="00EE50BF" w:rsidRDefault="00CB28BB" w:rsidP="00EE50BF">
            <w:pPr>
              <w:spacing w:after="0" w:line="240" w:lineRule="auto"/>
              <w:ind w:firstLine="0"/>
              <w:jc w:val="left"/>
              <w:rPr>
                <w:sz w:val="17"/>
              </w:rPr>
            </w:pPr>
            <w:r>
              <w:rPr>
                <w:sz w:val="17"/>
              </w:rPr>
              <w:t>BASE/PT-01</w:t>
            </w:r>
          </w:p>
        </w:tc>
        <w:tc>
          <w:tcPr>
            <w:tcW w:w="265" w:type="pct"/>
          </w:tcPr>
          <w:p w14:paraId="6BC1EB55" w14:textId="6E206F7A" w:rsidR="00CB28BB" w:rsidRPr="00EE50BF" w:rsidRDefault="00CB28BB" w:rsidP="00EE50BF">
            <w:pPr>
              <w:spacing w:after="0" w:line="240" w:lineRule="auto"/>
              <w:ind w:firstLine="0"/>
              <w:jc w:val="left"/>
              <w:rPr>
                <w:sz w:val="17"/>
              </w:rPr>
            </w:pPr>
            <w:r>
              <w:rPr>
                <w:sz w:val="17"/>
              </w:rPr>
              <w:t>1</w:t>
            </w:r>
          </w:p>
        </w:tc>
        <w:tc>
          <w:tcPr>
            <w:tcW w:w="665" w:type="pct"/>
          </w:tcPr>
          <w:p w14:paraId="096E00F6" w14:textId="6D617EE6" w:rsidR="00CB28BB" w:rsidRPr="00EE50BF" w:rsidRDefault="00CB28BB" w:rsidP="00EE50BF">
            <w:pPr>
              <w:spacing w:after="0" w:line="240" w:lineRule="auto"/>
              <w:ind w:firstLine="0"/>
              <w:jc w:val="left"/>
              <w:rPr>
                <w:sz w:val="17"/>
              </w:rPr>
            </w:pPr>
            <w:r>
              <w:rPr>
                <w:sz w:val="17"/>
              </w:rPr>
              <w:t>13 / +445 −1</w:t>
            </w:r>
          </w:p>
        </w:tc>
        <w:tc>
          <w:tcPr>
            <w:tcW w:w="400" w:type="pct"/>
          </w:tcPr>
          <w:p w14:paraId="5C279231" w14:textId="504E26D4" w:rsidR="00CB28BB" w:rsidRPr="00EE50BF" w:rsidRDefault="00CB28BB" w:rsidP="00EE50BF">
            <w:pPr>
              <w:spacing w:after="0" w:line="240" w:lineRule="auto"/>
              <w:ind w:firstLine="0"/>
              <w:jc w:val="left"/>
              <w:rPr>
                <w:sz w:val="17"/>
              </w:rPr>
            </w:pPr>
            <w:r>
              <w:rPr>
                <w:sz w:val="17"/>
              </w:rPr>
              <w:t>2</w:t>
            </w:r>
          </w:p>
        </w:tc>
        <w:tc>
          <w:tcPr>
            <w:tcW w:w="1060" w:type="pct"/>
          </w:tcPr>
          <w:p w14:paraId="75203DCF" w14:textId="613474CC" w:rsidR="00CB28BB" w:rsidRPr="00EE50BF" w:rsidRDefault="00CB28BB" w:rsidP="00EE50BF">
            <w:pPr>
              <w:spacing w:after="0" w:line="240" w:lineRule="auto"/>
              <w:ind w:firstLine="0"/>
              <w:jc w:val="left"/>
              <w:rPr>
                <w:sz w:val="17"/>
              </w:rPr>
            </w:pPr>
            <w:r>
              <w:rPr>
                <w:sz w:val="17"/>
              </w:rPr>
              <w:t>7: 2 mayores, 5 menores</w:t>
            </w:r>
          </w:p>
        </w:tc>
        <w:tc>
          <w:tcPr>
            <w:tcW w:w="1060" w:type="pct"/>
          </w:tcPr>
          <w:p w14:paraId="70F0307F" w14:textId="34719186" w:rsidR="00CB28BB" w:rsidRPr="00EE50BF" w:rsidRDefault="00CB28BB" w:rsidP="00EE50BF">
            <w:pPr>
              <w:spacing w:after="0" w:line="240" w:lineRule="auto"/>
              <w:ind w:firstLine="0"/>
              <w:jc w:val="left"/>
              <w:rPr>
                <w:sz w:val="17"/>
              </w:rPr>
            </w:pPr>
            <w:r>
              <w:rPr>
                <w:sz w:val="17"/>
              </w:rPr>
              <w:t>7: 2 mayores, 5 menores</w:t>
            </w:r>
          </w:p>
        </w:tc>
        <w:tc>
          <w:tcPr>
            <w:tcW w:w="400" w:type="pct"/>
          </w:tcPr>
          <w:p w14:paraId="4981738B" w14:textId="03E88C3D" w:rsidR="00CB28BB" w:rsidRPr="00EE50BF" w:rsidRDefault="00CB28BB" w:rsidP="00EE50BF">
            <w:pPr>
              <w:spacing w:after="0" w:line="240" w:lineRule="auto"/>
              <w:ind w:firstLine="0"/>
              <w:jc w:val="left"/>
              <w:rPr>
                <w:sz w:val="17"/>
              </w:rPr>
            </w:pPr>
            <w:r>
              <w:rPr>
                <w:sz w:val="17"/>
              </w:rPr>
              <w:t>239 s</w:t>
            </w:r>
          </w:p>
        </w:tc>
        <w:tc>
          <w:tcPr>
            <w:tcW w:w="485" w:type="pct"/>
          </w:tcPr>
          <w:p w14:paraId="063A7BA2" w14:textId="0B58A960" w:rsidR="00CB28BB" w:rsidRPr="00EE50BF" w:rsidRDefault="00CB28BB" w:rsidP="00EE50BF">
            <w:pPr>
              <w:spacing w:after="0" w:line="240" w:lineRule="auto"/>
              <w:ind w:firstLine="0"/>
              <w:jc w:val="left"/>
              <w:rPr>
                <w:sz w:val="17"/>
              </w:rPr>
            </w:pPr>
            <w:r>
              <w:rPr>
                <w:sz w:val="17"/>
              </w:rPr>
              <w:t>0.91 USD</w:t>
            </w:r>
          </w:p>
        </w:tc>
      </w:tr>
      <w:tr w:rsidR="00CB28BB" w:rsidRPr="00CB28BB" w14:paraId="324D8489" w14:textId="77777777" w:rsidTr="00EE50BF">
        <w:trPr>
          <w:cantSplit/>
        </w:trPr>
        <w:tc>
          <w:tcPr>
            <w:tcW w:w="665" w:type="pct"/>
          </w:tcPr>
          <w:p w14:paraId="4A9FEA36" w14:textId="6366779A" w:rsidR="00CB28BB" w:rsidRPr="00EE50BF" w:rsidRDefault="00CB28BB" w:rsidP="00EE50BF">
            <w:pPr>
              <w:spacing w:after="0" w:line="240" w:lineRule="auto"/>
              <w:ind w:firstLine="0"/>
              <w:jc w:val="left"/>
              <w:rPr>
                <w:sz w:val="17"/>
              </w:rPr>
            </w:pPr>
            <w:r>
              <w:rPr>
                <w:sz w:val="17"/>
              </w:rPr>
              <w:t>BASE/PT-02</w:t>
            </w:r>
          </w:p>
        </w:tc>
        <w:tc>
          <w:tcPr>
            <w:tcW w:w="265" w:type="pct"/>
          </w:tcPr>
          <w:p w14:paraId="73E9074F" w14:textId="6D0743D5" w:rsidR="00CB28BB" w:rsidRPr="00EE50BF" w:rsidRDefault="00CB28BB" w:rsidP="00EE50BF">
            <w:pPr>
              <w:spacing w:after="0" w:line="240" w:lineRule="auto"/>
              <w:ind w:firstLine="0"/>
              <w:jc w:val="left"/>
              <w:rPr>
                <w:sz w:val="17"/>
              </w:rPr>
            </w:pPr>
            <w:r>
              <w:rPr>
                <w:sz w:val="17"/>
              </w:rPr>
              <w:t>2</w:t>
            </w:r>
          </w:p>
        </w:tc>
        <w:tc>
          <w:tcPr>
            <w:tcW w:w="665" w:type="pct"/>
          </w:tcPr>
          <w:p w14:paraId="4DCA5EE7" w14:textId="4AC22A01" w:rsidR="00CB28BB" w:rsidRPr="00EE50BF" w:rsidRDefault="00CB28BB" w:rsidP="00EE50BF">
            <w:pPr>
              <w:spacing w:after="0" w:line="240" w:lineRule="auto"/>
              <w:ind w:firstLine="0"/>
              <w:jc w:val="left"/>
              <w:rPr>
                <w:sz w:val="17"/>
              </w:rPr>
            </w:pPr>
            <w:r>
              <w:rPr>
                <w:sz w:val="17"/>
              </w:rPr>
              <w:t>32 / +769 −13</w:t>
            </w:r>
          </w:p>
        </w:tc>
        <w:tc>
          <w:tcPr>
            <w:tcW w:w="400" w:type="pct"/>
          </w:tcPr>
          <w:p w14:paraId="67A7B1D6" w14:textId="15D24A4C" w:rsidR="00CB28BB" w:rsidRPr="00EE50BF" w:rsidRDefault="00CB28BB" w:rsidP="00EE50BF">
            <w:pPr>
              <w:spacing w:after="0" w:line="240" w:lineRule="auto"/>
              <w:ind w:firstLine="0"/>
              <w:jc w:val="left"/>
              <w:rPr>
                <w:sz w:val="17"/>
              </w:rPr>
            </w:pPr>
            <w:r>
              <w:rPr>
                <w:sz w:val="17"/>
              </w:rPr>
              <w:t>2</w:t>
            </w:r>
          </w:p>
        </w:tc>
        <w:tc>
          <w:tcPr>
            <w:tcW w:w="1060" w:type="pct"/>
          </w:tcPr>
          <w:p w14:paraId="275E4A7E" w14:textId="3F790898" w:rsidR="00CB28BB" w:rsidRPr="00EE50BF" w:rsidRDefault="00CB28BB" w:rsidP="00EE50BF">
            <w:pPr>
              <w:spacing w:after="0" w:line="240" w:lineRule="auto"/>
              <w:ind w:firstLine="0"/>
              <w:jc w:val="left"/>
              <w:rPr>
                <w:sz w:val="17"/>
              </w:rPr>
            </w:pPr>
            <w:r>
              <w:rPr>
                <w:sz w:val="17"/>
              </w:rPr>
              <w:t>6: 1 mayor, 5 menores</w:t>
            </w:r>
          </w:p>
        </w:tc>
        <w:tc>
          <w:tcPr>
            <w:tcW w:w="1060" w:type="pct"/>
          </w:tcPr>
          <w:p w14:paraId="675C7EE4" w14:textId="214B97E5" w:rsidR="00CB28BB" w:rsidRPr="00EE50BF" w:rsidRDefault="00CB28BB" w:rsidP="00EE50BF">
            <w:pPr>
              <w:spacing w:after="0" w:line="240" w:lineRule="auto"/>
              <w:ind w:firstLine="0"/>
              <w:jc w:val="left"/>
              <w:rPr>
                <w:sz w:val="17"/>
              </w:rPr>
            </w:pPr>
            <w:r>
              <w:rPr>
                <w:sz w:val="17"/>
              </w:rPr>
              <w:t>6: 2 mayores, 4 menores</w:t>
            </w:r>
          </w:p>
        </w:tc>
        <w:tc>
          <w:tcPr>
            <w:tcW w:w="400" w:type="pct"/>
          </w:tcPr>
          <w:p w14:paraId="627CD6BB" w14:textId="6C0EFC83" w:rsidR="00CB28BB" w:rsidRPr="00EE50BF" w:rsidRDefault="00CB28BB" w:rsidP="00EE50BF">
            <w:pPr>
              <w:spacing w:after="0" w:line="240" w:lineRule="auto"/>
              <w:ind w:firstLine="0"/>
              <w:jc w:val="left"/>
              <w:rPr>
                <w:sz w:val="17"/>
              </w:rPr>
            </w:pPr>
            <w:r>
              <w:rPr>
                <w:sz w:val="17"/>
              </w:rPr>
              <w:t>287 s</w:t>
            </w:r>
          </w:p>
        </w:tc>
        <w:tc>
          <w:tcPr>
            <w:tcW w:w="485" w:type="pct"/>
          </w:tcPr>
          <w:p w14:paraId="6A469EF8" w14:textId="15FA2301" w:rsidR="00CB28BB" w:rsidRPr="00EE50BF" w:rsidRDefault="00CB28BB" w:rsidP="00EE50BF">
            <w:pPr>
              <w:spacing w:after="0" w:line="240" w:lineRule="auto"/>
              <w:ind w:firstLine="0"/>
              <w:jc w:val="left"/>
              <w:rPr>
                <w:sz w:val="17"/>
              </w:rPr>
            </w:pPr>
            <w:r>
              <w:rPr>
                <w:sz w:val="17"/>
              </w:rPr>
              <w:t>0.95 USD</w:t>
            </w:r>
          </w:p>
        </w:tc>
      </w:tr>
      <w:tr w:rsidR="00CB28BB" w:rsidRPr="00CB28BB" w14:paraId="26228326" w14:textId="77777777" w:rsidTr="00EE50BF">
        <w:trPr>
          <w:cantSplit/>
        </w:trPr>
        <w:tc>
          <w:tcPr>
            <w:tcW w:w="665" w:type="pct"/>
          </w:tcPr>
          <w:p w14:paraId="62E23995" w14:textId="381DA91E" w:rsidR="00CB28BB" w:rsidRPr="00EE50BF" w:rsidRDefault="00CB28BB" w:rsidP="00EE50BF">
            <w:pPr>
              <w:spacing w:after="0" w:line="240" w:lineRule="auto"/>
              <w:ind w:firstLine="0"/>
              <w:jc w:val="left"/>
              <w:rPr>
                <w:sz w:val="17"/>
              </w:rPr>
            </w:pPr>
            <w:r>
              <w:rPr>
                <w:sz w:val="17"/>
              </w:rPr>
              <w:t>BASE/PT-03</w:t>
            </w:r>
          </w:p>
        </w:tc>
        <w:tc>
          <w:tcPr>
            <w:tcW w:w="265" w:type="pct"/>
          </w:tcPr>
          <w:p w14:paraId="1BC803B7" w14:textId="64EDAFE0" w:rsidR="00CB28BB" w:rsidRPr="00EE50BF" w:rsidRDefault="00CB28BB" w:rsidP="00EE50BF">
            <w:pPr>
              <w:spacing w:after="0" w:line="240" w:lineRule="auto"/>
              <w:ind w:firstLine="0"/>
              <w:jc w:val="left"/>
              <w:rPr>
                <w:sz w:val="17"/>
              </w:rPr>
            </w:pPr>
            <w:r>
              <w:rPr>
                <w:sz w:val="17"/>
              </w:rPr>
              <w:t>3</w:t>
            </w:r>
          </w:p>
        </w:tc>
        <w:tc>
          <w:tcPr>
            <w:tcW w:w="665" w:type="pct"/>
          </w:tcPr>
          <w:p w14:paraId="63433D40" w14:textId="0D810543" w:rsidR="00CB28BB" w:rsidRPr="00EE50BF" w:rsidRDefault="00CB28BB" w:rsidP="00EE50BF">
            <w:pPr>
              <w:spacing w:after="0" w:line="240" w:lineRule="auto"/>
              <w:ind w:firstLine="0"/>
              <w:jc w:val="left"/>
              <w:rPr>
                <w:sz w:val="17"/>
              </w:rPr>
            </w:pPr>
            <w:r>
              <w:rPr>
                <w:sz w:val="17"/>
              </w:rPr>
              <w:t>22 / +860 −36</w:t>
            </w:r>
          </w:p>
        </w:tc>
        <w:tc>
          <w:tcPr>
            <w:tcW w:w="400" w:type="pct"/>
          </w:tcPr>
          <w:p w14:paraId="25919BD0" w14:textId="29B3897F" w:rsidR="00CB28BB" w:rsidRPr="00EE50BF" w:rsidRDefault="00CB28BB" w:rsidP="00EE50BF">
            <w:pPr>
              <w:spacing w:after="0" w:line="240" w:lineRule="auto"/>
              <w:ind w:firstLine="0"/>
              <w:jc w:val="left"/>
              <w:rPr>
                <w:sz w:val="17"/>
              </w:rPr>
            </w:pPr>
            <w:r>
              <w:rPr>
                <w:sz w:val="17"/>
              </w:rPr>
              <w:t>2</w:t>
            </w:r>
          </w:p>
        </w:tc>
        <w:tc>
          <w:tcPr>
            <w:tcW w:w="1060" w:type="pct"/>
          </w:tcPr>
          <w:p w14:paraId="5E13530D" w14:textId="67AEA2C7" w:rsidR="00CB28BB" w:rsidRPr="00EE50BF" w:rsidRDefault="00CB28BB" w:rsidP="00EE50BF">
            <w:pPr>
              <w:spacing w:after="0" w:line="240" w:lineRule="auto"/>
              <w:ind w:firstLine="0"/>
              <w:jc w:val="left"/>
              <w:rPr>
                <w:sz w:val="17"/>
              </w:rPr>
            </w:pPr>
            <w:r>
              <w:rPr>
                <w:sz w:val="17"/>
              </w:rPr>
              <w:t>6: 3 mayores, 3 menores</w:t>
            </w:r>
          </w:p>
        </w:tc>
        <w:tc>
          <w:tcPr>
            <w:tcW w:w="1060" w:type="pct"/>
          </w:tcPr>
          <w:p w14:paraId="2666076B" w14:textId="31A79DBC" w:rsidR="00CB28BB" w:rsidRPr="00EE50BF" w:rsidRDefault="00CB28BB" w:rsidP="00EE50BF">
            <w:pPr>
              <w:spacing w:after="0" w:line="240" w:lineRule="auto"/>
              <w:ind w:firstLine="0"/>
              <w:jc w:val="left"/>
              <w:rPr>
                <w:sz w:val="17"/>
              </w:rPr>
            </w:pPr>
            <w:r>
              <w:rPr>
                <w:sz w:val="17"/>
              </w:rPr>
              <w:t>5: 2 mayores, 3 menores</w:t>
            </w:r>
          </w:p>
        </w:tc>
        <w:tc>
          <w:tcPr>
            <w:tcW w:w="400" w:type="pct"/>
          </w:tcPr>
          <w:p w14:paraId="33376AB7" w14:textId="065B0F4A" w:rsidR="00CB28BB" w:rsidRPr="00EE50BF" w:rsidRDefault="00CB28BB" w:rsidP="00EE50BF">
            <w:pPr>
              <w:spacing w:after="0" w:line="240" w:lineRule="auto"/>
              <w:ind w:firstLine="0"/>
              <w:jc w:val="left"/>
              <w:rPr>
                <w:sz w:val="17"/>
              </w:rPr>
            </w:pPr>
            <w:r>
              <w:rPr>
                <w:sz w:val="17"/>
              </w:rPr>
              <w:t>471 s</w:t>
            </w:r>
          </w:p>
        </w:tc>
        <w:tc>
          <w:tcPr>
            <w:tcW w:w="485" w:type="pct"/>
          </w:tcPr>
          <w:p w14:paraId="7005B5F6" w14:textId="6E664320" w:rsidR="00CB28BB" w:rsidRPr="00EE50BF" w:rsidRDefault="00CB28BB" w:rsidP="00EE50BF">
            <w:pPr>
              <w:spacing w:after="0" w:line="240" w:lineRule="auto"/>
              <w:ind w:firstLine="0"/>
              <w:jc w:val="left"/>
              <w:rPr>
                <w:sz w:val="17"/>
              </w:rPr>
            </w:pPr>
            <w:r>
              <w:rPr>
                <w:sz w:val="17"/>
              </w:rPr>
              <w:t>1.42 USD</w:t>
            </w:r>
          </w:p>
        </w:tc>
      </w:tr>
      <w:tr w:rsidR="00CB28BB" w:rsidRPr="00CB28BB" w14:paraId="6F1101E9" w14:textId="77777777" w:rsidTr="00EE50BF">
        <w:trPr>
          <w:cantSplit/>
        </w:trPr>
        <w:tc>
          <w:tcPr>
            <w:tcW w:w="665" w:type="pct"/>
          </w:tcPr>
          <w:p w14:paraId="150E081F" w14:textId="642A1A22" w:rsidR="00CB28BB" w:rsidRPr="00EE50BF" w:rsidRDefault="00CB28BB" w:rsidP="00EE50BF">
            <w:pPr>
              <w:spacing w:after="0" w:line="240" w:lineRule="auto"/>
              <w:ind w:firstLine="0"/>
              <w:jc w:val="left"/>
              <w:rPr>
                <w:sz w:val="17"/>
              </w:rPr>
            </w:pPr>
            <w:r>
              <w:rPr>
                <w:sz w:val="17"/>
              </w:rPr>
              <w:t>BASE/PT-04</w:t>
            </w:r>
          </w:p>
        </w:tc>
        <w:tc>
          <w:tcPr>
            <w:tcW w:w="265" w:type="pct"/>
          </w:tcPr>
          <w:p w14:paraId="565A5365" w14:textId="3E397FC4" w:rsidR="00CB28BB" w:rsidRPr="00EE50BF" w:rsidRDefault="00CB28BB" w:rsidP="00EE50BF">
            <w:pPr>
              <w:spacing w:after="0" w:line="240" w:lineRule="auto"/>
              <w:ind w:firstLine="0"/>
              <w:jc w:val="left"/>
              <w:rPr>
                <w:sz w:val="17"/>
              </w:rPr>
            </w:pPr>
            <w:r>
              <w:rPr>
                <w:sz w:val="17"/>
              </w:rPr>
              <w:t>4</w:t>
            </w:r>
          </w:p>
        </w:tc>
        <w:tc>
          <w:tcPr>
            <w:tcW w:w="665" w:type="pct"/>
          </w:tcPr>
          <w:p w14:paraId="623E2421" w14:textId="3EE74DE2" w:rsidR="00CB28BB" w:rsidRPr="00EE50BF" w:rsidRDefault="00CB28BB" w:rsidP="00EE50BF">
            <w:pPr>
              <w:spacing w:after="0" w:line="240" w:lineRule="auto"/>
              <w:ind w:firstLine="0"/>
              <w:jc w:val="left"/>
              <w:rPr>
                <w:sz w:val="17"/>
              </w:rPr>
            </w:pPr>
            <w:r>
              <w:rPr>
                <w:sz w:val="17"/>
              </w:rPr>
              <w:t>34 / +583 −7</w:t>
            </w:r>
          </w:p>
        </w:tc>
        <w:tc>
          <w:tcPr>
            <w:tcW w:w="400" w:type="pct"/>
          </w:tcPr>
          <w:p w14:paraId="04FCE90C" w14:textId="4AA39C1C" w:rsidR="00CB28BB" w:rsidRPr="00EE50BF" w:rsidRDefault="00CB28BB" w:rsidP="00EE50BF">
            <w:pPr>
              <w:spacing w:after="0" w:line="240" w:lineRule="auto"/>
              <w:ind w:firstLine="0"/>
              <w:jc w:val="left"/>
              <w:rPr>
                <w:sz w:val="17"/>
              </w:rPr>
            </w:pPr>
            <w:r>
              <w:rPr>
                <w:sz w:val="17"/>
              </w:rPr>
              <w:t>2</w:t>
            </w:r>
          </w:p>
        </w:tc>
        <w:tc>
          <w:tcPr>
            <w:tcW w:w="1060" w:type="pct"/>
          </w:tcPr>
          <w:p w14:paraId="758529C7" w14:textId="01A8C32E" w:rsidR="00CB28BB" w:rsidRPr="00EE50BF" w:rsidRDefault="00CB28BB" w:rsidP="00EE50BF">
            <w:pPr>
              <w:spacing w:after="0" w:line="240" w:lineRule="auto"/>
              <w:ind w:firstLine="0"/>
              <w:jc w:val="left"/>
              <w:rPr>
                <w:sz w:val="17"/>
              </w:rPr>
            </w:pPr>
            <w:r>
              <w:rPr>
                <w:sz w:val="17"/>
              </w:rPr>
              <w:t>4: 1 mayor, 3 menores</w:t>
            </w:r>
          </w:p>
        </w:tc>
        <w:tc>
          <w:tcPr>
            <w:tcW w:w="1060" w:type="pct"/>
          </w:tcPr>
          <w:p w14:paraId="10A0AEE2" w14:textId="4254697E" w:rsidR="00CB28BB" w:rsidRPr="00EE50BF" w:rsidRDefault="00CB28BB" w:rsidP="00EE50BF">
            <w:pPr>
              <w:spacing w:after="0" w:line="240" w:lineRule="auto"/>
              <w:ind w:firstLine="0"/>
              <w:jc w:val="left"/>
              <w:rPr>
                <w:sz w:val="17"/>
              </w:rPr>
            </w:pPr>
            <w:r>
              <w:rPr>
                <w:sz w:val="17"/>
              </w:rPr>
              <w:t>5: 2 mayores, 3 menores</w:t>
            </w:r>
          </w:p>
        </w:tc>
        <w:tc>
          <w:tcPr>
            <w:tcW w:w="400" w:type="pct"/>
          </w:tcPr>
          <w:p w14:paraId="7F61C3AD" w14:textId="3B5FDFF1" w:rsidR="00CB28BB" w:rsidRPr="00EE50BF" w:rsidRDefault="00CB28BB" w:rsidP="00EE50BF">
            <w:pPr>
              <w:spacing w:after="0" w:line="240" w:lineRule="auto"/>
              <w:ind w:firstLine="0"/>
              <w:jc w:val="left"/>
              <w:rPr>
                <w:sz w:val="17"/>
              </w:rPr>
            </w:pPr>
            <w:r>
              <w:rPr>
                <w:sz w:val="17"/>
              </w:rPr>
              <w:t>259 s</w:t>
            </w:r>
          </w:p>
        </w:tc>
        <w:tc>
          <w:tcPr>
            <w:tcW w:w="485" w:type="pct"/>
          </w:tcPr>
          <w:p w14:paraId="649CD129" w14:textId="681EE555" w:rsidR="00CB28BB" w:rsidRPr="00EE50BF" w:rsidRDefault="00CB28BB" w:rsidP="00EE50BF">
            <w:pPr>
              <w:spacing w:after="0" w:line="240" w:lineRule="auto"/>
              <w:ind w:firstLine="0"/>
              <w:jc w:val="left"/>
              <w:rPr>
                <w:sz w:val="17"/>
              </w:rPr>
            </w:pPr>
            <w:r>
              <w:rPr>
                <w:sz w:val="17"/>
              </w:rPr>
              <w:t>0.78 USD</w:t>
            </w:r>
          </w:p>
        </w:tc>
      </w:tr>
      <w:tr w:rsidR="00CB28BB" w:rsidRPr="00CB28BB" w14:paraId="46C87611" w14:textId="77777777" w:rsidTr="00EE50BF">
        <w:trPr>
          <w:cantSplit/>
        </w:trPr>
        <w:tc>
          <w:tcPr>
            <w:tcW w:w="665" w:type="pct"/>
          </w:tcPr>
          <w:p w14:paraId="7A8336AF" w14:textId="0450E458" w:rsidR="00CB28BB" w:rsidRPr="00EE50BF" w:rsidRDefault="00CB28BB" w:rsidP="00EE50BF">
            <w:pPr>
              <w:spacing w:after="0" w:line="240" w:lineRule="auto"/>
              <w:ind w:firstLine="0"/>
              <w:jc w:val="left"/>
              <w:rPr>
                <w:sz w:val="17"/>
              </w:rPr>
            </w:pPr>
            <w:r>
              <w:rPr>
                <w:sz w:val="17"/>
              </w:rPr>
              <w:t>HU-001/PT-01</w:t>
            </w:r>
          </w:p>
        </w:tc>
        <w:tc>
          <w:tcPr>
            <w:tcW w:w="265" w:type="pct"/>
          </w:tcPr>
          <w:p w14:paraId="16D5DF46" w14:textId="2E54BE1D" w:rsidR="00CB28BB" w:rsidRPr="00EE50BF" w:rsidRDefault="00CB28BB" w:rsidP="00EE50BF">
            <w:pPr>
              <w:spacing w:after="0" w:line="240" w:lineRule="auto"/>
              <w:ind w:firstLine="0"/>
              <w:jc w:val="left"/>
              <w:rPr>
                <w:sz w:val="17"/>
              </w:rPr>
            </w:pPr>
            <w:r>
              <w:rPr>
                <w:sz w:val="17"/>
              </w:rPr>
              <w:t>5</w:t>
            </w:r>
          </w:p>
        </w:tc>
        <w:tc>
          <w:tcPr>
            <w:tcW w:w="665" w:type="pct"/>
          </w:tcPr>
          <w:p w14:paraId="25E3321C" w14:textId="040E3694" w:rsidR="00CB28BB" w:rsidRPr="00EE50BF" w:rsidRDefault="00CB28BB" w:rsidP="00EE50BF">
            <w:pPr>
              <w:spacing w:after="0" w:line="240" w:lineRule="auto"/>
              <w:ind w:firstLine="0"/>
              <w:jc w:val="left"/>
              <w:rPr>
                <w:sz w:val="17"/>
              </w:rPr>
            </w:pPr>
            <w:r>
              <w:rPr>
                <w:sz w:val="17"/>
              </w:rPr>
              <w:t>35 / +1638 −5</w:t>
            </w:r>
          </w:p>
        </w:tc>
        <w:tc>
          <w:tcPr>
            <w:tcW w:w="400" w:type="pct"/>
          </w:tcPr>
          <w:p w14:paraId="1806200F" w14:textId="30508FA7" w:rsidR="00CB28BB" w:rsidRPr="00EE50BF" w:rsidRDefault="00CB28BB" w:rsidP="00EE50BF">
            <w:pPr>
              <w:spacing w:after="0" w:line="240" w:lineRule="auto"/>
              <w:ind w:firstLine="0"/>
              <w:jc w:val="left"/>
              <w:rPr>
                <w:sz w:val="17"/>
              </w:rPr>
            </w:pPr>
            <w:r>
              <w:rPr>
                <w:sz w:val="17"/>
              </w:rPr>
              <w:t>2</w:t>
            </w:r>
          </w:p>
        </w:tc>
        <w:tc>
          <w:tcPr>
            <w:tcW w:w="1060" w:type="pct"/>
          </w:tcPr>
          <w:p w14:paraId="3E08A8A8" w14:textId="1DA3C2E0" w:rsidR="00CB28BB" w:rsidRPr="00EE50BF" w:rsidRDefault="00CB28BB" w:rsidP="00EE50BF">
            <w:pPr>
              <w:spacing w:after="0" w:line="240" w:lineRule="auto"/>
              <w:ind w:firstLine="0"/>
              <w:jc w:val="left"/>
              <w:rPr>
                <w:sz w:val="17"/>
              </w:rPr>
            </w:pPr>
            <w:r>
              <w:rPr>
                <w:sz w:val="17"/>
              </w:rPr>
              <w:t>7: 1 bloqueante, 2 mayores, 4 menores</w:t>
            </w:r>
          </w:p>
        </w:tc>
        <w:tc>
          <w:tcPr>
            <w:tcW w:w="1060" w:type="pct"/>
          </w:tcPr>
          <w:p w14:paraId="6D3AFA43" w14:textId="2E77D09C" w:rsidR="00CB28BB" w:rsidRPr="00EE50BF" w:rsidRDefault="00CB28BB" w:rsidP="00EE50BF">
            <w:pPr>
              <w:spacing w:after="0" w:line="240" w:lineRule="auto"/>
              <w:ind w:firstLine="0"/>
              <w:jc w:val="left"/>
              <w:rPr>
                <w:sz w:val="17"/>
              </w:rPr>
            </w:pPr>
            <w:r>
              <w:rPr>
                <w:sz w:val="17"/>
              </w:rPr>
              <w:t>9: 1 bloqueante, 4 mayores, 4 menores</w:t>
            </w:r>
          </w:p>
        </w:tc>
        <w:tc>
          <w:tcPr>
            <w:tcW w:w="400" w:type="pct"/>
          </w:tcPr>
          <w:p w14:paraId="0A9FD640" w14:textId="458AC438" w:rsidR="00CB28BB" w:rsidRPr="00EE50BF" w:rsidRDefault="00CB28BB" w:rsidP="00EE50BF">
            <w:pPr>
              <w:spacing w:after="0" w:line="240" w:lineRule="auto"/>
              <w:ind w:firstLine="0"/>
              <w:jc w:val="left"/>
              <w:rPr>
                <w:sz w:val="17"/>
              </w:rPr>
            </w:pPr>
            <w:r>
              <w:rPr>
                <w:sz w:val="17"/>
              </w:rPr>
              <w:t>692 s</w:t>
            </w:r>
          </w:p>
        </w:tc>
        <w:tc>
          <w:tcPr>
            <w:tcW w:w="485" w:type="pct"/>
          </w:tcPr>
          <w:p w14:paraId="30EB1D1C" w14:textId="7796601F" w:rsidR="00CB28BB" w:rsidRPr="00EE50BF" w:rsidRDefault="00CB28BB" w:rsidP="00EE50BF">
            <w:pPr>
              <w:spacing w:after="0" w:line="240" w:lineRule="auto"/>
              <w:ind w:firstLine="0"/>
              <w:jc w:val="left"/>
              <w:rPr>
                <w:sz w:val="17"/>
              </w:rPr>
            </w:pPr>
            <w:r>
              <w:rPr>
                <w:sz w:val="17"/>
              </w:rPr>
              <w:t>2.22 USD</w:t>
            </w:r>
          </w:p>
        </w:tc>
      </w:tr>
      <w:tr w:rsidR="00CB28BB" w:rsidRPr="00CB28BB" w14:paraId="5150FEF2" w14:textId="77777777" w:rsidTr="00EE50BF">
        <w:trPr>
          <w:cantSplit/>
        </w:trPr>
        <w:tc>
          <w:tcPr>
            <w:tcW w:w="665" w:type="pct"/>
          </w:tcPr>
          <w:p w14:paraId="13663B2D" w14:textId="5EF285E9" w:rsidR="00CB28BB" w:rsidRPr="00EE50BF" w:rsidRDefault="00CB28BB" w:rsidP="00EE50BF">
            <w:pPr>
              <w:spacing w:after="0" w:line="240" w:lineRule="auto"/>
              <w:ind w:firstLine="0"/>
              <w:jc w:val="left"/>
              <w:rPr>
                <w:sz w:val="17"/>
              </w:rPr>
            </w:pPr>
            <w:r>
              <w:rPr>
                <w:sz w:val="17"/>
              </w:rPr>
              <w:t>HU-001/PT-02</w:t>
            </w:r>
          </w:p>
        </w:tc>
        <w:tc>
          <w:tcPr>
            <w:tcW w:w="265" w:type="pct"/>
          </w:tcPr>
          <w:p w14:paraId="53F8EE62" w14:textId="19083734" w:rsidR="00CB28BB" w:rsidRPr="00EE50BF" w:rsidRDefault="00CB28BB" w:rsidP="00EE50BF">
            <w:pPr>
              <w:spacing w:after="0" w:line="240" w:lineRule="auto"/>
              <w:ind w:firstLine="0"/>
              <w:jc w:val="left"/>
              <w:rPr>
                <w:sz w:val="17"/>
              </w:rPr>
            </w:pPr>
            <w:r>
              <w:rPr>
                <w:sz w:val="17"/>
              </w:rPr>
              <w:t>6</w:t>
            </w:r>
          </w:p>
        </w:tc>
        <w:tc>
          <w:tcPr>
            <w:tcW w:w="665" w:type="pct"/>
          </w:tcPr>
          <w:p w14:paraId="0FDE18EB" w14:textId="6B3A8D85" w:rsidR="00CB28BB" w:rsidRPr="00EE50BF" w:rsidRDefault="00CB28BB" w:rsidP="00EE50BF">
            <w:pPr>
              <w:spacing w:after="0" w:line="240" w:lineRule="auto"/>
              <w:ind w:firstLine="0"/>
              <w:jc w:val="left"/>
              <w:rPr>
                <w:sz w:val="17"/>
              </w:rPr>
            </w:pPr>
            <w:r>
              <w:rPr>
                <w:sz w:val="17"/>
              </w:rPr>
              <w:t>23 / +1155 −12</w:t>
            </w:r>
          </w:p>
        </w:tc>
        <w:tc>
          <w:tcPr>
            <w:tcW w:w="400" w:type="pct"/>
          </w:tcPr>
          <w:p w14:paraId="566EB7C0" w14:textId="40541A08" w:rsidR="00CB28BB" w:rsidRPr="00EE50BF" w:rsidRDefault="00CB28BB" w:rsidP="00EE50BF">
            <w:pPr>
              <w:spacing w:after="0" w:line="240" w:lineRule="auto"/>
              <w:ind w:firstLine="0"/>
              <w:jc w:val="left"/>
              <w:rPr>
                <w:sz w:val="17"/>
              </w:rPr>
            </w:pPr>
            <w:r>
              <w:rPr>
                <w:sz w:val="17"/>
              </w:rPr>
              <w:t>2</w:t>
            </w:r>
          </w:p>
        </w:tc>
        <w:tc>
          <w:tcPr>
            <w:tcW w:w="1060" w:type="pct"/>
          </w:tcPr>
          <w:p w14:paraId="708C2C6B" w14:textId="75778257" w:rsidR="00CB28BB" w:rsidRPr="00EE50BF" w:rsidRDefault="00CB28BB" w:rsidP="00EE50BF">
            <w:pPr>
              <w:spacing w:after="0" w:line="240" w:lineRule="auto"/>
              <w:ind w:firstLine="0"/>
              <w:jc w:val="left"/>
              <w:rPr>
                <w:sz w:val="17"/>
              </w:rPr>
            </w:pPr>
            <w:r>
              <w:rPr>
                <w:sz w:val="17"/>
              </w:rPr>
              <w:t>2: 1 bloqueante, 1 menor</w:t>
            </w:r>
          </w:p>
        </w:tc>
        <w:tc>
          <w:tcPr>
            <w:tcW w:w="1060" w:type="pct"/>
          </w:tcPr>
          <w:p w14:paraId="4C9105BF" w14:textId="04D030DB" w:rsidR="00CB28BB" w:rsidRPr="00EE50BF" w:rsidRDefault="00CB28BB" w:rsidP="00EE50BF">
            <w:pPr>
              <w:spacing w:after="0" w:line="240" w:lineRule="auto"/>
              <w:ind w:firstLine="0"/>
              <w:jc w:val="left"/>
              <w:rPr>
                <w:sz w:val="17"/>
              </w:rPr>
            </w:pPr>
            <w:r>
              <w:rPr>
                <w:sz w:val="17"/>
              </w:rPr>
              <w:t>6: 1 bloqueante, 2 mayores, 3 menores</w:t>
            </w:r>
          </w:p>
        </w:tc>
        <w:tc>
          <w:tcPr>
            <w:tcW w:w="400" w:type="pct"/>
          </w:tcPr>
          <w:p w14:paraId="72965A68" w14:textId="41EEEEBE" w:rsidR="00CB28BB" w:rsidRPr="00EE50BF" w:rsidRDefault="00CB28BB" w:rsidP="00EE50BF">
            <w:pPr>
              <w:spacing w:after="0" w:line="240" w:lineRule="auto"/>
              <w:ind w:firstLine="0"/>
              <w:jc w:val="left"/>
              <w:rPr>
                <w:sz w:val="17"/>
              </w:rPr>
            </w:pPr>
            <w:r>
              <w:rPr>
                <w:sz w:val="17"/>
              </w:rPr>
              <w:t>338 s</w:t>
            </w:r>
          </w:p>
        </w:tc>
        <w:tc>
          <w:tcPr>
            <w:tcW w:w="485" w:type="pct"/>
          </w:tcPr>
          <w:p w14:paraId="0D1748D0" w14:textId="0649B6CF" w:rsidR="00CB28BB" w:rsidRPr="00EE50BF" w:rsidRDefault="00CB28BB" w:rsidP="00EE50BF">
            <w:pPr>
              <w:spacing w:after="0" w:line="240" w:lineRule="auto"/>
              <w:ind w:firstLine="0"/>
              <w:jc w:val="left"/>
              <w:rPr>
                <w:sz w:val="17"/>
              </w:rPr>
            </w:pPr>
            <w:r>
              <w:rPr>
                <w:sz w:val="17"/>
              </w:rPr>
              <w:t>1.27 USD</w:t>
            </w:r>
          </w:p>
        </w:tc>
      </w:tr>
    </w:tbl>
    <w:p w14:paraId="581084E9" w14:textId="69DA4F0C" w:rsidR="00CB28BB" w:rsidRDefault="00CB28BB" w:rsidP="00CB28BB">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p>
    <w:p w14:paraId="5A1E3926" w14:textId="3A93A407" w:rsidR="00CB28BB" w:rsidRDefault="00CB28BB" w:rsidP="00CB28BB">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p>
    <w:p w14:paraId="5812815E" w14:textId="063C096B" w:rsidR="00CB28BB" w:rsidRDefault="00CB28BB" w:rsidP="00CB28BB">
      <w:pPr>
        <w:keepNext/>
        <w:ind w:firstLine="0"/>
        <w:jc w:val="center"/>
      </w:pPr>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p>
    <w:p w14:paraId="089B9D5E" w14:textId="0F9684EB"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5</w:t>
      </w:r>
      <w:r>
        <w:fldChar w:fldCharType="end"/>
      </w:r>
      <w:r>
        <w:t>. Paquetes de trabajo de E2 con su estado y enlace al Pull Request, en la interfaz de Loom</w:t>
      </w:r>
    </w:p>
    <w:p w14:paraId="7220CEEC" w14:textId="2DBC0348" w:rsidR="00CB28BB" w:rsidRDefault="00CB28BB" w:rsidP="00CB28BB">
      <w:pPr>
        <w:keepNext/>
        <w:ind w:firstLine="0"/>
        <w:jc w:val="center"/>
      </w:pPr>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p>
    <w:p w14:paraId="6F7E191B" w14:textId="528CFFE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6</w:t>
      </w:r>
      <w:r>
        <w:fldChar w:fldCharType="end"/>
      </w:r>
      <w:r>
        <w:t>. Paquetes de trabajo de E1c en la interfaz de Loom</w:t>
      </w:r>
    </w:p>
    <w:p w14:paraId="239E50B2" w14:textId="5B0AEF15" w:rsidR="00CB28BB" w:rsidRDefault="00CB28BB" w:rsidP="00CB28BB">
      <w:pPr>
        <w:keepNext/>
        <w:ind w:firstLine="0"/>
        <w:jc w:val="center"/>
      </w:pPr>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p>
    <w:p w14:paraId="5E930419" w14:textId="0AC89AD0"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1</w:t>
      </w:r>
      <w:r>
        <w:fldChar w:fldCharType="end"/>
      </w:r>
      <w:r>
        <w:t>. E2: costo estimado y tiempo por paquete en el ciclo de generación, revisión y corrección</w:t>
      </w:r>
    </w:p>
    <w:p w14:paraId="7217D7A6" w14:textId="17B8FD29" w:rsidR="00CB28BB" w:rsidRDefault="00CB28BB" w:rsidP="00CB28BB">
      <w:pPr>
        <w:pStyle w:val="Heading3"/>
        <w:ind w:firstLine="0"/>
        <w:jc w:val="left"/>
        <w:rPr>
          <w:color w:val="000000"/>
          <w:sz w:val="24"/>
        </w:rPr>
      </w:pPr>
      <w:r>
        <w:rPr>
          <w:color w:val="000000"/>
          <w:sz w:val="24"/>
        </w:rPr>
        <w:t>5.2.4 Tiempo, tokens y costo</w:t>
      </w:r>
    </w:p>
    <w:p w14:paraId="31CEF969" w14:textId="61E9C426" w:rsidR="00CB28BB" w:rsidRDefault="00CB28BB" w:rsidP="00CB28BB">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p>
    <w:p w14:paraId="67FBBDFC" w14:textId="7AAF32FE"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9</w:t>
      </w:r>
      <w:r>
        <w:fldChar w:fldCharType="end"/>
      </w:r>
      <w:r>
        <w:t>. Uso de IA por skill en el escenario E2 (Gemini)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90"/>
        <w:gridCol w:w="1591"/>
        <w:gridCol w:w="752"/>
        <w:gridCol w:w="590"/>
        <w:gridCol w:w="1087"/>
        <w:gridCol w:w="1087"/>
        <w:gridCol w:w="837"/>
        <w:gridCol w:w="1010"/>
      </w:tblGrid>
      <w:tr w:rsidR="00CB28BB" w:rsidRPr="00CB28BB" w14:paraId="4F563658" w14:textId="77777777" w:rsidTr="00EE50BF">
        <w:trPr>
          <w:cantSplit/>
          <w:tblHeader/>
        </w:trPr>
        <w:tc>
          <w:tcPr>
            <w:tcW w:w="930" w:type="pct"/>
            <w:shd w:val="clear" w:color="auto" w:fill="E5E5ED"/>
          </w:tcPr>
          <w:p w14:paraId="5C75BDB8" w14:textId="651A7615" w:rsidR="00CB28BB" w:rsidRPr="00EE50BF" w:rsidRDefault="00CB28BB" w:rsidP="00EE50BF">
            <w:pPr>
              <w:spacing w:after="0" w:line="240" w:lineRule="auto"/>
              <w:ind w:firstLine="0"/>
              <w:jc w:val="left"/>
              <w:rPr>
                <w:b/>
                <w:sz w:val="17"/>
              </w:rPr>
            </w:pPr>
            <w:r w:rsidRPr="00EE50BF">
              <w:rPr>
                <w:b/>
                <w:sz w:val="17"/>
              </w:rPr>
              <w:t>Skill</w:t>
            </w:r>
          </w:p>
        </w:tc>
        <w:tc>
          <w:tcPr>
            <w:tcW w:w="930" w:type="pct"/>
            <w:shd w:val="clear" w:color="auto" w:fill="E5E5ED"/>
          </w:tcPr>
          <w:p w14:paraId="2BFC1D07" w14:textId="4330FB84" w:rsidR="00CB28BB" w:rsidRPr="00EE50BF" w:rsidRDefault="00CB28BB" w:rsidP="00EE50BF">
            <w:pPr>
              <w:spacing w:after="0" w:line="240" w:lineRule="auto"/>
              <w:ind w:firstLine="0"/>
              <w:jc w:val="left"/>
              <w:rPr>
                <w:b/>
                <w:sz w:val="17"/>
              </w:rPr>
            </w:pPr>
            <w:r w:rsidRPr="00EE50BF">
              <w:rPr>
                <w:b/>
                <w:sz w:val="17"/>
              </w:rPr>
              <w:t>Modelo</w:t>
            </w:r>
          </w:p>
        </w:tc>
        <w:tc>
          <w:tcPr>
            <w:tcW w:w="440" w:type="pct"/>
            <w:shd w:val="clear" w:color="auto" w:fill="E5E5ED"/>
          </w:tcPr>
          <w:p w14:paraId="01F25F94" w14:textId="492DC268" w:rsidR="00CB28BB" w:rsidRPr="00EE50BF" w:rsidRDefault="00CB28BB" w:rsidP="00EE50BF">
            <w:pPr>
              <w:spacing w:after="0" w:line="240" w:lineRule="auto"/>
              <w:ind w:firstLine="0"/>
              <w:jc w:val="left"/>
              <w:rPr>
                <w:b/>
                <w:sz w:val="17"/>
              </w:rPr>
            </w:pPr>
            <w:r w:rsidRPr="00EE50BF">
              <w:rPr>
                <w:b/>
                <w:sz w:val="17"/>
              </w:rPr>
              <w:t>Llamadas</w:t>
            </w:r>
          </w:p>
        </w:tc>
        <w:tc>
          <w:tcPr>
            <w:tcW w:w="345" w:type="pct"/>
            <w:shd w:val="clear" w:color="auto" w:fill="E5E5ED"/>
          </w:tcPr>
          <w:p w14:paraId="4A494F90" w14:textId="7B87E63F" w:rsidR="00CB28BB" w:rsidRPr="00EE50BF" w:rsidRDefault="00CB28BB" w:rsidP="00EE50BF">
            <w:pPr>
              <w:spacing w:after="0" w:line="240" w:lineRule="auto"/>
              <w:ind w:firstLine="0"/>
              <w:jc w:val="left"/>
              <w:rPr>
                <w:b/>
                <w:sz w:val="17"/>
              </w:rPr>
            </w:pPr>
            <w:r w:rsidRPr="00EE50BF">
              <w:rPr>
                <w:b/>
                <w:sz w:val="17"/>
              </w:rPr>
              <w:t>Fallas</w:t>
            </w:r>
          </w:p>
        </w:tc>
        <w:tc>
          <w:tcPr>
            <w:tcW w:w="635" w:type="pct"/>
            <w:shd w:val="clear" w:color="auto" w:fill="E5E5ED"/>
          </w:tcPr>
          <w:p w14:paraId="797E13E3" w14:textId="2798F041" w:rsidR="00CB28BB" w:rsidRPr="00EE50BF" w:rsidRDefault="00CB28BB" w:rsidP="00EE50BF">
            <w:pPr>
              <w:spacing w:after="0" w:line="240" w:lineRule="auto"/>
              <w:ind w:firstLine="0"/>
              <w:jc w:val="left"/>
              <w:rPr>
                <w:b/>
                <w:sz w:val="17"/>
              </w:rPr>
            </w:pPr>
            <w:r w:rsidRPr="00EE50BF">
              <w:rPr>
                <w:b/>
                <w:sz w:val="17"/>
              </w:rPr>
              <w:t>Tokens de entrada</w:t>
            </w:r>
          </w:p>
        </w:tc>
        <w:tc>
          <w:tcPr>
            <w:tcW w:w="635" w:type="pct"/>
            <w:shd w:val="clear" w:color="auto" w:fill="E5E5ED"/>
          </w:tcPr>
          <w:p w14:paraId="74CDF4BB" w14:textId="3145C0B6" w:rsidR="00CB28BB" w:rsidRPr="00EE50BF" w:rsidRDefault="00CB28BB" w:rsidP="00EE50BF">
            <w:pPr>
              <w:spacing w:after="0" w:line="240" w:lineRule="auto"/>
              <w:ind w:firstLine="0"/>
              <w:jc w:val="left"/>
              <w:rPr>
                <w:b/>
                <w:sz w:val="17"/>
              </w:rPr>
            </w:pPr>
            <w:r w:rsidRPr="00EE50BF">
              <w:rPr>
                <w:b/>
                <w:sz w:val="17"/>
              </w:rPr>
              <w:t>Tokens de salida</w:t>
            </w:r>
          </w:p>
        </w:tc>
        <w:tc>
          <w:tcPr>
            <w:tcW w:w="490" w:type="pct"/>
            <w:shd w:val="clear" w:color="auto" w:fill="E5E5ED"/>
          </w:tcPr>
          <w:p w14:paraId="1C32A126" w14:textId="5BFECA73" w:rsidR="00CB28BB" w:rsidRPr="00EE50BF" w:rsidRDefault="00CB28BB" w:rsidP="00EE50BF">
            <w:pPr>
              <w:spacing w:after="0" w:line="240" w:lineRule="auto"/>
              <w:ind w:firstLine="0"/>
              <w:jc w:val="left"/>
              <w:rPr>
                <w:b/>
                <w:sz w:val="17"/>
              </w:rPr>
            </w:pPr>
            <w:r w:rsidRPr="00EE50BF">
              <w:rPr>
                <w:b/>
                <w:sz w:val="17"/>
              </w:rPr>
              <w:t>Tiempo</w:t>
            </w:r>
          </w:p>
        </w:tc>
        <w:tc>
          <w:tcPr>
            <w:tcW w:w="590" w:type="pct"/>
            <w:shd w:val="clear" w:color="auto" w:fill="E5E5ED"/>
          </w:tcPr>
          <w:p w14:paraId="5D5CE1FB" w14:textId="58A990CB" w:rsidR="00CB28BB" w:rsidRPr="00EE50BF" w:rsidRDefault="00CB28BB" w:rsidP="00EE50BF">
            <w:pPr>
              <w:spacing w:after="0" w:line="240" w:lineRule="auto"/>
              <w:ind w:firstLine="0"/>
              <w:jc w:val="left"/>
              <w:rPr>
                <w:b/>
                <w:sz w:val="17"/>
              </w:rPr>
            </w:pPr>
            <w:r w:rsidRPr="00EE50BF">
              <w:rPr>
                <w:b/>
                <w:sz w:val="17"/>
              </w:rPr>
              <w:t>Costo est. (USD)</w:t>
            </w:r>
          </w:p>
        </w:tc>
      </w:tr>
      <w:tr w:rsidR="00CB28BB" w:rsidRPr="00CB28BB" w14:paraId="0BC55E8D" w14:textId="77777777" w:rsidTr="00EE50BF">
        <w:trPr>
          <w:cantSplit/>
        </w:trPr>
        <w:tc>
          <w:tcPr>
            <w:tcW w:w="930" w:type="pct"/>
          </w:tcPr>
          <w:p w14:paraId="396FB7D8" w14:textId="7C248E9D" w:rsidR="00CB28BB" w:rsidRPr="00EE50BF" w:rsidRDefault="00CB28BB" w:rsidP="00EE50BF">
            <w:pPr>
              <w:spacing w:after="0" w:line="240" w:lineRule="auto"/>
              <w:ind w:firstLine="0"/>
              <w:jc w:val="left"/>
              <w:rPr>
                <w:sz w:val="17"/>
              </w:rPr>
            </w:pPr>
            <w:r>
              <w:rPr>
                <w:sz w:val="17"/>
              </w:rPr>
              <w:t>descubrir (01)</w:t>
            </w:r>
          </w:p>
        </w:tc>
        <w:tc>
          <w:tcPr>
            <w:tcW w:w="930" w:type="pct"/>
          </w:tcPr>
          <w:p w14:paraId="0DECA633" w14:textId="21801932" w:rsidR="00CB28BB" w:rsidRPr="00EE50BF" w:rsidRDefault="00CB28BB" w:rsidP="00EE50BF">
            <w:pPr>
              <w:spacing w:after="0" w:line="240" w:lineRule="auto"/>
              <w:ind w:firstLine="0"/>
              <w:jc w:val="left"/>
              <w:rPr>
                <w:sz w:val="17"/>
              </w:rPr>
            </w:pPr>
            <w:r>
              <w:rPr>
                <w:sz w:val="17"/>
              </w:rPr>
              <w:t>gemini-3.6-flash</w:t>
            </w:r>
          </w:p>
        </w:tc>
        <w:tc>
          <w:tcPr>
            <w:tcW w:w="440" w:type="pct"/>
          </w:tcPr>
          <w:p w14:paraId="4AB0A601" w14:textId="4A5345E4" w:rsidR="00CB28BB" w:rsidRPr="00EE50BF" w:rsidRDefault="00CB28BB" w:rsidP="00EE50BF">
            <w:pPr>
              <w:spacing w:after="0" w:line="240" w:lineRule="auto"/>
              <w:ind w:firstLine="0"/>
              <w:jc w:val="left"/>
              <w:rPr>
                <w:sz w:val="17"/>
              </w:rPr>
            </w:pPr>
            <w:r>
              <w:rPr>
                <w:sz w:val="17"/>
              </w:rPr>
              <w:t>3</w:t>
            </w:r>
          </w:p>
        </w:tc>
        <w:tc>
          <w:tcPr>
            <w:tcW w:w="345" w:type="pct"/>
          </w:tcPr>
          <w:p w14:paraId="75DD4608" w14:textId="77AD148A" w:rsidR="00CB28BB" w:rsidRPr="00EE50BF" w:rsidRDefault="00CB28BB" w:rsidP="00EE50BF">
            <w:pPr>
              <w:spacing w:after="0" w:line="240" w:lineRule="auto"/>
              <w:ind w:firstLine="0"/>
              <w:jc w:val="left"/>
              <w:rPr>
                <w:sz w:val="17"/>
              </w:rPr>
            </w:pPr>
            <w:r>
              <w:rPr>
                <w:sz w:val="17"/>
              </w:rPr>
              <w:t>0</w:t>
            </w:r>
          </w:p>
        </w:tc>
        <w:tc>
          <w:tcPr>
            <w:tcW w:w="635" w:type="pct"/>
          </w:tcPr>
          <w:p w14:paraId="44D4A0A9" w14:textId="45F9F4BC" w:rsidR="00CB28BB" w:rsidRPr="00EE50BF" w:rsidRDefault="00CB28BB" w:rsidP="00EE50BF">
            <w:pPr>
              <w:spacing w:after="0" w:line="240" w:lineRule="auto"/>
              <w:ind w:firstLine="0"/>
              <w:jc w:val="left"/>
              <w:rPr>
                <w:sz w:val="17"/>
              </w:rPr>
            </w:pPr>
            <w:r>
              <w:rPr>
                <w:sz w:val="17"/>
              </w:rPr>
              <w:t>1,519</w:t>
            </w:r>
          </w:p>
        </w:tc>
        <w:tc>
          <w:tcPr>
            <w:tcW w:w="635" w:type="pct"/>
          </w:tcPr>
          <w:p w14:paraId="2C2441B2" w14:textId="212E9ADA" w:rsidR="00CB28BB" w:rsidRPr="00EE50BF" w:rsidRDefault="00CB28BB" w:rsidP="00EE50BF">
            <w:pPr>
              <w:spacing w:after="0" w:line="240" w:lineRule="auto"/>
              <w:ind w:firstLine="0"/>
              <w:jc w:val="left"/>
              <w:rPr>
                <w:sz w:val="17"/>
              </w:rPr>
            </w:pPr>
            <w:r>
              <w:rPr>
                <w:sz w:val="17"/>
              </w:rPr>
              <w:t>5,128</w:t>
            </w:r>
          </w:p>
        </w:tc>
        <w:tc>
          <w:tcPr>
            <w:tcW w:w="490" w:type="pct"/>
          </w:tcPr>
          <w:p w14:paraId="05F91C64" w14:textId="13F76CC6" w:rsidR="00CB28BB" w:rsidRPr="00EE50BF" w:rsidRDefault="00CB28BB" w:rsidP="00EE50BF">
            <w:pPr>
              <w:spacing w:after="0" w:line="240" w:lineRule="auto"/>
              <w:ind w:firstLine="0"/>
              <w:jc w:val="left"/>
              <w:rPr>
                <w:sz w:val="17"/>
              </w:rPr>
            </w:pPr>
            <w:r>
              <w:rPr>
                <w:sz w:val="17"/>
              </w:rPr>
              <w:t>32.3 s</w:t>
            </w:r>
          </w:p>
        </w:tc>
        <w:tc>
          <w:tcPr>
            <w:tcW w:w="590" w:type="pct"/>
          </w:tcPr>
          <w:p w14:paraId="40C2C9D2" w14:textId="161497A9" w:rsidR="00CB28BB" w:rsidRPr="00EE50BF" w:rsidRDefault="00CB28BB" w:rsidP="00EE50BF">
            <w:pPr>
              <w:spacing w:after="0" w:line="240" w:lineRule="auto"/>
              <w:ind w:firstLine="0"/>
              <w:jc w:val="left"/>
              <w:rPr>
                <w:sz w:val="17"/>
              </w:rPr>
            </w:pPr>
            <w:r>
              <w:rPr>
                <w:sz w:val="17"/>
              </w:rPr>
              <w:t>0.0204</w:t>
            </w:r>
          </w:p>
        </w:tc>
      </w:tr>
      <w:tr w:rsidR="00CB28BB" w:rsidRPr="00CB28BB" w14:paraId="67608ADA" w14:textId="77777777" w:rsidTr="00EE50BF">
        <w:trPr>
          <w:cantSplit/>
        </w:trPr>
        <w:tc>
          <w:tcPr>
            <w:tcW w:w="930" w:type="pct"/>
          </w:tcPr>
          <w:p w14:paraId="2DC8F1DC" w14:textId="2F0AFCEC" w:rsidR="00CB28BB" w:rsidRPr="00EE50BF" w:rsidRDefault="00CB28BB" w:rsidP="00EE50BF">
            <w:pPr>
              <w:spacing w:after="0" w:line="240" w:lineRule="auto"/>
              <w:ind w:firstLine="0"/>
              <w:jc w:val="left"/>
              <w:rPr>
                <w:sz w:val="17"/>
              </w:rPr>
            </w:pPr>
            <w:r>
              <w:rPr>
                <w:sz w:val="17"/>
              </w:rPr>
              <w:t>generar-tcs (02)</w:t>
            </w:r>
          </w:p>
        </w:tc>
        <w:tc>
          <w:tcPr>
            <w:tcW w:w="930" w:type="pct"/>
          </w:tcPr>
          <w:p w14:paraId="10F345F6" w14:textId="5395AAFF" w:rsidR="00CB28BB" w:rsidRPr="00EE50BF" w:rsidRDefault="00CB28BB" w:rsidP="00EE50BF">
            <w:pPr>
              <w:spacing w:after="0" w:line="240" w:lineRule="auto"/>
              <w:ind w:firstLine="0"/>
              <w:jc w:val="left"/>
              <w:rPr>
                <w:sz w:val="17"/>
              </w:rPr>
            </w:pPr>
            <w:r>
              <w:rPr>
                <w:sz w:val="17"/>
              </w:rPr>
              <w:t>gemini-3.6-flash</w:t>
            </w:r>
          </w:p>
        </w:tc>
        <w:tc>
          <w:tcPr>
            <w:tcW w:w="440" w:type="pct"/>
          </w:tcPr>
          <w:p w14:paraId="5FCFBB51" w14:textId="2FCDDA7F" w:rsidR="00CB28BB" w:rsidRPr="00EE50BF" w:rsidRDefault="00CB28BB" w:rsidP="00EE50BF">
            <w:pPr>
              <w:spacing w:after="0" w:line="240" w:lineRule="auto"/>
              <w:ind w:firstLine="0"/>
              <w:jc w:val="left"/>
              <w:rPr>
                <w:sz w:val="17"/>
              </w:rPr>
            </w:pPr>
            <w:r>
              <w:rPr>
                <w:sz w:val="17"/>
              </w:rPr>
              <w:t>3</w:t>
            </w:r>
          </w:p>
        </w:tc>
        <w:tc>
          <w:tcPr>
            <w:tcW w:w="345" w:type="pct"/>
          </w:tcPr>
          <w:p w14:paraId="3F52012C" w14:textId="0743F628" w:rsidR="00CB28BB" w:rsidRPr="00EE50BF" w:rsidRDefault="00CB28BB" w:rsidP="00EE50BF">
            <w:pPr>
              <w:spacing w:after="0" w:line="240" w:lineRule="auto"/>
              <w:ind w:firstLine="0"/>
              <w:jc w:val="left"/>
              <w:rPr>
                <w:sz w:val="17"/>
              </w:rPr>
            </w:pPr>
            <w:r>
              <w:rPr>
                <w:sz w:val="17"/>
              </w:rPr>
              <w:t>0</w:t>
            </w:r>
          </w:p>
        </w:tc>
        <w:tc>
          <w:tcPr>
            <w:tcW w:w="635" w:type="pct"/>
          </w:tcPr>
          <w:p w14:paraId="4803BA4B" w14:textId="554722F6" w:rsidR="00CB28BB" w:rsidRPr="00EE50BF" w:rsidRDefault="00CB28BB" w:rsidP="00EE50BF">
            <w:pPr>
              <w:spacing w:after="0" w:line="240" w:lineRule="auto"/>
              <w:ind w:firstLine="0"/>
              <w:jc w:val="left"/>
              <w:rPr>
                <w:sz w:val="17"/>
              </w:rPr>
            </w:pPr>
            <w:r>
              <w:rPr>
                <w:sz w:val="17"/>
              </w:rPr>
              <w:t>2,060</w:t>
            </w:r>
          </w:p>
        </w:tc>
        <w:tc>
          <w:tcPr>
            <w:tcW w:w="635" w:type="pct"/>
          </w:tcPr>
          <w:p w14:paraId="520EA9C2" w14:textId="25152DAE" w:rsidR="00CB28BB" w:rsidRPr="00EE50BF" w:rsidRDefault="00CB28BB" w:rsidP="00EE50BF">
            <w:pPr>
              <w:spacing w:after="0" w:line="240" w:lineRule="auto"/>
              <w:ind w:firstLine="0"/>
              <w:jc w:val="left"/>
              <w:rPr>
                <w:sz w:val="17"/>
              </w:rPr>
            </w:pPr>
            <w:r>
              <w:rPr>
                <w:sz w:val="17"/>
              </w:rPr>
              <w:t>9,176</w:t>
            </w:r>
          </w:p>
        </w:tc>
        <w:tc>
          <w:tcPr>
            <w:tcW w:w="490" w:type="pct"/>
          </w:tcPr>
          <w:p w14:paraId="17936181" w14:textId="38863EC8" w:rsidR="00CB28BB" w:rsidRPr="00EE50BF" w:rsidRDefault="00CB28BB" w:rsidP="00EE50BF">
            <w:pPr>
              <w:spacing w:after="0" w:line="240" w:lineRule="auto"/>
              <w:ind w:firstLine="0"/>
              <w:jc w:val="left"/>
              <w:rPr>
                <w:sz w:val="17"/>
              </w:rPr>
            </w:pPr>
            <w:r>
              <w:rPr>
                <w:sz w:val="17"/>
              </w:rPr>
              <w:t>45.4 s</w:t>
            </w:r>
          </w:p>
        </w:tc>
        <w:tc>
          <w:tcPr>
            <w:tcW w:w="590" w:type="pct"/>
          </w:tcPr>
          <w:p w14:paraId="0C10462B" w14:textId="11235EF1" w:rsidR="00CB28BB" w:rsidRPr="00EE50BF" w:rsidRDefault="00CB28BB" w:rsidP="00EE50BF">
            <w:pPr>
              <w:spacing w:after="0" w:line="240" w:lineRule="auto"/>
              <w:ind w:firstLine="0"/>
              <w:jc w:val="left"/>
              <w:rPr>
                <w:sz w:val="17"/>
              </w:rPr>
            </w:pPr>
            <w:r>
              <w:rPr>
                <w:sz w:val="17"/>
              </w:rPr>
              <w:t>0.0360</w:t>
            </w:r>
          </w:p>
        </w:tc>
      </w:tr>
      <w:tr w:rsidR="00CB28BB" w:rsidRPr="00CB28BB" w14:paraId="4812E3E4" w14:textId="77777777" w:rsidTr="00EE50BF">
        <w:trPr>
          <w:cantSplit/>
        </w:trPr>
        <w:tc>
          <w:tcPr>
            <w:tcW w:w="930" w:type="pct"/>
          </w:tcPr>
          <w:p w14:paraId="7DBBC5FA" w14:textId="14FE06B1" w:rsidR="00CB28BB" w:rsidRPr="00EE50BF" w:rsidRDefault="00CB28BB" w:rsidP="00EE50BF">
            <w:pPr>
              <w:spacing w:after="0" w:line="240" w:lineRule="auto"/>
              <w:ind w:firstLine="0"/>
              <w:jc w:val="left"/>
              <w:rPr>
                <w:sz w:val="17"/>
              </w:rPr>
            </w:pPr>
            <w:r>
              <w:rPr>
                <w:sz w:val="17"/>
              </w:rPr>
              <w:t>arquitectura (04)</w:t>
            </w:r>
          </w:p>
        </w:tc>
        <w:tc>
          <w:tcPr>
            <w:tcW w:w="930" w:type="pct"/>
          </w:tcPr>
          <w:p w14:paraId="27A70088" w14:textId="70535E2F" w:rsidR="00CB28BB" w:rsidRPr="00EE50BF" w:rsidRDefault="00CB28BB" w:rsidP="00EE50BF">
            <w:pPr>
              <w:spacing w:after="0" w:line="240" w:lineRule="auto"/>
              <w:ind w:firstLine="0"/>
              <w:jc w:val="left"/>
              <w:rPr>
                <w:sz w:val="17"/>
              </w:rPr>
            </w:pPr>
            <w:r>
              <w:rPr>
                <w:sz w:val="17"/>
              </w:rPr>
              <w:t>gemini-3.6-flash</w:t>
            </w:r>
          </w:p>
        </w:tc>
        <w:tc>
          <w:tcPr>
            <w:tcW w:w="440" w:type="pct"/>
          </w:tcPr>
          <w:p w14:paraId="4CCC2CDC" w14:textId="49511F85" w:rsidR="00CB28BB" w:rsidRPr="00EE50BF" w:rsidRDefault="00CB28BB" w:rsidP="00EE50BF">
            <w:pPr>
              <w:spacing w:after="0" w:line="240" w:lineRule="auto"/>
              <w:ind w:firstLine="0"/>
              <w:jc w:val="left"/>
              <w:rPr>
                <w:sz w:val="17"/>
              </w:rPr>
            </w:pPr>
            <w:r>
              <w:rPr>
                <w:sz w:val="17"/>
              </w:rPr>
              <w:t>1</w:t>
            </w:r>
          </w:p>
        </w:tc>
        <w:tc>
          <w:tcPr>
            <w:tcW w:w="345" w:type="pct"/>
          </w:tcPr>
          <w:p w14:paraId="4FE1CA63" w14:textId="48330144" w:rsidR="00CB28BB" w:rsidRPr="00EE50BF" w:rsidRDefault="00CB28BB" w:rsidP="00EE50BF">
            <w:pPr>
              <w:spacing w:after="0" w:line="240" w:lineRule="auto"/>
              <w:ind w:firstLine="0"/>
              <w:jc w:val="left"/>
              <w:rPr>
                <w:sz w:val="17"/>
              </w:rPr>
            </w:pPr>
            <w:r>
              <w:rPr>
                <w:sz w:val="17"/>
              </w:rPr>
              <w:t>0</w:t>
            </w:r>
          </w:p>
        </w:tc>
        <w:tc>
          <w:tcPr>
            <w:tcW w:w="635" w:type="pct"/>
          </w:tcPr>
          <w:p w14:paraId="241E2955" w14:textId="67C46046" w:rsidR="00CB28BB" w:rsidRPr="00EE50BF" w:rsidRDefault="00CB28BB" w:rsidP="00EE50BF">
            <w:pPr>
              <w:spacing w:after="0" w:line="240" w:lineRule="auto"/>
              <w:ind w:firstLine="0"/>
              <w:jc w:val="left"/>
              <w:rPr>
                <w:sz w:val="17"/>
              </w:rPr>
            </w:pPr>
            <w:r>
              <w:rPr>
                <w:sz w:val="17"/>
              </w:rPr>
              <w:t>2,007</w:t>
            </w:r>
          </w:p>
        </w:tc>
        <w:tc>
          <w:tcPr>
            <w:tcW w:w="635" w:type="pct"/>
          </w:tcPr>
          <w:p w14:paraId="342474E7" w14:textId="73AE3DB6" w:rsidR="00CB28BB" w:rsidRPr="00EE50BF" w:rsidRDefault="00CB28BB" w:rsidP="00EE50BF">
            <w:pPr>
              <w:spacing w:after="0" w:line="240" w:lineRule="auto"/>
              <w:ind w:firstLine="0"/>
              <w:jc w:val="left"/>
              <w:rPr>
                <w:sz w:val="17"/>
              </w:rPr>
            </w:pPr>
            <w:r>
              <w:rPr>
                <w:sz w:val="17"/>
              </w:rPr>
              <w:t>5,851</w:t>
            </w:r>
          </w:p>
        </w:tc>
        <w:tc>
          <w:tcPr>
            <w:tcW w:w="490" w:type="pct"/>
          </w:tcPr>
          <w:p w14:paraId="75A57F48" w14:textId="7E82589D" w:rsidR="00CB28BB" w:rsidRPr="00EE50BF" w:rsidRDefault="00CB28BB" w:rsidP="00EE50BF">
            <w:pPr>
              <w:spacing w:after="0" w:line="240" w:lineRule="auto"/>
              <w:ind w:firstLine="0"/>
              <w:jc w:val="left"/>
              <w:rPr>
                <w:sz w:val="17"/>
              </w:rPr>
            </w:pPr>
            <w:r>
              <w:rPr>
                <w:sz w:val="17"/>
              </w:rPr>
              <w:t>30.1 s</w:t>
            </w:r>
          </w:p>
        </w:tc>
        <w:tc>
          <w:tcPr>
            <w:tcW w:w="590" w:type="pct"/>
          </w:tcPr>
          <w:p w14:paraId="6910E44A" w14:textId="698E75A5" w:rsidR="00CB28BB" w:rsidRPr="00EE50BF" w:rsidRDefault="00CB28BB" w:rsidP="00EE50BF">
            <w:pPr>
              <w:spacing w:after="0" w:line="240" w:lineRule="auto"/>
              <w:ind w:firstLine="0"/>
              <w:jc w:val="left"/>
              <w:rPr>
                <w:sz w:val="17"/>
              </w:rPr>
            </w:pPr>
            <w:r>
              <w:rPr>
                <w:sz w:val="17"/>
              </w:rPr>
              <w:t>0.0234</w:t>
            </w:r>
          </w:p>
        </w:tc>
      </w:tr>
      <w:tr w:rsidR="00CB28BB" w:rsidRPr="00CB28BB" w14:paraId="78F580C7" w14:textId="77777777" w:rsidTr="00EE50BF">
        <w:trPr>
          <w:cantSplit/>
        </w:trPr>
        <w:tc>
          <w:tcPr>
            <w:tcW w:w="930" w:type="pct"/>
          </w:tcPr>
          <w:p w14:paraId="17BD8915" w14:textId="19442977" w:rsidR="00CB28BB" w:rsidRPr="00EE50BF" w:rsidRDefault="00CB28BB" w:rsidP="00EE50BF">
            <w:pPr>
              <w:spacing w:after="0" w:line="240" w:lineRule="auto"/>
              <w:ind w:firstLine="0"/>
              <w:jc w:val="left"/>
              <w:rPr>
                <w:sz w:val="17"/>
              </w:rPr>
            </w:pPr>
            <w:r>
              <w:rPr>
                <w:sz w:val="17"/>
              </w:rPr>
              <w:t>descomponer (05)</w:t>
            </w:r>
          </w:p>
        </w:tc>
        <w:tc>
          <w:tcPr>
            <w:tcW w:w="930" w:type="pct"/>
          </w:tcPr>
          <w:p w14:paraId="5D40A9A4" w14:textId="66F76AA2" w:rsidR="00CB28BB" w:rsidRPr="00EE50BF" w:rsidRDefault="00CB28BB" w:rsidP="00EE50BF">
            <w:pPr>
              <w:spacing w:after="0" w:line="240" w:lineRule="auto"/>
              <w:ind w:firstLine="0"/>
              <w:jc w:val="left"/>
              <w:rPr>
                <w:sz w:val="17"/>
              </w:rPr>
            </w:pPr>
            <w:r>
              <w:rPr>
                <w:sz w:val="17"/>
              </w:rPr>
              <w:t>gemini-3.6-flash</w:t>
            </w:r>
          </w:p>
        </w:tc>
        <w:tc>
          <w:tcPr>
            <w:tcW w:w="440" w:type="pct"/>
          </w:tcPr>
          <w:p w14:paraId="14B8EF91" w14:textId="3CC2AFBB" w:rsidR="00CB28BB" w:rsidRPr="00EE50BF" w:rsidRDefault="00CB28BB" w:rsidP="00EE50BF">
            <w:pPr>
              <w:spacing w:after="0" w:line="240" w:lineRule="auto"/>
              <w:ind w:firstLine="0"/>
              <w:jc w:val="left"/>
              <w:rPr>
                <w:sz w:val="17"/>
              </w:rPr>
            </w:pPr>
            <w:r>
              <w:rPr>
                <w:sz w:val="17"/>
              </w:rPr>
              <w:t>4</w:t>
            </w:r>
          </w:p>
        </w:tc>
        <w:tc>
          <w:tcPr>
            <w:tcW w:w="345" w:type="pct"/>
          </w:tcPr>
          <w:p w14:paraId="15CB523D" w14:textId="13DC5B79" w:rsidR="00CB28BB" w:rsidRPr="00EE50BF" w:rsidRDefault="00CB28BB" w:rsidP="00EE50BF">
            <w:pPr>
              <w:spacing w:after="0" w:line="240" w:lineRule="auto"/>
              <w:ind w:firstLine="0"/>
              <w:jc w:val="left"/>
              <w:rPr>
                <w:sz w:val="17"/>
              </w:rPr>
            </w:pPr>
            <w:r>
              <w:rPr>
                <w:sz w:val="17"/>
              </w:rPr>
              <w:t>0</w:t>
            </w:r>
          </w:p>
        </w:tc>
        <w:tc>
          <w:tcPr>
            <w:tcW w:w="635" w:type="pct"/>
          </w:tcPr>
          <w:p w14:paraId="341EA95B" w14:textId="07ADEFD3" w:rsidR="00CB28BB" w:rsidRPr="00EE50BF" w:rsidRDefault="00CB28BB" w:rsidP="00EE50BF">
            <w:pPr>
              <w:spacing w:after="0" w:line="240" w:lineRule="auto"/>
              <w:ind w:firstLine="0"/>
              <w:jc w:val="left"/>
              <w:rPr>
                <w:sz w:val="17"/>
              </w:rPr>
            </w:pPr>
            <w:r>
              <w:rPr>
                <w:sz w:val="17"/>
              </w:rPr>
              <w:t>15,501</w:t>
            </w:r>
          </w:p>
        </w:tc>
        <w:tc>
          <w:tcPr>
            <w:tcW w:w="635" w:type="pct"/>
          </w:tcPr>
          <w:p w14:paraId="1753CE92" w14:textId="36D63457" w:rsidR="00CB28BB" w:rsidRPr="00EE50BF" w:rsidRDefault="00CB28BB" w:rsidP="00EE50BF">
            <w:pPr>
              <w:spacing w:after="0" w:line="240" w:lineRule="auto"/>
              <w:ind w:firstLine="0"/>
              <w:jc w:val="left"/>
              <w:rPr>
                <w:sz w:val="17"/>
              </w:rPr>
            </w:pPr>
            <w:r>
              <w:rPr>
                <w:sz w:val="17"/>
              </w:rPr>
              <w:t>11,372</w:t>
            </w:r>
          </w:p>
        </w:tc>
        <w:tc>
          <w:tcPr>
            <w:tcW w:w="490" w:type="pct"/>
          </w:tcPr>
          <w:p w14:paraId="05286799" w14:textId="52A2BA68" w:rsidR="00CB28BB" w:rsidRPr="00EE50BF" w:rsidRDefault="00CB28BB" w:rsidP="00EE50BF">
            <w:pPr>
              <w:spacing w:after="0" w:line="240" w:lineRule="auto"/>
              <w:ind w:firstLine="0"/>
              <w:jc w:val="left"/>
              <w:rPr>
                <w:sz w:val="17"/>
              </w:rPr>
            </w:pPr>
            <w:r>
              <w:rPr>
                <w:sz w:val="17"/>
              </w:rPr>
              <w:t>57.6 s</w:t>
            </w:r>
          </w:p>
        </w:tc>
        <w:tc>
          <w:tcPr>
            <w:tcW w:w="590" w:type="pct"/>
          </w:tcPr>
          <w:p w14:paraId="7A1B00AA" w14:textId="47D60897" w:rsidR="00CB28BB" w:rsidRPr="00EE50BF" w:rsidRDefault="00CB28BB" w:rsidP="00EE50BF">
            <w:pPr>
              <w:spacing w:after="0" w:line="240" w:lineRule="auto"/>
              <w:ind w:firstLine="0"/>
              <w:jc w:val="left"/>
              <w:rPr>
                <w:sz w:val="17"/>
              </w:rPr>
            </w:pPr>
            <w:r>
              <w:rPr>
                <w:sz w:val="17"/>
              </w:rPr>
              <w:t>0.0543</w:t>
            </w:r>
          </w:p>
        </w:tc>
      </w:tr>
      <w:tr w:rsidR="00CB28BB" w:rsidRPr="00CB28BB" w14:paraId="3076D9BB" w14:textId="77777777" w:rsidTr="00EE50BF">
        <w:trPr>
          <w:cantSplit/>
        </w:trPr>
        <w:tc>
          <w:tcPr>
            <w:tcW w:w="930" w:type="pct"/>
          </w:tcPr>
          <w:p w14:paraId="7D5A386B" w14:textId="79145667" w:rsidR="00CB28BB" w:rsidRPr="00EE50BF" w:rsidRDefault="00CB28BB" w:rsidP="00EE50BF">
            <w:pPr>
              <w:spacing w:after="0" w:line="240" w:lineRule="auto"/>
              <w:ind w:firstLine="0"/>
              <w:jc w:val="left"/>
              <w:rPr>
                <w:sz w:val="17"/>
              </w:rPr>
            </w:pPr>
            <w:r>
              <w:rPr>
                <w:sz w:val="17"/>
              </w:rPr>
              <w:t>generar-codigo (06)</w:t>
            </w:r>
          </w:p>
        </w:tc>
        <w:tc>
          <w:tcPr>
            <w:tcW w:w="930" w:type="pct"/>
          </w:tcPr>
          <w:p w14:paraId="093350E4" w14:textId="1C43AD8C" w:rsidR="00CB28BB" w:rsidRPr="00EE50BF" w:rsidRDefault="00CB28BB" w:rsidP="00EE50BF">
            <w:pPr>
              <w:spacing w:after="0" w:line="240" w:lineRule="auto"/>
              <w:ind w:firstLine="0"/>
              <w:jc w:val="left"/>
              <w:rPr>
                <w:sz w:val="17"/>
              </w:rPr>
            </w:pPr>
            <w:r>
              <w:rPr>
                <w:sz w:val="17"/>
              </w:rPr>
              <w:t>gemini-pro-latest</w:t>
            </w:r>
          </w:p>
        </w:tc>
        <w:tc>
          <w:tcPr>
            <w:tcW w:w="440" w:type="pct"/>
          </w:tcPr>
          <w:p w14:paraId="10B30396" w14:textId="6B659EB6" w:rsidR="00CB28BB" w:rsidRPr="00EE50BF" w:rsidRDefault="00CB28BB" w:rsidP="00EE50BF">
            <w:pPr>
              <w:spacing w:after="0" w:line="240" w:lineRule="auto"/>
              <w:ind w:firstLine="0"/>
              <w:jc w:val="left"/>
              <w:rPr>
                <w:sz w:val="17"/>
              </w:rPr>
            </w:pPr>
            <w:r>
              <w:rPr>
                <w:sz w:val="17"/>
              </w:rPr>
              <w:t>55</w:t>
            </w:r>
          </w:p>
        </w:tc>
        <w:tc>
          <w:tcPr>
            <w:tcW w:w="345" w:type="pct"/>
          </w:tcPr>
          <w:p w14:paraId="3E9D5348" w14:textId="34869791" w:rsidR="00CB28BB" w:rsidRPr="00EE50BF" w:rsidRDefault="00CB28BB" w:rsidP="00EE50BF">
            <w:pPr>
              <w:spacing w:after="0" w:line="240" w:lineRule="auto"/>
              <w:ind w:firstLine="0"/>
              <w:jc w:val="left"/>
              <w:rPr>
                <w:sz w:val="17"/>
              </w:rPr>
            </w:pPr>
            <w:r>
              <w:rPr>
                <w:sz w:val="17"/>
              </w:rPr>
              <w:t>1</w:t>
            </w:r>
          </w:p>
        </w:tc>
        <w:tc>
          <w:tcPr>
            <w:tcW w:w="635" w:type="pct"/>
          </w:tcPr>
          <w:p w14:paraId="3490B711" w14:textId="2A715B70" w:rsidR="00CB28BB" w:rsidRPr="00EE50BF" w:rsidRDefault="00CB28BB" w:rsidP="00EE50BF">
            <w:pPr>
              <w:spacing w:after="0" w:line="240" w:lineRule="auto"/>
              <w:ind w:firstLine="0"/>
              <w:jc w:val="left"/>
              <w:rPr>
                <w:sz w:val="17"/>
              </w:rPr>
            </w:pPr>
            <w:r>
              <w:rPr>
                <w:sz w:val="17"/>
              </w:rPr>
              <w:t>670,448</w:t>
            </w:r>
          </w:p>
        </w:tc>
        <w:tc>
          <w:tcPr>
            <w:tcW w:w="635" w:type="pct"/>
          </w:tcPr>
          <w:p w14:paraId="2ECBCCB6" w14:textId="59CD8F48" w:rsidR="00CB28BB" w:rsidRPr="00EE50BF" w:rsidRDefault="00CB28BB" w:rsidP="00EE50BF">
            <w:pPr>
              <w:spacing w:after="0" w:line="240" w:lineRule="auto"/>
              <w:ind w:firstLine="0"/>
              <w:jc w:val="left"/>
              <w:rPr>
                <w:sz w:val="17"/>
              </w:rPr>
            </w:pPr>
            <w:r>
              <w:rPr>
                <w:sz w:val="17"/>
              </w:rPr>
              <w:t>82,563</w:t>
            </w:r>
          </w:p>
        </w:tc>
        <w:tc>
          <w:tcPr>
            <w:tcW w:w="490" w:type="pct"/>
          </w:tcPr>
          <w:p w14:paraId="5B792B2C" w14:textId="3DFEB4D1" w:rsidR="00CB28BB" w:rsidRPr="00EE50BF" w:rsidRDefault="00CB28BB" w:rsidP="00EE50BF">
            <w:pPr>
              <w:spacing w:after="0" w:line="240" w:lineRule="auto"/>
              <w:ind w:firstLine="0"/>
              <w:jc w:val="left"/>
              <w:rPr>
                <w:sz w:val="17"/>
              </w:rPr>
            </w:pPr>
            <w:r>
              <w:rPr>
                <w:sz w:val="17"/>
              </w:rPr>
              <w:t>10.8 min</w:t>
            </w:r>
          </w:p>
        </w:tc>
        <w:tc>
          <w:tcPr>
            <w:tcW w:w="590" w:type="pct"/>
          </w:tcPr>
          <w:p w14:paraId="527A14A5" w14:textId="6F6B92D6" w:rsidR="00CB28BB" w:rsidRPr="00EE50BF" w:rsidRDefault="00CB28BB" w:rsidP="00EE50BF">
            <w:pPr>
              <w:spacing w:after="0" w:line="240" w:lineRule="auto"/>
              <w:ind w:firstLine="0"/>
              <w:jc w:val="left"/>
              <w:rPr>
                <w:sz w:val="17"/>
              </w:rPr>
            </w:pPr>
            <w:r>
              <w:rPr>
                <w:sz w:val="17"/>
              </w:rPr>
              <w:t>3.0822</w:t>
            </w:r>
          </w:p>
        </w:tc>
      </w:tr>
      <w:tr w:rsidR="00CB28BB" w:rsidRPr="00CB28BB" w14:paraId="3034F56F" w14:textId="77777777" w:rsidTr="00EE50BF">
        <w:trPr>
          <w:cantSplit/>
        </w:trPr>
        <w:tc>
          <w:tcPr>
            <w:tcW w:w="930" w:type="pct"/>
          </w:tcPr>
          <w:p w14:paraId="5A8BA1F7" w14:textId="0CECFE93" w:rsidR="00CB28BB" w:rsidRPr="00EE50BF" w:rsidRDefault="00CB28BB" w:rsidP="00EE50BF">
            <w:pPr>
              <w:spacing w:after="0" w:line="240" w:lineRule="auto"/>
              <w:ind w:firstLine="0"/>
              <w:jc w:val="left"/>
              <w:rPr>
                <w:sz w:val="17"/>
              </w:rPr>
            </w:pPr>
            <w:r>
              <w:rPr>
                <w:sz w:val="17"/>
              </w:rPr>
              <w:t>revisar-codigo (07)</w:t>
            </w:r>
          </w:p>
        </w:tc>
        <w:tc>
          <w:tcPr>
            <w:tcW w:w="930" w:type="pct"/>
          </w:tcPr>
          <w:p w14:paraId="39D16210" w14:textId="7AEF175A" w:rsidR="00CB28BB" w:rsidRPr="00EE50BF" w:rsidRDefault="00CB28BB" w:rsidP="00EE50BF">
            <w:pPr>
              <w:spacing w:after="0" w:line="240" w:lineRule="auto"/>
              <w:ind w:firstLine="0"/>
              <w:jc w:val="left"/>
              <w:rPr>
                <w:sz w:val="17"/>
              </w:rPr>
            </w:pPr>
            <w:r>
              <w:rPr>
                <w:sz w:val="17"/>
              </w:rPr>
              <w:t>gemini-3.6-flash</w:t>
            </w:r>
          </w:p>
        </w:tc>
        <w:tc>
          <w:tcPr>
            <w:tcW w:w="440" w:type="pct"/>
          </w:tcPr>
          <w:p w14:paraId="30ABD7C8" w14:textId="415FE29D" w:rsidR="00CB28BB" w:rsidRPr="00EE50BF" w:rsidRDefault="00CB28BB" w:rsidP="00EE50BF">
            <w:pPr>
              <w:spacing w:after="0" w:line="240" w:lineRule="auto"/>
              <w:ind w:firstLine="0"/>
              <w:jc w:val="left"/>
              <w:rPr>
                <w:sz w:val="17"/>
              </w:rPr>
            </w:pPr>
            <w:r>
              <w:rPr>
                <w:sz w:val="17"/>
              </w:rPr>
              <w:t>10</w:t>
            </w:r>
          </w:p>
        </w:tc>
        <w:tc>
          <w:tcPr>
            <w:tcW w:w="345" w:type="pct"/>
          </w:tcPr>
          <w:p w14:paraId="4B81D093" w14:textId="168571E3" w:rsidR="00CB28BB" w:rsidRPr="00EE50BF" w:rsidRDefault="00CB28BB" w:rsidP="00EE50BF">
            <w:pPr>
              <w:spacing w:after="0" w:line="240" w:lineRule="auto"/>
              <w:ind w:firstLine="0"/>
              <w:jc w:val="left"/>
              <w:rPr>
                <w:sz w:val="17"/>
              </w:rPr>
            </w:pPr>
            <w:r>
              <w:rPr>
                <w:sz w:val="17"/>
              </w:rPr>
              <w:t>1</w:t>
            </w:r>
          </w:p>
        </w:tc>
        <w:tc>
          <w:tcPr>
            <w:tcW w:w="635" w:type="pct"/>
          </w:tcPr>
          <w:p w14:paraId="4E2B64BA" w14:textId="186EC492" w:rsidR="00CB28BB" w:rsidRPr="00EE50BF" w:rsidRDefault="00CB28BB" w:rsidP="00EE50BF">
            <w:pPr>
              <w:spacing w:after="0" w:line="240" w:lineRule="auto"/>
              <w:ind w:firstLine="0"/>
              <w:jc w:val="left"/>
              <w:rPr>
                <w:sz w:val="17"/>
              </w:rPr>
            </w:pPr>
            <w:r>
              <w:rPr>
                <w:sz w:val="17"/>
              </w:rPr>
              <w:t>135,186</w:t>
            </w:r>
          </w:p>
        </w:tc>
        <w:tc>
          <w:tcPr>
            <w:tcW w:w="635" w:type="pct"/>
          </w:tcPr>
          <w:p w14:paraId="71C41ECA" w14:textId="6C77C3DE" w:rsidR="00CB28BB" w:rsidRPr="00EE50BF" w:rsidRDefault="00CB28BB" w:rsidP="00EE50BF">
            <w:pPr>
              <w:spacing w:after="0" w:line="240" w:lineRule="auto"/>
              <w:ind w:firstLine="0"/>
              <w:jc w:val="left"/>
              <w:rPr>
                <w:sz w:val="17"/>
              </w:rPr>
            </w:pPr>
            <w:r>
              <w:rPr>
                <w:sz w:val="17"/>
              </w:rPr>
              <w:t>44,839</w:t>
            </w:r>
          </w:p>
        </w:tc>
        <w:tc>
          <w:tcPr>
            <w:tcW w:w="490" w:type="pct"/>
          </w:tcPr>
          <w:p w14:paraId="0BDE28D1" w14:textId="49A209A5" w:rsidR="00CB28BB" w:rsidRPr="00EE50BF" w:rsidRDefault="00CB28BB" w:rsidP="00EE50BF">
            <w:pPr>
              <w:spacing w:after="0" w:line="240" w:lineRule="auto"/>
              <w:ind w:firstLine="0"/>
              <w:jc w:val="left"/>
              <w:rPr>
                <w:sz w:val="17"/>
              </w:rPr>
            </w:pPr>
            <w:r>
              <w:rPr>
                <w:sz w:val="17"/>
              </w:rPr>
              <w:t>4.0 min</w:t>
            </w:r>
          </w:p>
        </w:tc>
        <w:tc>
          <w:tcPr>
            <w:tcW w:w="590" w:type="pct"/>
          </w:tcPr>
          <w:p w14:paraId="64D09019" w14:textId="6858CB4B" w:rsidR="00CB28BB" w:rsidRPr="00EE50BF" w:rsidRDefault="00CB28BB" w:rsidP="00EE50BF">
            <w:pPr>
              <w:spacing w:after="0" w:line="240" w:lineRule="auto"/>
              <w:ind w:firstLine="0"/>
              <w:jc w:val="left"/>
              <w:rPr>
                <w:sz w:val="17"/>
              </w:rPr>
            </w:pPr>
            <w:r>
              <w:rPr>
                <w:sz w:val="17"/>
              </w:rPr>
              <w:t>0.2904</w:t>
            </w:r>
          </w:p>
        </w:tc>
      </w:tr>
      <w:tr w:rsidR="00CB28BB" w:rsidRPr="00CB28BB" w14:paraId="45C6934E" w14:textId="77777777" w:rsidTr="00EE50BF">
        <w:trPr>
          <w:cantSplit/>
        </w:trPr>
        <w:tc>
          <w:tcPr>
            <w:tcW w:w="930" w:type="pct"/>
          </w:tcPr>
          <w:p w14:paraId="7AB881CE" w14:textId="317BD99C" w:rsidR="00CB28BB" w:rsidRPr="00EE50BF" w:rsidRDefault="00CB28BB" w:rsidP="00EE50BF">
            <w:pPr>
              <w:spacing w:after="0" w:line="240" w:lineRule="auto"/>
              <w:ind w:firstLine="0"/>
              <w:jc w:val="left"/>
              <w:rPr>
                <w:sz w:val="17"/>
              </w:rPr>
            </w:pPr>
            <w:r>
              <w:rPr>
                <w:sz w:val="17"/>
              </w:rPr>
              <w:t>corregir-codigo (07)</w:t>
            </w:r>
          </w:p>
        </w:tc>
        <w:tc>
          <w:tcPr>
            <w:tcW w:w="930" w:type="pct"/>
          </w:tcPr>
          <w:p w14:paraId="1358BDEA" w14:textId="7757F595" w:rsidR="00CB28BB" w:rsidRPr="00EE50BF" w:rsidRDefault="00CB28BB" w:rsidP="00EE50BF">
            <w:pPr>
              <w:spacing w:after="0" w:line="240" w:lineRule="auto"/>
              <w:ind w:firstLine="0"/>
              <w:jc w:val="left"/>
              <w:rPr>
                <w:sz w:val="17"/>
              </w:rPr>
            </w:pPr>
            <w:r>
              <w:rPr>
                <w:sz w:val="17"/>
              </w:rPr>
              <w:t>gemini-pro-latest</w:t>
            </w:r>
          </w:p>
        </w:tc>
        <w:tc>
          <w:tcPr>
            <w:tcW w:w="440" w:type="pct"/>
          </w:tcPr>
          <w:p w14:paraId="4E7A7A12" w14:textId="04755303" w:rsidR="00CB28BB" w:rsidRPr="00EE50BF" w:rsidRDefault="00CB28BB" w:rsidP="00EE50BF">
            <w:pPr>
              <w:spacing w:after="0" w:line="240" w:lineRule="auto"/>
              <w:ind w:firstLine="0"/>
              <w:jc w:val="left"/>
              <w:rPr>
                <w:sz w:val="17"/>
              </w:rPr>
            </w:pPr>
            <w:r>
              <w:rPr>
                <w:sz w:val="17"/>
              </w:rPr>
              <w:t>35</w:t>
            </w:r>
          </w:p>
        </w:tc>
        <w:tc>
          <w:tcPr>
            <w:tcW w:w="345" w:type="pct"/>
          </w:tcPr>
          <w:p w14:paraId="4BA9E9FE" w14:textId="23FE5390" w:rsidR="00CB28BB" w:rsidRPr="00EE50BF" w:rsidRDefault="00CB28BB" w:rsidP="00EE50BF">
            <w:pPr>
              <w:spacing w:after="0" w:line="240" w:lineRule="auto"/>
              <w:ind w:firstLine="0"/>
              <w:jc w:val="left"/>
              <w:rPr>
                <w:sz w:val="17"/>
              </w:rPr>
            </w:pPr>
            <w:r>
              <w:rPr>
                <w:sz w:val="17"/>
              </w:rPr>
              <w:t>0</w:t>
            </w:r>
          </w:p>
        </w:tc>
        <w:tc>
          <w:tcPr>
            <w:tcW w:w="635" w:type="pct"/>
          </w:tcPr>
          <w:p w14:paraId="50828CDD" w14:textId="6ED87B00" w:rsidR="00CB28BB" w:rsidRPr="00EE50BF" w:rsidRDefault="00CB28BB" w:rsidP="00EE50BF">
            <w:pPr>
              <w:spacing w:after="0" w:line="240" w:lineRule="auto"/>
              <w:ind w:firstLine="0"/>
              <w:jc w:val="left"/>
              <w:rPr>
                <w:sz w:val="17"/>
              </w:rPr>
            </w:pPr>
            <w:r>
              <w:rPr>
                <w:sz w:val="17"/>
              </w:rPr>
              <w:t>353,395</w:t>
            </w:r>
          </w:p>
        </w:tc>
        <w:tc>
          <w:tcPr>
            <w:tcW w:w="635" w:type="pct"/>
          </w:tcPr>
          <w:p w14:paraId="3B62E116" w14:textId="01F397FB" w:rsidR="00CB28BB" w:rsidRPr="00EE50BF" w:rsidRDefault="00CB28BB" w:rsidP="00EE50BF">
            <w:pPr>
              <w:spacing w:after="0" w:line="240" w:lineRule="auto"/>
              <w:ind w:firstLine="0"/>
              <w:jc w:val="left"/>
              <w:rPr>
                <w:sz w:val="17"/>
              </w:rPr>
            </w:pPr>
            <w:r>
              <w:rPr>
                <w:sz w:val="17"/>
              </w:rPr>
              <w:t>17,957</w:t>
            </w:r>
          </w:p>
        </w:tc>
        <w:tc>
          <w:tcPr>
            <w:tcW w:w="490" w:type="pct"/>
          </w:tcPr>
          <w:p w14:paraId="5B61EAEC" w14:textId="791A17BA" w:rsidR="00CB28BB" w:rsidRPr="00EE50BF" w:rsidRDefault="00CB28BB" w:rsidP="00EE50BF">
            <w:pPr>
              <w:spacing w:after="0" w:line="240" w:lineRule="auto"/>
              <w:ind w:firstLine="0"/>
              <w:jc w:val="left"/>
              <w:rPr>
                <w:sz w:val="17"/>
              </w:rPr>
            </w:pPr>
            <w:r>
              <w:rPr>
                <w:sz w:val="17"/>
              </w:rPr>
              <w:t>3.1 min</w:t>
            </w:r>
          </w:p>
        </w:tc>
        <w:tc>
          <w:tcPr>
            <w:tcW w:w="590" w:type="pct"/>
          </w:tcPr>
          <w:p w14:paraId="567E4915" w14:textId="790D2677" w:rsidR="00CB28BB" w:rsidRPr="00EE50BF" w:rsidRDefault="00CB28BB" w:rsidP="00EE50BF">
            <w:pPr>
              <w:spacing w:after="0" w:line="240" w:lineRule="auto"/>
              <w:ind w:firstLine="0"/>
              <w:jc w:val="left"/>
              <w:rPr>
                <w:sz w:val="17"/>
              </w:rPr>
            </w:pPr>
            <w:r>
              <w:rPr>
                <w:sz w:val="17"/>
              </w:rPr>
              <w:t>1.2526</w:t>
            </w:r>
          </w:p>
        </w:tc>
      </w:tr>
      <w:tr w:rsidR="00CB28BB" w:rsidRPr="00CB28BB" w14:paraId="18F4096E" w14:textId="77777777" w:rsidTr="00EE50BF">
        <w:trPr>
          <w:cantSplit/>
        </w:trPr>
        <w:tc>
          <w:tcPr>
            <w:tcW w:w="930" w:type="pct"/>
          </w:tcPr>
          <w:p w14:paraId="6E0DE7A8" w14:textId="0889A9BB" w:rsidR="00CB28BB" w:rsidRPr="00EE50BF" w:rsidRDefault="00CB28BB" w:rsidP="00EE50BF">
            <w:pPr>
              <w:spacing w:after="0" w:line="240" w:lineRule="auto"/>
              <w:ind w:firstLine="0"/>
              <w:jc w:val="left"/>
              <w:rPr>
                <w:sz w:val="17"/>
              </w:rPr>
            </w:pPr>
            <w:r>
              <w:rPr>
                <w:sz w:val="17"/>
              </w:rPr>
              <w:t>Total</w:t>
            </w:r>
          </w:p>
        </w:tc>
        <w:tc>
          <w:tcPr>
            <w:tcW w:w="930" w:type="pct"/>
          </w:tcPr>
          <w:p w14:paraId="267D0D72" w14:textId="77777777" w:rsidR="00CB28BB" w:rsidRPr="00EE50BF" w:rsidRDefault="00CB28BB" w:rsidP="00EE50BF">
            <w:pPr>
              <w:spacing w:after="0" w:line="240" w:lineRule="auto"/>
              <w:ind w:firstLine="0"/>
              <w:jc w:val="left"/>
              <w:rPr>
                <w:sz w:val="17"/>
              </w:rPr>
            </w:pPr>
          </w:p>
        </w:tc>
        <w:tc>
          <w:tcPr>
            <w:tcW w:w="440" w:type="pct"/>
          </w:tcPr>
          <w:p w14:paraId="26799A2B" w14:textId="24412036" w:rsidR="00CB28BB" w:rsidRPr="00EE50BF" w:rsidRDefault="00CB28BB" w:rsidP="00EE50BF">
            <w:pPr>
              <w:spacing w:after="0" w:line="240" w:lineRule="auto"/>
              <w:ind w:firstLine="0"/>
              <w:jc w:val="left"/>
              <w:rPr>
                <w:sz w:val="17"/>
              </w:rPr>
            </w:pPr>
            <w:r>
              <w:rPr>
                <w:sz w:val="17"/>
              </w:rPr>
              <w:t>111</w:t>
            </w:r>
          </w:p>
        </w:tc>
        <w:tc>
          <w:tcPr>
            <w:tcW w:w="345" w:type="pct"/>
          </w:tcPr>
          <w:p w14:paraId="221C2F9A" w14:textId="717D70B6" w:rsidR="00CB28BB" w:rsidRPr="00EE50BF" w:rsidRDefault="00CB28BB" w:rsidP="00EE50BF">
            <w:pPr>
              <w:spacing w:after="0" w:line="240" w:lineRule="auto"/>
              <w:ind w:firstLine="0"/>
              <w:jc w:val="left"/>
              <w:rPr>
                <w:sz w:val="17"/>
              </w:rPr>
            </w:pPr>
            <w:r>
              <w:rPr>
                <w:sz w:val="17"/>
              </w:rPr>
              <w:t>2</w:t>
            </w:r>
          </w:p>
        </w:tc>
        <w:tc>
          <w:tcPr>
            <w:tcW w:w="635" w:type="pct"/>
          </w:tcPr>
          <w:p w14:paraId="2E5AE177" w14:textId="7459DFB0" w:rsidR="00CB28BB" w:rsidRPr="00EE50BF" w:rsidRDefault="00CB28BB" w:rsidP="00EE50BF">
            <w:pPr>
              <w:spacing w:after="0" w:line="240" w:lineRule="auto"/>
              <w:ind w:firstLine="0"/>
              <w:jc w:val="left"/>
              <w:rPr>
                <w:sz w:val="17"/>
              </w:rPr>
            </w:pPr>
            <w:r>
              <w:rPr>
                <w:sz w:val="17"/>
              </w:rPr>
              <w:t>1,180,116</w:t>
            </w:r>
          </w:p>
        </w:tc>
        <w:tc>
          <w:tcPr>
            <w:tcW w:w="635" w:type="pct"/>
          </w:tcPr>
          <w:p w14:paraId="6F8866BF" w14:textId="36E76098" w:rsidR="00CB28BB" w:rsidRPr="00EE50BF" w:rsidRDefault="00CB28BB" w:rsidP="00EE50BF">
            <w:pPr>
              <w:spacing w:after="0" w:line="240" w:lineRule="auto"/>
              <w:ind w:firstLine="0"/>
              <w:jc w:val="left"/>
              <w:rPr>
                <w:sz w:val="17"/>
              </w:rPr>
            </w:pPr>
            <w:r>
              <w:rPr>
                <w:sz w:val="17"/>
              </w:rPr>
              <w:t>176,886</w:t>
            </w:r>
          </w:p>
        </w:tc>
        <w:tc>
          <w:tcPr>
            <w:tcW w:w="490" w:type="pct"/>
          </w:tcPr>
          <w:p w14:paraId="5EDAA964" w14:textId="65717238" w:rsidR="00CB28BB" w:rsidRPr="00EE50BF" w:rsidRDefault="00CB28BB" w:rsidP="00EE50BF">
            <w:pPr>
              <w:spacing w:after="0" w:line="240" w:lineRule="auto"/>
              <w:ind w:firstLine="0"/>
              <w:jc w:val="left"/>
              <w:rPr>
                <w:sz w:val="17"/>
              </w:rPr>
            </w:pPr>
            <w:r>
              <w:rPr>
                <w:sz w:val="17"/>
              </w:rPr>
              <w:t>20.8 min</w:t>
            </w:r>
          </w:p>
        </w:tc>
        <w:tc>
          <w:tcPr>
            <w:tcW w:w="590" w:type="pct"/>
          </w:tcPr>
          <w:p w14:paraId="05A152D9" w14:textId="4C37C7BA" w:rsidR="00CB28BB" w:rsidRPr="00EE50BF" w:rsidRDefault="00CB28BB" w:rsidP="00EE50BF">
            <w:pPr>
              <w:spacing w:after="0" w:line="240" w:lineRule="auto"/>
              <w:ind w:firstLine="0"/>
              <w:jc w:val="left"/>
              <w:rPr>
                <w:sz w:val="17"/>
              </w:rPr>
            </w:pPr>
            <w:r>
              <w:rPr>
                <w:sz w:val="17"/>
              </w:rPr>
              <w:t>4.7593</w:t>
            </w:r>
          </w:p>
        </w:tc>
      </w:tr>
    </w:tbl>
    <w:p w14:paraId="0B30A450" w14:textId="0D101ADF"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10</w:t>
      </w:r>
      <w:r>
        <w:fldChar w:fldCharType="end"/>
      </w:r>
      <w:r>
        <w:t>. Uso de IA por skill en el escenario E1c (Claude por CLI; modelos elegidos por el CLI)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80"/>
        <w:gridCol w:w="854"/>
        <w:gridCol w:w="684"/>
        <w:gridCol w:w="1367"/>
        <w:gridCol w:w="1367"/>
        <w:gridCol w:w="940"/>
        <w:gridCol w:w="1452"/>
      </w:tblGrid>
      <w:tr w:rsidR="00CB28BB" w:rsidRPr="00CB28BB" w14:paraId="61108315" w14:textId="77777777" w:rsidTr="00EE50BF">
        <w:trPr>
          <w:cantSplit/>
          <w:tblHeader/>
        </w:trPr>
        <w:tc>
          <w:tcPr>
            <w:tcW w:w="1100" w:type="pct"/>
            <w:shd w:val="clear" w:color="auto" w:fill="E5E5ED"/>
          </w:tcPr>
          <w:p w14:paraId="7F4C0AB1" w14:textId="6EC3C1DC" w:rsidR="00CB28BB" w:rsidRPr="00EE50BF" w:rsidRDefault="00CB28BB" w:rsidP="00EE50BF">
            <w:pPr>
              <w:spacing w:after="0" w:line="240" w:lineRule="auto"/>
              <w:ind w:firstLine="0"/>
              <w:jc w:val="left"/>
              <w:rPr>
                <w:b/>
                <w:sz w:val="17"/>
              </w:rPr>
            </w:pPr>
            <w:r w:rsidRPr="00EE50BF">
              <w:rPr>
                <w:b/>
                <w:sz w:val="17"/>
              </w:rPr>
              <w:t>Skill</w:t>
            </w:r>
          </w:p>
        </w:tc>
        <w:tc>
          <w:tcPr>
            <w:tcW w:w="500" w:type="pct"/>
            <w:shd w:val="clear" w:color="auto" w:fill="E5E5ED"/>
          </w:tcPr>
          <w:p w14:paraId="2343225C" w14:textId="66F10ADB" w:rsidR="00CB28BB" w:rsidRPr="00EE50BF" w:rsidRDefault="00CB28BB" w:rsidP="00EE50BF">
            <w:pPr>
              <w:spacing w:after="0" w:line="240" w:lineRule="auto"/>
              <w:ind w:firstLine="0"/>
              <w:jc w:val="left"/>
              <w:rPr>
                <w:b/>
                <w:sz w:val="17"/>
              </w:rPr>
            </w:pPr>
            <w:r w:rsidRPr="00EE50BF">
              <w:rPr>
                <w:b/>
                <w:sz w:val="17"/>
              </w:rPr>
              <w:t>Llamadas</w:t>
            </w:r>
          </w:p>
        </w:tc>
        <w:tc>
          <w:tcPr>
            <w:tcW w:w="400" w:type="pct"/>
            <w:shd w:val="clear" w:color="auto" w:fill="E5E5ED"/>
          </w:tcPr>
          <w:p w14:paraId="6189F937" w14:textId="483A702A" w:rsidR="00CB28BB" w:rsidRPr="00EE50BF" w:rsidRDefault="00CB28BB" w:rsidP="00EE50BF">
            <w:pPr>
              <w:spacing w:after="0" w:line="240" w:lineRule="auto"/>
              <w:ind w:firstLine="0"/>
              <w:jc w:val="left"/>
              <w:rPr>
                <w:b/>
                <w:sz w:val="17"/>
              </w:rPr>
            </w:pPr>
            <w:r w:rsidRPr="00EE50BF">
              <w:rPr>
                <w:b/>
                <w:sz w:val="17"/>
              </w:rPr>
              <w:t>Fallas</w:t>
            </w:r>
          </w:p>
        </w:tc>
        <w:tc>
          <w:tcPr>
            <w:tcW w:w="800" w:type="pct"/>
            <w:shd w:val="clear" w:color="auto" w:fill="E5E5ED"/>
          </w:tcPr>
          <w:p w14:paraId="052A8C00" w14:textId="04EDD7B9" w:rsidR="00CB28BB" w:rsidRPr="00EE50BF" w:rsidRDefault="00CB28BB" w:rsidP="00EE50BF">
            <w:pPr>
              <w:spacing w:after="0" w:line="240" w:lineRule="auto"/>
              <w:ind w:firstLine="0"/>
              <w:jc w:val="left"/>
              <w:rPr>
                <w:b/>
                <w:sz w:val="17"/>
              </w:rPr>
            </w:pPr>
            <w:r w:rsidRPr="00EE50BF">
              <w:rPr>
                <w:b/>
                <w:sz w:val="17"/>
              </w:rPr>
              <w:t>Tokens de entrada</w:t>
            </w:r>
          </w:p>
        </w:tc>
        <w:tc>
          <w:tcPr>
            <w:tcW w:w="800" w:type="pct"/>
            <w:shd w:val="clear" w:color="auto" w:fill="E5E5ED"/>
          </w:tcPr>
          <w:p w14:paraId="4C498762" w14:textId="33798D3B" w:rsidR="00CB28BB" w:rsidRPr="00EE50BF" w:rsidRDefault="00CB28BB" w:rsidP="00EE50BF">
            <w:pPr>
              <w:spacing w:after="0" w:line="240" w:lineRule="auto"/>
              <w:ind w:firstLine="0"/>
              <w:jc w:val="left"/>
              <w:rPr>
                <w:b/>
                <w:sz w:val="17"/>
              </w:rPr>
            </w:pPr>
            <w:r w:rsidRPr="00EE50BF">
              <w:rPr>
                <w:b/>
                <w:sz w:val="17"/>
              </w:rPr>
              <w:t>Tokens de salida</w:t>
            </w:r>
          </w:p>
        </w:tc>
        <w:tc>
          <w:tcPr>
            <w:tcW w:w="550" w:type="pct"/>
            <w:shd w:val="clear" w:color="auto" w:fill="E5E5ED"/>
          </w:tcPr>
          <w:p w14:paraId="3BDB9AF6" w14:textId="592BCCAD" w:rsidR="00CB28BB" w:rsidRPr="00EE50BF" w:rsidRDefault="00CB28BB" w:rsidP="00EE50BF">
            <w:pPr>
              <w:spacing w:after="0" w:line="240" w:lineRule="auto"/>
              <w:ind w:firstLine="0"/>
              <w:jc w:val="left"/>
              <w:rPr>
                <w:b/>
                <w:sz w:val="17"/>
              </w:rPr>
            </w:pPr>
            <w:r w:rsidRPr="00EE50BF">
              <w:rPr>
                <w:b/>
                <w:sz w:val="17"/>
              </w:rPr>
              <w:t>Tiempo</w:t>
            </w:r>
          </w:p>
        </w:tc>
        <w:tc>
          <w:tcPr>
            <w:tcW w:w="850" w:type="pct"/>
            <w:shd w:val="clear" w:color="auto" w:fill="E5E5ED"/>
          </w:tcPr>
          <w:p w14:paraId="72D49978" w14:textId="0057E431" w:rsidR="00CB28BB" w:rsidRPr="00EE50BF" w:rsidRDefault="00CB28BB" w:rsidP="00EE50BF">
            <w:pPr>
              <w:spacing w:after="0" w:line="240" w:lineRule="auto"/>
              <w:ind w:firstLine="0"/>
              <w:jc w:val="left"/>
              <w:rPr>
                <w:b/>
                <w:sz w:val="17"/>
              </w:rPr>
            </w:pPr>
            <w:r w:rsidRPr="00EE50BF">
              <w:rPr>
                <w:b/>
                <w:sz w:val="17"/>
              </w:rPr>
              <w:t>Costo nocional (USD)</w:t>
            </w:r>
          </w:p>
        </w:tc>
      </w:tr>
      <w:tr w:rsidR="00CB28BB" w:rsidRPr="00CB28BB" w14:paraId="1AC68717" w14:textId="77777777" w:rsidTr="00EE50BF">
        <w:trPr>
          <w:cantSplit/>
        </w:trPr>
        <w:tc>
          <w:tcPr>
            <w:tcW w:w="1100" w:type="pct"/>
          </w:tcPr>
          <w:p w14:paraId="5181AB72" w14:textId="46D9C906" w:rsidR="00CB28BB" w:rsidRPr="00EE50BF" w:rsidRDefault="00CB28BB" w:rsidP="00EE50BF">
            <w:pPr>
              <w:spacing w:after="0" w:line="240" w:lineRule="auto"/>
              <w:ind w:firstLine="0"/>
              <w:jc w:val="left"/>
              <w:rPr>
                <w:sz w:val="17"/>
              </w:rPr>
            </w:pPr>
            <w:r>
              <w:rPr>
                <w:sz w:val="17"/>
              </w:rPr>
              <w:t>descubrir (01)</w:t>
            </w:r>
          </w:p>
        </w:tc>
        <w:tc>
          <w:tcPr>
            <w:tcW w:w="500" w:type="pct"/>
          </w:tcPr>
          <w:p w14:paraId="769B270D" w14:textId="2C01BEE1" w:rsidR="00CB28BB" w:rsidRPr="00EE50BF" w:rsidRDefault="00CB28BB" w:rsidP="00EE50BF">
            <w:pPr>
              <w:spacing w:after="0" w:line="240" w:lineRule="auto"/>
              <w:ind w:firstLine="0"/>
              <w:jc w:val="left"/>
              <w:rPr>
                <w:sz w:val="17"/>
              </w:rPr>
            </w:pPr>
            <w:r>
              <w:rPr>
                <w:sz w:val="17"/>
              </w:rPr>
              <w:t>3</w:t>
            </w:r>
          </w:p>
        </w:tc>
        <w:tc>
          <w:tcPr>
            <w:tcW w:w="400" w:type="pct"/>
          </w:tcPr>
          <w:p w14:paraId="39361A7B" w14:textId="5A047B7A" w:rsidR="00CB28BB" w:rsidRPr="00EE50BF" w:rsidRDefault="00CB28BB" w:rsidP="00EE50BF">
            <w:pPr>
              <w:spacing w:after="0" w:line="240" w:lineRule="auto"/>
              <w:ind w:firstLine="0"/>
              <w:jc w:val="left"/>
              <w:rPr>
                <w:sz w:val="17"/>
              </w:rPr>
            </w:pPr>
            <w:r>
              <w:rPr>
                <w:sz w:val="17"/>
              </w:rPr>
              <w:t>0</w:t>
            </w:r>
          </w:p>
        </w:tc>
        <w:tc>
          <w:tcPr>
            <w:tcW w:w="800" w:type="pct"/>
          </w:tcPr>
          <w:p w14:paraId="6BA2A4CB" w14:textId="7901EAEE" w:rsidR="00CB28BB" w:rsidRPr="00EE50BF" w:rsidRDefault="00CB28BB" w:rsidP="00EE50BF">
            <w:pPr>
              <w:spacing w:after="0" w:line="240" w:lineRule="auto"/>
              <w:ind w:firstLine="0"/>
              <w:jc w:val="left"/>
              <w:rPr>
                <w:sz w:val="17"/>
              </w:rPr>
            </w:pPr>
            <w:r>
              <w:rPr>
                <w:sz w:val="17"/>
              </w:rPr>
              <w:t>46,092</w:t>
            </w:r>
          </w:p>
        </w:tc>
        <w:tc>
          <w:tcPr>
            <w:tcW w:w="800" w:type="pct"/>
          </w:tcPr>
          <w:p w14:paraId="5998DDDB" w14:textId="599EB714" w:rsidR="00CB28BB" w:rsidRPr="00EE50BF" w:rsidRDefault="00CB28BB" w:rsidP="00EE50BF">
            <w:pPr>
              <w:spacing w:after="0" w:line="240" w:lineRule="auto"/>
              <w:ind w:firstLine="0"/>
              <w:jc w:val="left"/>
              <w:rPr>
                <w:sz w:val="17"/>
              </w:rPr>
            </w:pPr>
            <w:r>
              <w:rPr>
                <w:sz w:val="17"/>
              </w:rPr>
              <w:t>5,078</w:t>
            </w:r>
          </w:p>
        </w:tc>
        <w:tc>
          <w:tcPr>
            <w:tcW w:w="550" w:type="pct"/>
          </w:tcPr>
          <w:p w14:paraId="5883F9CB" w14:textId="38E2559B" w:rsidR="00CB28BB" w:rsidRPr="00EE50BF" w:rsidRDefault="00CB28BB" w:rsidP="00EE50BF">
            <w:pPr>
              <w:spacing w:after="0" w:line="240" w:lineRule="auto"/>
              <w:ind w:firstLine="0"/>
              <w:jc w:val="left"/>
              <w:rPr>
                <w:sz w:val="17"/>
              </w:rPr>
            </w:pPr>
            <w:r>
              <w:rPr>
                <w:sz w:val="17"/>
              </w:rPr>
              <w:t>1.0 min</w:t>
            </w:r>
          </w:p>
        </w:tc>
        <w:tc>
          <w:tcPr>
            <w:tcW w:w="850" w:type="pct"/>
          </w:tcPr>
          <w:p w14:paraId="5A12B56A" w14:textId="5DFADEE4" w:rsidR="00CB28BB" w:rsidRPr="00EE50BF" w:rsidRDefault="00CB28BB" w:rsidP="00EE50BF">
            <w:pPr>
              <w:spacing w:after="0" w:line="240" w:lineRule="auto"/>
              <w:ind w:firstLine="0"/>
              <w:jc w:val="left"/>
              <w:rPr>
                <w:sz w:val="17"/>
              </w:rPr>
            </w:pPr>
            <w:r>
              <w:rPr>
                <w:sz w:val="17"/>
              </w:rPr>
              <w:t>0.2547</w:t>
            </w:r>
          </w:p>
        </w:tc>
      </w:tr>
      <w:tr w:rsidR="00CB28BB" w:rsidRPr="00CB28BB" w14:paraId="78C342FB" w14:textId="77777777" w:rsidTr="00EE50BF">
        <w:trPr>
          <w:cantSplit/>
        </w:trPr>
        <w:tc>
          <w:tcPr>
            <w:tcW w:w="1100" w:type="pct"/>
          </w:tcPr>
          <w:p w14:paraId="4D394031" w14:textId="7C45CAE2" w:rsidR="00CB28BB" w:rsidRPr="00EE50BF" w:rsidRDefault="00CB28BB" w:rsidP="00EE50BF">
            <w:pPr>
              <w:spacing w:after="0" w:line="240" w:lineRule="auto"/>
              <w:ind w:firstLine="0"/>
              <w:jc w:val="left"/>
              <w:rPr>
                <w:sz w:val="17"/>
              </w:rPr>
            </w:pPr>
            <w:r>
              <w:rPr>
                <w:sz w:val="17"/>
              </w:rPr>
              <w:t>generar-tcs (02)</w:t>
            </w:r>
          </w:p>
        </w:tc>
        <w:tc>
          <w:tcPr>
            <w:tcW w:w="500" w:type="pct"/>
          </w:tcPr>
          <w:p w14:paraId="2860728A" w14:textId="1C853C2F" w:rsidR="00CB28BB" w:rsidRPr="00EE50BF" w:rsidRDefault="00CB28BB" w:rsidP="00EE50BF">
            <w:pPr>
              <w:spacing w:after="0" w:line="240" w:lineRule="auto"/>
              <w:ind w:firstLine="0"/>
              <w:jc w:val="left"/>
              <w:rPr>
                <w:sz w:val="17"/>
              </w:rPr>
            </w:pPr>
            <w:r>
              <w:rPr>
                <w:sz w:val="17"/>
              </w:rPr>
              <w:t>3</w:t>
            </w:r>
          </w:p>
        </w:tc>
        <w:tc>
          <w:tcPr>
            <w:tcW w:w="400" w:type="pct"/>
          </w:tcPr>
          <w:p w14:paraId="1716F0B3" w14:textId="3E62A91F" w:rsidR="00CB28BB" w:rsidRPr="00EE50BF" w:rsidRDefault="00CB28BB" w:rsidP="00EE50BF">
            <w:pPr>
              <w:spacing w:after="0" w:line="240" w:lineRule="auto"/>
              <w:ind w:firstLine="0"/>
              <w:jc w:val="left"/>
              <w:rPr>
                <w:sz w:val="17"/>
              </w:rPr>
            </w:pPr>
            <w:r>
              <w:rPr>
                <w:sz w:val="17"/>
              </w:rPr>
              <w:t>0</w:t>
            </w:r>
          </w:p>
        </w:tc>
        <w:tc>
          <w:tcPr>
            <w:tcW w:w="800" w:type="pct"/>
          </w:tcPr>
          <w:p w14:paraId="661CD153" w14:textId="69FEE021" w:rsidR="00CB28BB" w:rsidRPr="00EE50BF" w:rsidRDefault="00CB28BB" w:rsidP="00EE50BF">
            <w:pPr>
              <w:spacing w:after="0" w:line="240" w:lineRule="auto"/>
              <w:ind w:firstLine="0"/>
              <w:jc w:val="left"/>
              <w:rPr>
                <w:sz w:val="17"/>
              </w:rPr>
            </w:pPr>
            <w:r>
              <w:rPr>
                <w:sz w:val="17"/>
              </w:rPr>
              <w:t>46,794</w:t>
            </w:r>
          </w:p>
        </w:tc>
        <w:tc>
          <w:tcPr>
            <w:tcW w:w="800" w:type="pct"/>
          </w:tcPr>
          <w:p w14:paraId="7A97563C" w14:textId="71E931F8" w:rsidR="00CB28BB" w:rsidRPr="00EE50BF" w:rsidRDefault="00CB28BB" w:rsidP="00EE50BF">
            <w:pPr>
              <w:spacing w:after="0" w:line="240" w:lineRule="auto"/>
              <w:ind w:firstLine="0"/>
              <w:jc w:val="left"/>
              <w:rPr>
                <w:sz w:val="17"/>
              </w:rPr>
            </w:pPr>
            <w:r>
              <w:rPr>
                <w:sz w:val="17"/>
              </w:rPr>
              <w:t>12,690</w:t>
            </w:r>
          </w:p>
        </w:tc>
        <w:tc>
          <w:tcPr>
            <w:tcW w:w="550" w:type="pct"/>
          </w:tcPr>
          <w:p w14:paraId="1AD42A05" w14:textId="1A2EEB16" w:rsidR="00CB28BB" w:rsidRPr="00EE50BF" w:rsidRDefault="00CB28BB" w:rsidP="00EE50BF">
            <w:pPr>
              <w:spacing w:after="0" w:line="240" w:lineRule="auto"/>
              <w:ind w:firstLine="0"/>
              <w:jc w:val="left"/>
              <w:rPr>
                <w:sz w:val="17"/>
              </w:rPr>
            </w:pPr>
            <w:r>
              <w:rPr>
                <w:sz w:val="17"/>
              </w:rPr>
              <w:t>1.9 min</w:t>
            </w:r>
          </w:p>
        </w:tc>
        <w:tc>
          <w:tcPr>
            <w:tcW w:w="850" w:type="pct"/>
          </w:tcPr>
          <w:p w14:paraId="585CBCC9" w14:textId="14FD655D" w:rsidR="00CB28BB" w:rsidRPr="00EE50BF" w:rsidRDefault="00CB28BB" w:rsidP="00EE50BF">
            <w:pPr>
              <w:spacing w:after="0" w:line="240" w:lineRule="auto"/>
              <w:ind w:firstLine="0"/>
              <w:jc w:val="left"/>
              <w:rPr>
                <w:sz w:val="17"/>
              </w:rPr>
            </w:pPr>
            <w:r>
              <w:rPr>
                <w:sz w:val="17"/>
              </w:rPr>
              <w:t>0.3347</w:t>
            </w:r>
          </w:p>
        </w:tc>
      </w:tr>
      <w:tr w:rsidR="00CB28BB" w:rsidRPr="00CB28BB" w14:paraId="19D744E7" w14:textId="77777777" w:rsidTr="00EE50BF">
        <w:trPr>
          <w:cantSplit/>
        </w:trPr>
        <w:tc>
          <w:tcPr>
            <w:tcW w:w="1100" w:type="pct"/>
          </w:tcPr>
          <w:p w14:paraId="75EDA0D3" w14:textId="5826675E" w:rsidR="00CB28BB" w:rsidRPr="00EE50BF" w:rsidRDefault="00CB28BB" w:rsidP="00EE50BF">
            <w:pPr>
              <w:spacing w:after="0" w:line="240" w:lineRule="auto"/>
              <w:ind w:firstLine="0"/>
              <w:jc w:val="left"/>
              <w:rPr>
                <w:sz w:val="17"/>
              </w:rPr>
            </w:pPr>
            <w:r>
              <w:rPr>
                <w:sz w:val="17"/>
              </w:rPr>
              <w:lastRenderedPageBreak/>
              <w:t>arquitectura (04)</w:t>
            </w:r>
          </w:p>
        </w:tc>
        <w:tc>
          <w:tcPr>
            <w:tcW w:w="500" w:type="pct"/>
          </w:tcPr>
          <w:p w14:paraId="383FB26B" w14:textId="54585F08" w:rsidR="00CB28BB" w:rsidRPr="00EE50BF" w:rsidRDefault="00CB28BB" w:rsidP="00EE50BF">
            <w:pPr>
              <w:spacing w:after="0" w:line="240" w:lineRule="auto"/>
              <w:ind w:firstLine="0"/>
              <w:jc w:val="left"/>
              <w:rPr>
                <w:sz w:val="17"/>
              </w:rPr>
            </w:pPr>
            <w:r>
              <w:rPr>
                <w:sz w:val="17"/>
              </w:rPr>
              <w:t>1</w:t>
            </w:r>
          </w:p>
        </w:tc>
        <w:tc>
          <w:tcPr>
            <w:tcW w:w="400" w:type="pct"/>
          </w:tcPr>
          <w:p w14:paraId="7EAC7EC5" w14:textId="5D42A699" w:rsidR="00CB28BB" w:rsidRPr="00EE50BF" w:rsidRDefault="00CB28BB" w:rsidP="00EE50BF">
            <w:pPr>
              <w:spacing w:after="0" w:line="240" w:lineRule="auto"/>
              <w:ind w:firstLine="0"/>
              <w:jc w:val="left"/>
              <w:rPr>
                <w:sz w:val="17"/>
              </w:rPr>
            </w:pPr>
            <w:r>
              <w:rPr>
                <w:sz w:val="17"/>
              </w:rPr>
              <w:t>0</w:t>
            </w:r>
          </w:p>
        </w:tc>
        <w:tc>
          <w:tcPr>
            <w:tcW w:w="800" w:type="pct"/>
          </w:tcPr>
          <w:p w14:paraId="3A884BD8" w14:textId="60FE1C9D" w:rsidR="00CB28BB" w:rsidRPr="00EE50BF" w:rsidRDefault="00CB28BB" w:rsidP="00EE50BF">
            <w:pPr>
              <w:spacing w:after="0" w:line="240" w:lineRule="auto"/>
              <w:ind w:firstLine="0"/>
              <w:jc w:val="left"/>
              <w:rPr>
                <w:sz w:val="17"/>
              </w:rPr>
            </w:pPr>
            <w:r>
              <w:rPr>
                <w:sz w:val="17"/>
              </w:rPr>
              <w:t>45,987</w:t>
            </w:r>
          </w:p>
        </w:tc>
        <w:tc>
          <w:tcPr>
            <w:tcW w:w="800" w:type="pct"/>
          </w:tcPr>
          <w:p w14:paraId="19D2761D" w14:textId="0F9C957F" w:rsidR="00CB28BB" w:rsidRPr="00EE50BF" w:rsidRDefault="00CB28BB" w:rsidP="00EE50BF">
            <w:pPr>
              <w:spacing w:after="0" w:line="240" w:lineRule="auto"/>
              <w:ind w:firstLine="0"/>
              <w:jc w:val="left"/>
              <w:rPr>
                <w:sz w:val="17"/>
              </w:rPr>
            </w:pPr>
            <w:r>
              <w:rPr>
                <w:sz w:val="17"/>
              </w:rPr>
              <w:t>12,382</w:t>
            </w:r>
          </w:p>
        </w:tc>
        <w:tc>
          <w:tcPr>
            <w:tcW w:w="550" w:type="pct"/>
          </w:tcPr>
          <w:p w14:paraId="3A09E571" w14:textId="051FD02E" w:rsidR="00CB28BB" w:rsidRPr="00EE50BF" w:rsidRDefault="00CB28BB" w:rsidP="00EE50BF">
            <w:pPr>
              <w:spacing w:after="0" w:line="240" w:lineRule="auto"/>
              <w:ind w:firstLine="0"/>
              <w:jc w:val="left"/>
              <w:rPr>
                <w:sz w:val="17"/>
              </w:rPr>
            </w:pPr>
            <w:r>
              <w:rPr>
                <w:sz w:val="17"/>
              </w:rPr>
              <w:t>1.9 min</w:t>
            </w:r>
          </w:p>
        </w:tc>
        <w:tc>
          <w:tcPr>
            <w:tcW w:w="850" w:type="pct"/>
          </w:tcPr>
          <w:p w14:paraId="28B3EEA7" w14:textId="30821A2D" w:rsidR="00CB28BB" w:rsidRPr="00EE50BF" w:rsidRDefault="00CB28BB" w:rsidP="00EE50BF">
            <w:pPr>
              <w:spacing w:after="0" w:line="240" w:lineRule="auto"/>
              <w:ind w:firstLine="0"/>
              <w:jc w:val="left"/>
              <w:rPr>
                <w:sz w:val="17"/>
              </w:rPr>
            </w:pPr>
            <w:r>
              <w:rPr>
                <w:sz w:val="17"/>
              </w:rPr>
              <w:t>0.3184</w:t>
            </w:r>
          </w:p>
        </w:tc>
      </w:tr>
      <w:tr w:rsidR="00CB28BB" w:rsidRPr="00CB28BB" w14:paraId="6E1A9713" w14:textId="77777777" w:rsidTr="00EE50BF">
        <w:trPr>
          <w:cantSplit/>
        </w:trPr>
        <w:tc>
          <w:tcPr>
            <w:tcW w:w="1100" w:type="pct"/>
          </w:tcPr>
          <w:p w14:paraId="727B094A" w14:textId="0A33034C" w:rsidR="00CB28BB" w:rsidRPr="00EE50BF" w:rsidRDefault="00CB28BB" w:rsidP="00EE50BF">
            <w:pPr>
              <w:spacing w:after="0" w:line="240" w:lineRule="auto"/>
              <w:ind w:firstLine="0"/>
              <w:jc w:val="left"/>
              <w:rPr>
                <w:sz w:val="17"/>
              </w:rPr>
            </w:pPr>
            <w:r>
              <w:rPr>
                <w:sz w:val="17"/>
              </w:rPr>
              <w:t>descomponer (05)</w:t>
            </w:r>
          </w:p>
        </w:tc>
        <w:tc>
          <w:tcPr>
            <w:tcW w:w="500" w:type="pct"/>
          </w:tcPr>
          <w:p w14:paraId="75203EA3" w14:textId="62123101" w:rsidR="00CB28BB" w:rsidRPr="00EE50BF" w:rsidRDefault="00CB28BB" w:rsidP="00EE50BF">
            <w:pPr>
              <w:spacing w:after="0" w:line="240" w:lineRule="auto"/>
              <w:ind w:firstLine="0"/>
              <w:jc w:val="left"/>
              <w:rPr>
                <w:sz w:val="17"/>
              </w:rPr>
            </w:pPr>
            <w:r>
              <w:rPr>
                <w:sz w:val="17"/>
              </w:rPr>
              <w:t>17</w:t>
            </w:r>
          </w:p>
        </w:tc>
        <w:tc>
          <w:tcPr>
            <w:tcW w:w="400" w:type="pct"/>
          </w:tcPr>
          <w:p w14:paraId="710FDCA3" w14:textId="6EEEEE9E" w:rsidR="00CB28BB" w:rsidRPr="00EE50BF" w:rsidRDefault="00CB28BB" w:rsidP="00EE50BF">
            <w:pPr>
              <w:spacing w:after="0" w:line="240" w:lineRule="auto"/>
              <w:ind w:firstLine="0"/>
              <w:jc w:val="left"/>
              <w:rPr>
                <w:sz w:val="17"/>
              </w:rPr>
            </w:pPr>
            <w:r>
              <w:rPr>
                <w:sz w:val="17"/>
              </w:rPr>
              <w:t>0</w:t>
            </w:r>
          </w:p>
        </w:tc>
        <w:tc>
          <w:tcPr>
            <w:tcW w:w="800" w:type="pct"/>
          </w:tcPr>
          <w:p w14:paraId="089048F0" w14:textId="5F451BE2" w:rsidR="00CB28BB" w:rsidRPr="00EE50BF" w:rsidRDefault="00CB28BB" w:rsidP="00EE50BF">
            <w:pPr>
              <w:spacing w:after="0" w:line="240" w:lineRule="auto"/>
              <w:ind w:firstLine="0"/>
              <w:jc w:val="left"/>
              <w:rPr>
                <w:sz w:val="17"/>
              </w:rPr>
            </w:pPr>
            <w:r>
              <w:rPr>
                <w:sz w:val="17"/>
              </w:rPr>
              <w:t>243,803</w:t>
            </w:r>
          </w:p>
        </w:tc>
        <w:tc>
          <w:tcPr>
            <w:tcW w:w="800" w:type="pct"/>
          </w:tcPr>
          <w:p w14:paraId="224ACC12" w14:textId="794B89EF" w:rsidR="00CB28BB" w:rsidRPr="00EE50BF" w:rsidRDefault="00CB28BB" w:rsidP="00EE50BF">
            <w:pPr>
              <w:spacing w:after="0" w:line="240" w:lineRule="auto"/>
              <w:ind w:firstLine="0"/>
              <w:jc w:val="left"/>
              <w:rPr>
                <w:sz w:val="17"/>
              </w:rPr>
            </w:pPr>
            <w:r>
              <w:rPr>
                <w:sz w:val="17"/>
              </w:rPr>
              <w:t>35,357</w:t>
            </w:r>
          </w:p>
        </w:tc>
        <w:tc>
          <w:tcPr>
            <w:tcW w:w="550" w:type="pct"/>
          </w:tcPr>
          <w:p w14:paraId="2A83A0D0" w14:textId="61F7980C" w:rsidR="00CB28BB" w:rsidRPr="00EE50BF" w:rsidRDefault="00CB28BB" w:rsidP="00EE50BF">
            <w:pPr>
              <w:spacing w:after="0" w:line="240" w:lineRule="auto"/>
              <w:ind w:firstLine="0"/>
              <w:jc w:val="left"/>
              <w:rPr>
                <w:sz w:val="17"/>
              </w:rPr>
            </w:pPr>
            <w:r>
              <w:rPr>
                <w:sz w:val="17"/>
              </w:rPr>
              <w:t>6.3 min</w:t>
            </w:r>
          </w:p>
        </w:tc>
        <w:tc>
          <w:tcPr>
            <w:tcW w:w="850" w:type="pct"/>
          </w:tcPr>
          <w:p w14:paraId="16BD0FFA" w14:textId="7290F8DF" w:rsidR="00CB28BB" w:rsidRPr="00EE50BF" w:rsidRDefault="00CB28BB" w:rsidP="00EE50BF">
            <w:pPr>
              <w:spacing w:after="0" w:line="240" w:lineRule="auto"/>
              <w:ind w:firstLine="0"/>
              <w:jc w:val="left"/>
              <w:rPr>
                <w:sz w:val="17"/>
              </w:rPr>
            </w:pPr>
            <w:r>
              <w:rPr>
                <w:sz w:val="17"/>
              </w:rPr>
              <w:t>1.5497</w:t>
            </w:r>
          </w:p>
        </w:tc>
      </w:tr>
      <w:tr w:rsidR="00CB28BB" w:rsidRPr="00CB28BB" w14:paraId="0B74CA41" w14:textId="77777777" w:rsidTr="00EE50BF">
        <w:trPr>
          <w:cantSplit/>
        </w:trPr>
        <w:tc>
          <w:tcPr>
            <w:tcW w:w="1100" w:type="pct"/>
          </w:tcPr>
          <w:p w14:paraId="0D22A905" w14:textId="3EA86E29" w:rsidR="00CB28BB" w:rsidRPr="00EE50BF" w:rsidRDefault="00CB28BB" w:rsidP="00EE50BF">
            <w:pPr>
              <w:spacing w:after="0" w:line="240" w:lineRule="auto"/>
              <w:ind w:firstLine="0"/>
              <w:jc w:val="left"/>
              <w:rPr>
                <w:sz w:val="17"/>
              </w:rPr>
            </w:pPr>
            <w:r>
              <w:rPr>
                <w:sz w:val="17"/>
              </w:rPr>
              <w:t>generar-codigo (06)</w:t>
            </w:r>
          </w:p>
        </w:tc>
        <w:tc>
          <w:tcPr>
            <w:tcW w:w="500" w:type="pct"/>
          </w:tcPr>
          <w:p w14:paraId="05BAD4B3" w14:textId="5E96EB24" w:rsidR="00CB28BB" w:rsidRPr="00EE50BF" w:rsidRDefault="00CB28BB" w:rsidP="00EE50BF">
            <w:pPr>
              <w:spacing w:after="0" w:line="240" w:lineRule="auto"/>
              <w:ind w:firstLine="0"/>
              <w:jc w:val="left"/>
              <w:rPr>
                <w:sz w:val="17"/>
              </w:rPr>
            </w:pPr>
            <w:r>
              <w:rPr>
                <w:sz w:val="17"/>
              </w:rPr>
              <w:t>6</w:t>
            </w:r>
          </w:p>
        </w:tc>
        <w:tc>
          <w:tcPr>
            <w:tcW w:w="400" w:type="pct"/>
          </w:tcPr>
          <w:p w14:paraId="6B7E8D20" w14:textId="5EC7B285" w:rsidR="00CB28BB" w:rsidRPr="00EE50BF" w:rsidRDefault="00CB28BB" w:rsidP="00EE50BF">
            <w:pPr>
              <w:spacing w:after="0" w:line="240" w:lineRule="auto"/>
              <w:ind w:firstLine="0"/>
              <w:jc w:val="left"/>
              <w:rPr>
                <w:sz w:val="17"/>
              </w:rPr>
            </w:pPr>
            <w:r>
              <w:rPr>
                <w:sz w:val="17"/>
              </w:rPr>
              <w:t>0</w:t>
            </w:r>
          </w:p>
        </w:tc>
        <w:tc>
          <w:tcPr>
            <w:tcW w:w="800" w:type="pct"/>
          </w:tcPr>
          <w:p w14:paraId="70F8E402" w14:textId="2E188E7B" w:rsidR="00CB28BB" w:rsidRPr="00EE50BF" w:rsidRDefault="00CB28BB" w:rsidP="00EE50BF">
            <w:pPr>
              <w:spacing w:after="0" w:line="240" w:lineRule="auto"/>
              <w:ind w:firstLine="0"/>
              <w:jc w:val="left"/>
              <w:rPr>
                <w:sz w:val="17"/>
              </w:rPr>
            </w:pPr>
            <w:r>
              <w:rPr>
                <w:sz w:val="17"/>
              </w:rPr>
              <w:t>337,786</w:t>
            </w:r>
          </w:p>
        </w:tc>
        <w:tc>
          <w:tcPr>
            <w:tcW w:w="800" w:type="pct"/>
          </w:tcPr>
          <w:p w14:paraId="17500369" w14:textId="7F1EC950" w:rsidR="00CB28BB" w:rsidRPr="00EE50BF" w:rsidRDefault="00CB28BB" w:rsidP="00EE50BF">
            <w:pPr>
              <w:spacing w:after="0" w:line="240" w:lineRule="auto"/>
              <w:ind w:firstLine="0"/>
              <w:jc w:val="left"/>
              <w:rPr>
                <w:sz w:val="17"/>
              </w:rPr>
            </w:pPr>
            <w:r>
              <w:rPr>
                <w:sz w:val="17"/>
              </w:rPr>
              <w:t>171,747</w:t>
            </w:r>
          </w:p>
        </w:tc>
        <w:tc>
          <w:tcPr>
            <w:tcW w:w="550" w:type="pct"/>
          </w:tcPr>
          <w:p w14:paraId="739F8F29" w14:textId="5B1E10F3" w:rsidR="00CB28BB" w:rsidRPr="00EE50BF" w:rsidRDefault="00CB28BB" w:rsidP="00EE50BF">
            <w:pPr>
              <w:spacing w:after="0" w:line="240" w:lineRule="auto"/>
              <w:ind w:firstLine="0"/>
              <w:jc w:val="left"/>
              <w:rPr>
                <w:sz w:val="17"/>
              </w:rPr>
            </w:pPr>
            <w:r>
              <w:rPr>
                <w:sz w:val="17"/>
              </w:rPr>
              <w:t>24.1 min</w:t>
            </w:r>
          </w:p>
        </w:tc>
        <w:tc>
          <w:tcPr>
            <w:tcW w:w="850" w:type="pct"/>
          </w:tcPr>
          <w:p w14:paraId="4B4404B1" w14:textId="2B7D231B" w:rsidR="00CB28BB" w:rsidRPr="00EE50BF" w:rsidRDefault="00CB28BB" w:rsidP="00EE50BF">
            <w:pPr>
              <w:spacing w:after="0" w:line="240" w:lineRule="auto"/>
              <w:ind w:firstLine="0"/>
              <w:jc w:val="left"/>
              <w:rPr>
                <w:sz w:val="17"/>
              </w:rPr>
            </w:pPr>
            <w:r>
              <w:rPr>
                <w:sz w:val="17"/>
              </w:rPr>
              <w:t>3.6363</w:t>
            </w:r>
          </w:p>
        </w:tc>
      </w:tr>
      <w:tr w:rsidR="00CB28BB" w:rsidRPr="00CB28BB" w14:paraId="422011C0" w14:textId="77777777" w:rsidTr="00EE50BF">
        <w:trPr>
          <w:cantSplit/>
        </w:trPr>
        <w:tc>
          <w:tcPr>
            <w:tcW w:w="1100" w:type="pct"/>
          </w:tcPr>
          <w:p w14:paraId="1A7FCBD3" w14:textId="7AB87AB4" w:rsidR="00CB28BB" w:rsidRPr="00EE50BF" w:rsidRDefault="00CB28BB" w:rsidP="00EE50BF">
            <w:pPr>
              <w:spacing w:after="0" w:line="240" w:lineRule="auto"/>
              <w:ind w:firstLine="0"/>
              <w:jc w:val="left"/>
              <w:rPr>
                <w:sz w:val="17"/>
              </w:rPr>
            </w:pPr>
            <w:r>
              <w:rPr>
                <w:sz w:val="17"/>
              </w:rPr>
              <w:t>revisar-codigo (07)</w:t>
            </w:r>
          </w:p>
        </w:tc>
        <w:tc>
          <w:tcPr>
            <w:tcW w:w="500" w:type="pct"/>
          </w:tcPr>
          <w:p w14:paraId="33BB1793" w14:textId="12483890" w:rsidR="00CB28BB" w:rsidRPr="00EE50BF" w:rsidRDefault="00CB28BB" w:rsidP="00EE50BF">
            <w:pPr>
              <w:spacing w:after="0" w:line="240" w:lineRule="auto"/>
              <w:ind w:firstLine="0"/>
              <w:jc w:val="left"/>
              <w:rPr>
                <w:sz w:val="17"/>
              </w:rPr>
            </w:pPr>
            <w:r>
              <w:rPr>
                <w:sz w:val="17"/>
              </w:rPr>
              <w:t>12</w:t>
            </w:r>
          </w:p>
        </w:tc>
        <w:tc>
          <w:tcPr>
            <w:tcW w:w="400" w:type="pct"/>
          </w:tcPr>
          <w:p w14:paraId="2B84258A" w14:textId="77AEB8D0" w:rsidR="00CB28BB" w:rsidRPr="00EE50BF" w:rsidRDefault="00CB28BB" w:rsidP="00EE50BF">
            <w:pPr>
              <w:spacing w:after="0" w:line="240" w:lineRule="auto"/>
              <w:ind w:firstLine="0"/>
              <w:jc w:val="left"/>
              <w:rPr>
                <w:sz w:val="17"/>
              </w:rPr>
            </w:pPr>
            <w:r>
              <w:rPr>
                <w:sz w:val="17"/>
              </w:rPr>
              <w:t>0</w:t>
            </w:r>
          </w:p>
        </w:tc>
        <w:tc>
          <w:tcPr>
            <w:tcW w:w="800" w:type="pct"/>
          </w:tcPr>
          <w:p w14:paraId="07A0EF63" w14:textId="04F4EEDD" w:rsidR="00CB28BB" w:rsidRPr="00EE50BF" w:rsidRDefault="00CB28BB" w:rsidP="00EE50BF">
            <w:pPr>
              <w:spacing w:after="0" w:line="240" w:lineRule="auto"/>
              <w:ind w:firstLine="0"/>
              <w:jc w:val="left"/>
              <w:rPr>
                <w:sz w:val="17"/>
              </w:rPr>
            </w:pPr>
            <w:r>
              <w:rPr>
                <w:sz w:val="17"/>
              </w:rPr>
              <w:t>461,215</w:t>
            </w:r>
          </w:p>
        </w:tc>
        <w:tc>
          <w:tcPr>
            <w:tcW w:w="800" w:type="pct"/>
          </w:tcPr>
          <w:p w14:paraId="440C4AAF" w14:textId="437C4BF5" w:rsidR="00CB28BB" w:rsidRPr="00EE50BF" w:rsidRDefault="00CB28BB" w:rsidP="00EE50BF">
            <w:pPr>
              <w:spacing w:after="0" w:line="240" w:lineRule="auto"/>
              <w:ind w:firstLine="0"/>
              <w:jc w:val="left"/>
              <w:rPr>
                <w:sz w:val="17"/>
              </w:rPr>
            </w:pPr>
            <w:r>
              <w:rPr>
                <w:sz w:val="17"/>
              </w:rPr>
              <w:t>22,569</w:t>
            </w:r>
          </w:p>
        </w:tc>
        <w:tc>
          <w:tcPr>
            <w:tcW w:w="550" w:type="pct"/>
          </w:tcPr>
          <w:p w14:paraId="2699EB60" w14:textId="127ACE46" w:rsidR="00CB28BB" w:rsidRPr="00EE50BF" w:rsidRDefault="00CB28BB" w:rsidP="00EE50BF">
            <w:pPr>
              <w:spacing w:after="0" w:line="240" w:lineRule="auto"/>
              <w:ind w:firstLine="0"/>
              <w:jc w:val="left"/>
              <w:rPr>
                <w:sz w:val="17"/>
              </w:rPr>
            </w:pPr>
            <w:r>
              <w:rPr>
                <w:sz w:val="17"/>
              </w:rPr>
              <w:t>4.5 min</w:t>
            </w:r>
          </w:p>
        </w:tc>
        <w:tc>
          <w:tcPr>
            <w:tcW w:w="850" w:type="pct"/>
          </w:tcPr>
          <w:p w14:paraId="79E78682" w14:textId="0C4805DC" w:rsidR="00CB28BB" w:rsidRPr="00EE50BF" w:rsidRDefault="00CB28BB" w:rsidP="00EE50BF">
            <w:pPr>
              <w:spacing w:after="0" w:line="240" w:lineRule="auto"/>
              <w:ind w:firstLine="0"/>
              <w:jc w:val="left"/>
              <w:rPr>
                <w:sz w:val="17"/>
              </w:rPr>
            </w:pPr>
            <w:r>
              <w:rPr>
                <w:sz w:val="17"/>
              </w:rPr>
              <w:t>2.4453</w:t>
            </w:r>
          </w:p>
        </w:tc>
      </w:tr>
      <w:tr w:rsidR="00CB28BB" w:rsidRPr="00CB28BB" w14:paraId="22C8CEFD" w14:textId="77777777" w:rsidTr="00EE50BF">
        <w:trPr>
          <w:cantSplit/>
        </w:trPr>
        <w:tc>
          <w:tcPr>
            <w:tcW w:w="1100" w:type="pct"/>
          </w:tcPr>
          <w:p w14:paraId="6355DB93" w14:textId="421585C4" w:rsidR="00CB28BB" w:rsidRPr="00EE50BF" w:rsidRDefault="00CB28BB" w:rsidP="00EE50BF">
            <w:pPr>
              <w:spacing w:after="0" w:line="240" w:lineRule="auto"/>
              <w:ind w:firstLine="0"/>
              <w:jc w:val="left"/>
              <w:rPr>
                <w:sz w:val="17"/>
              </w:rPr>
            </w:pPr>
            <w:r>
              <w:rPr>
                <w:sz w:val="17"/>
              </w:rPr>
              <w:t>corregir-codigo (07)</w:t>
            </w:r>
          </w:p>
        </w:tc>
        <w:tc>
          <w:tcPr>
            <w:tcW w:w="500" w:type="pct"/>
          </w:tcPr>
          <w:p w14:paraId="6FD574A9" w14:textId="4EB9768F" w:rsidR="00CB28BB" w:rsidRPr="00EE50BF" w:rsidRDefault="00CB28BB" w:rsidP="00EE50BF">
            <w:pPr>
              <w:spacing w:after="0" w:line="240" w:lineRule="auto"/>
              <w:ind w:firstLine="0"/>
              <w:jc w:val="left"/>
              <w:rPr>
                <w:sz w:val="17"/>
              </w:rPr>
            </w:pPr>
            <w:r>
              <w:rPr>
                <w:sz w:val="17"/>
              </w:rPr>
              <w:t>6</w:t>
            </w:r>
          </w:p>
        </w:tc>
        <w:tc>
          <w:tcPr>
            <w:tcW w:w="400" w:type="pct"/>
          </w:tcPr>
          <w:p w14:paraId="6AE96490" w14:textId="3C063B4B" w:rsidR="00CB28BB" w:rsidRPr="00EE50BF" w:rsidRDefault="00CB28BB" w:rsidP="00EE50BF">
            <w:pPr>
              <w:spacing w:after="0" w:line="240" w:lineRule="auto"/>
              <w:ind w:firstLine="0"/>
              <w:jc w:val="left"/>
              <w:rPr>
                <w:sz w:val="17"/>
              </w:rPr>
            </w:pPr>
            <w:r>
              <w:rPr>
                <w:sz w:val="17"/>
              </w:rPr>
              <w:t>0</w:t>
            </w:r>
          </w:p>
        </w:tc>
        <w:tc>
          <w:tcPr>
            <w:tcW w:w="800" w:type="pct"/>
          </w:tcPr>
          <w:p w14:paraId="16C3DB2E" w14:textId="561D82F0" w:rsidR="00CB28BB" w:rsidRPr="00EE50BF" w:rsidRDefault="00CB28BB" w:rsidP="00EE50BF">
            <w:pPr>
              <w:spacing w:after="0" w:line="240" w:lineRule="auto"/>
              <w:ind w:firstLine="0"/>
              <w:jc w:val="left"/>
              <w:rPr>
                <w:sz w:val="17"/>
              </w:rPr>
            </w:pPr>
            <w:r>
              <w:rPr>
                <w:sz w:val="17"/>
              </w:rPr>
              <w:t>182,188</w:t>
            </w:r>
          </w:p>
        </w:tc>
        <w:tc>
          <w:tcPr>
            <w:tcW w:w="800" w:type="pct"/>
          </w:tcPr>
          <w:p w14:paraId="72BC38B8" w14:textId="45351119" w:rsidR="00CB28BB" w:rsidRPr="00EE50BF" w:rsidRDefault="00CB28BB" w:rsidP="00EE50BF">
            <w:pPr>
              <w:spacing w:after="0" w:line="240" w:lineRule="auto"/>
              <w:ind w:firstLine="0"/>
              <w:jc w:val="left"/>
              <w:rPr>
                <w:sz w:val="17"/>
              </w:rPr>
            </w:pPr>
            <w:r>
              <w:rPr>
                <w:sz w:val="17"/>
              </w:rPr>
              <w:t>43,022</w:t>
            </w:r>
          </w:p>
        </w:tc>
        <w:tc>
          <w:tcPr>
            <w:tcW w:w="550" w:type="pct"/>
          </w:tcPr>
          <w:p w14:paraId="39D8CFD9" w14:textId="1FDDB2BE" w:rsidR="00CB28BB" w:rsidRPr="00EE50BF" w:rsidRDefault="00CB28BB" w:rsidP="00EE50BF">
            <w:pPr>
              <w:spacing w:after="0" w:line="240" w:lineRule="auto"/>
              <w:ind w:firstLine="0"/>
              <w:jc w:val="left"/>
              <w:rPr>
                <w:sz w:val="17"/>
              </w:rPr>
            </w:pPr>
            <w:r>
              <w:rPr>
                <w:sz w:val="17"/>
              </w:rPr>
              <w:t>6.5 min</w:t>
            </w:r>
          </w:p>
        </w:tc>
        <w:tc>
          <w:tcPr>
            <w:tcW w:w="850" w:type="pct"/>
          </w:tcPr>
          <w:p w14:paraId="4DAA8BFA" w14:textId="171EE184" w:rsidR="00CB28BB" w:rsidRPr="00EE50BF" w:rsidRDefault="00CB28BB" w:rsidP="00EE50BF">
            <w:pPr>
              <w:spacing w:after="0" w:line="240" w:lineRule="auto"/>
              <w:ind w:firstLine="0"/>
              <w:jc w:val="left"/>
              <w:rPr>
                <w:sz w:val="17"/>
              </w:rPr>
            </w:pPr>
            <w:r>
              <w:rPr>
                <w:sz w:val="17"/>
              </w:rPr>
              <w:t>1.4803</w:t>
            </w:r>
          </w:p>
        </w:tc>
      </w:tr>
      <w:tr w:rsidR="00CB28BB" w:rsidRPr="00CB28BB" w14:paraId="0B08E19C" w14:textId="77777777" w:rsidTr="00EE50BF">
        <w:trPr>
          <w:cantSplit/>
        </w:trPr>
        <w:tc>
          <w:tcPr>
            <w:tcW w:w="1100" w:type="pct"/>
          </w:tcPr>
          <w:p w14:paraId="0CB9793C" w14:textId="16BE4B2A" w:rsidR="00CB28BB" w:rsidRPr="00EE50BF" w:rsidRDefault="00CB28BB" w:rsidP="00EE50BF">
            <w:pPr>
              <w:spacing w:after="0" w:line="240" w:lineRule="auto"/>
              <w:ind w:firstLine="0"/>
              <w:jc w:val="left"/>
              <w:rPr>
                <w:sz w:val="17"/>
              </w:rPr>
            </w:pPr>
            <w:r>
              <w:rPr>
                <w:sz w:val="17"/>
              </w:rPr>
              <w:t>Total</w:t>
            </w:r>
          </w:p>
        </w:tc>
        <w:tc>
          <w:tcPr>
            <w:tcW w:w="500" w:type="pct"/>
          </w:tcPr>
          <w:p w14:paraId="426CA48D" w14:textId="1D56454E" w:rsidR="00CB28BB" w:rsidRPr="00EE50BF" w:rsidRDefault="00CB28BB" w:rsidP="00EE50BF">
            <w:pPr>
              <w:spacing w:after="0" w:line="240" w:lineRule="auto"/>
              <w:ind w:firstLine="0"/>
              <w:jc w:val="left"/>
              <w:rPr>
                <w:sz w:val="17"/>
              </w:rPr>
            </w:pPr>
            <w:r>
              <w:rPr>
                <w:sz w:val="17"/>
              </w:rPr>
              <w:t>48</w:t>
            </w:r>
          </w:p>
        </w:tc>
        <w:tc>
          <w:tcPr>
            <w:tcW w:w="400" w:type="pct"/>
          </w:tcPr>
          <w:p w14:paraId="5CF18013" w14:textId="11AD79E9" w:rsidR="00CB28BB" w:rsidRPr="00EE50BF" w:rsidRDefault="00CB28BB" w:rsidP="00EE50BF">
            <w:pPr>
              <w:spacing w:after="0" w:line="240" w:lineRule="auto"/>
              <w:ind w:firstLine="0"/>
              <w:jc w:val="left"/>
              <w:rPr>
                <w:sz w:val="17"/>
              </w:rPr>
            </w:pPr>
            <w:r>
              <w:rPr>
                <w:sz w:val="17"/>
              </w:rPr>
              <w:t>0</w:t>
            </w:r>
          </w:p>
        </w:tc>
        <w:tc>
          <w:tcPr>
            <w:tcW w:w="800" w:type="pct"/>
          </w:tcPr>
          <w:p w14:paraId="37CB445A" w14:textId="472A9871" w:rsidR="00CB28BB" w:rsidRPr="00EE50BF" w:rsidRDefault="00CB28BB" w:rsidP="00EE50BF">
            <w:pPr>
              <w:spacing w:after="0" w:line="240" w:lineRule="auto"/>
              <w:ind w:firstLine="0"/>
              <w:jc w:val="left"/>
              <w:rPr>
                <w:sz w:val="17"/>
              </w:rPr>
            </w:pPr>
            <w:r>
              <w:rPr>
                <w:sz w:val="17"/>
              </w:rPr>
              <w:t>1,363,865</w:t>
            </w:r>
          </w:p>
        </w:tc>
        <w:tc>
          <w:tcPr>
            <w:tcW w:w="800" w:type="pct"/>
          </w:tcPr>
          <w:p w14:paraId="0C09F64F" w14:textId="4826F4C0" w:rsidR="00CB28BB" w:rsidRPr="00EE50BF" w:rsidRDefault="00CB28BB" w:rsidP="00EE50BF">
            <w:pPr>
              <w:spacing w:after="0" w:line="240" w:lineRule="auto"/>
              <w:ind w:firstLine="0"/>
              <w:jc w:val="left"/>
              <w:rPr>
                <w:sz w:val="17"/>
              </w:rPr>
            </w:pPr>
            <w:r>
              <w:rPr>
                <w:sz w:val="17"/>
              </w:rPr>
              <w:t>302,845</w:t>
            </w:r>
          </w:p>
        </w:tc>
        <w:tc>
          <w:tcPr>
            <w:tcW w:w="550" w:type="pct"/>
          </w:tcPr>
          <w:p w14:paraId="753ADE5B" w14:textId="19885174" w:rsidR="00CB28BB" w:rsidRPr="00EE50BF" w:rsidRDefault="00CB28BB" w:rsidP="00EE50BF">
            <w:pPr>
              <w:spacing w:after="0" w:line="240" w:lineRule="auto"/>
              <w:ind w:firstLine="0"/>
              <w:jc w:val="left"/>
              <w:rPr>
                <w:sz w:val="17"/>
              </w:rPr>
            </w:pPr>
            <w:r>
              <w:rPr>
                <w:sz w:val="17"/>
              </w:rPr>
              <w:t>46.1 min</w:t>
            </w:r>
          </w:p>
        </w:tc>
        <w:tc>
          <w:tcPr>
            <w:tcW w:w="850" w:type="pct"/>
          </w:tcPr>
          <w:p w14:paraId="6E7148F5" w14:textId="1DA9919B" w:rsidR="00CB28BB" w:rsidRPr="00EE50BF" w:rsidRDefault="00CB28BB" w:rsidP="00EE50BF">
            <w:pPr>
              <w:spacing w:after="0" w:line="240" w:lineRule="auto"/>
              <w:ind w:firstLine="0"/>
              <w:jc w:val="left"/>
              <w:rPr>
                <w:sz w:val="17"/>
              </w:rPr>
            </w:pPr>
            <w:r>
              <w:rPr>
                <w:sz w:val="17"/>
              </w:rPr>
              <w:t>10.0194</w:t>
            </w:r>
          </w:p>
        </w:tc>
      </w:tr>
    </w:tbl>
    <w:p w14:paraId="607542B3" w14:textId="32A91190"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11</w:t>
      </w:r>
      <w:r>
        <w:fldChar w:fldCharType="end"/>
      </w:r>
      <w:r>
        <w:t>. Resumen comparativo de los dos escenarios ejecutados (no concluyente: distinto proveedor, modo de costo y número de paquetes)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6"/>
        <w:gridCol w:w="2734"/>
        <w:gridCol w:w="2734"/>
      </w:tblGrid>
      <w:tr w:rsidR="00CB28BB" w:rsidRPr="00CB28BB" w14:paraId="115D3B13" w14:textId="77777777" w:rsidTr="00EE50BF">
        <w:trPr>
          <w:cantSplit/>
          <w:tblHeader/>
        </w:trPr>
        <w:tc>
          <w:tcPr>
            <w:tcW w:w="1800" w:type="pct"/>
            <w:shd w:val="clear" w:color="auto" w:fill="E5E5ED"/>
          </w:tcPr>
          <w:p w14:paraId="4B56772C" w14:textId="692500D9" w:rsidR="00CB28BB" w:rsidRPr="00EE50BF" w:rsidRDefault="00CB28BB" w:rsidP="00EE50BF">
            <w:pPr>
              <w:spacing w:after="0" w:line="240" w:lineRule="auto"/>
              <w:ind w:firstLine="0"/>
              <w:jc w:val="left"/>
              <w:rPr>
                <w:b/>
                <w:sz w:val="17"/>
              </w:rPr>
            </w:pPr>
            <w:r w:rsidRPr="00EE50BF">
              <w:rPr>
                <w:b/>
                <w:sz w:val="17"/>
              </w:rPr>
              <w:t>Medida</w:t>
            </w:r>
          </w:p>
        </w:tc>
        <w:tc>
          <w:tcPr>
            <w:tcW w:w="1600" w:type="pct"/>
            <w:shd w:val="clear" w:color="auto" w:fill="E5E5ED"/>
          </w:tcPr>
          <w:p w14:paraId="4F26ABC6" w14:textId="4B9E6EEE" w:rsidR="00CB28BB" w:rsidRPr="00EE50BF" w:rsidRDefault="00CB28BB" w:rsidP="00EE50BF">
            <w:pPr>
              <w:spacing w:after="0" w:line="240" w:lineRule="auto"/>
              <w:ind w:firstLine="0"/>
              <w:jc w:val="left"/>
              <w:rPr>
                <w:b/>
                <w:sz w:val="17"/>
              </w:rPr>
            </w:pPr>
            <w:r w:rsidRPr="00EE50BF">
              <w:rPr>
                <w:b/>
                <w:sz w:val="17"/>
              </w:rPr>
              <w:t>E2 Gemini (API)</w:t>
            </w:r>
          </w:p>
        </w:tc>
        <w:tc>
          <w:tcPr>
            <w:tcW w:w="1600" w:type="pct"/>
            <w:shd w:val="clear" w:color="auto" w:fill="E5E5ED"/>
          </w:tcPr>
          <w:p w14:paraId="1998AE23" w14:textId="18128218" w:rsidR="00CB28BB" w:rsidRPr="00EE50BF" w:rsidRDefault="00CB28BB" w:rsidP="00EE50BF">
            <w:pPr>
              <w:spacing w:after="0" w:line="240" w:lineRule="auto"/>
              <w:ind w:firstLine="0"/>
              <w:jc w:val="left"/>
              <w:rPr>
                <w:b/>
                <w:sz w:val="17"/>
              </w:rPr>
            </w:pPr>
            <w:r w:rsidRPr="00EE50BF">
              <w:rPr>
                <w:b/>
                <w:sz w:val="17"/>
              </w:rPr>
              <w:t>E1c Claude (CLI)</w:t>
            </w:r>
          </w:p>
        </w:tc>
      </w:tr>
      <w:tr w:rsidR="00CB28BB" w:rsidRPr="00CB28BB" w14:paraId="0581D6B1" w14:textId="77777777" w:rsidTr="00EE50BF">
        <w:trPr>
          <w:cantSplit/>
        </w:trPr>
        <w:tc>
          <w:tcPr>
            <w:tcW w:w="1800" w:type="pct"/>
          </w:tcPr>
          <w:p w14:paraId="40B010E2" w14:textId="1915A033" w:rsidR="00CB28BB" w:rsidRPr="00EE50BF" w:rsidRDefault="00CB28BB" w:rsidP="00EE50BF">
            <w:pPr>
              <w:spacing w:after="0" w:line="240" w:lineRule="auto"/>
              <w:ind w:firstLine="0"/>
              <w:jc w:val="left"/>
              <w:rPr>
                <w:sz w:val="17"/>
              </w:rPr>
            </w:pPr>
            <w:r>
              <w:rPr>
                <w:sz w:val="17"/>
              </w:rPr>
              <w:t>HUs / criterios / casos de prueba</w:t>
            </w:r>
          </w:p>
        </w:tc>
        <w:tc>
          <w:tcPr>
            <w:tcW w:w="1600" w:type="pct"/>
          </w:tcPr>
          <w:p w14:paraId="3D8484CB" w14:textId="6DAF70F5" w:rsidR="00CB28BB" w:rsidRPr="00EE50BF" w:rsidRDefault="00CB28BB" w:rsidP="00EE50BF">
            <w:pPr>
              <w:spacing w:after="0" w:line="240" w:lineRule="auto"/>
              <w:ind w:firstLine="0"/>
              <w:jc w:val="left"/>
              <w:rPr>
                <w:sz w:val="17"/>
              </w:rPr>
            </w:pPr>
            <w:r>
              <w:rPr>
                <w:sz w:val="17"/>
              </w:rPr>
              <w:t>3 / 18 / 20</w:t>
            </w:r>
          </w:p>
        </w:tc>
        <w:tc>
          <w:tcPr>
            <w:tcW w:w="1600" w:type="pct"/>
          </w:tcPr>
          <w:p w14:paraId="1FE73FA8" w14:textId="7E8D5C30" w:rsidR="00CB28BB" w:rsidRPr="00EE50BF" w:rsidRDefault="00CB28BB" w:rsidP="00EE50BF">
            <w:pPr>
              <w:spacing w:after="0" w:line="240" w:lineRule="auto"/>
              <w:ind w:firstLine="0"/>
              <w:jc w:val="left"/>
              <w:rPr>
                <w:sz w:val="17"/>
              </w:rPr>
            </w:pPr>
            <w:r>
              <w:rPr>
                <w:sz w:val="17"/>
              </w:rPr>
              <w:t>3 / 36 / 58</w:t>
            </w:r>
          </w:p>
        </w:tc>
      </w:tr>
      <w:tr w:rsidR="00CB28BB" w:rsidRPr="00CB28BB" w14:paraId="5705984B" w14:textId="77777777" w:rsidTr="00EE50BF">
        <w:trPr>
          <w:cantSplit/>
        </w:trPr>
        <w:tc>
          <w:tcPr>
            <w:tcW w:w="1800" w:type="pct"/>
          </w:tcPr>
          <w:p w14:paraId="611602CA" w14:textId="1016A0F1" w:rsidR="00CB28BB" w:rsidRPr="00EE50BF" w:rsidRDefault="00CB28BB" w:rsidP="00EE50BF">
            <w:pPr>
              <w:spacing w:after="0" w:line="240" w:lineRule="auto"/>
              <w:ind w:firstLine="0"/>
              <w:jc w:val="left"/>
              <w:rPr>
                <w:sz w:val="17"/>
              </w:rPr>
            </w:pPr>
            <w:r>
              <w:rPr>
                <w:sz w:val="17"/>
              </w:rPr>
              <w:t>Paquetes generados / ejecutados</w:t>
            </w:r>
          </w:p>
        </w:tc>
        <w:tc>
          <w:tcPr>
            <w:tcW w:w="1600" w:type="pct"/>
          </w:tcPr>
          <w:p w14:paraId="2475EBF5" w14:textId="4F28E8A2" w:rsidR="00CB28BB" w:rsidRPr="00EE50BF" w:rsidRDefault="00CB28BB" w:rsidP="00EE50BF">
            <w:pPr>
              <w:spacing w:after="0" w:line="240" w:lineRule="auto"/>
              <w:ind w:firstLine="0"/>
              <w:jc w:val="left"/>
              <w:rPr>
                <w:sz w:val="17"/>
              </w:rPr>
            </w:pPr>
            <w:r>
              <w:rPr>
                <w:sz w:val="17"/>
              </w:rPr>
              <w:t>10 / 5</w:t>
            </w:r>
          </w:p>
        </w:tc>
        <w:tc>
          <w:tcPr>
            <w:tcW w:w="1600" w:type="pct"/>
          </w:tcPr>
          <w:p w14:paraId="5AE9D10C" w14:textId="6F7179B2" w:rsidR="00CB28BB" w:rsidRPr="00EE50BF" w:rsidRDefault="00CB28BB" w:rsidP="00EE50BF">
            <w:pPr>
              <w:spacing w:after="0" w:line="240" w:lineRule="auto"/>
              <w:ind w:firstLine="0"/>
              <w:jc w:val="left"/>
              <w:rPr>
                <w:sz w:val="17"/>
              </w:rPr>
            </w:pPr>
            <w:r>
              <w:rPr>
                <w:sz w:val="17"/>
              </w:rPr>
              <w:t>13 / 6</w:t>
            </w:r>
          </w:p>
        </w:tc>
      </w:tr>
      <w:tr w:rsidR="00CB28BB" w:rsidRPr="00CB28BB" w14:paraId="74B4356C" w14:textId="77777777" w:rsidTr="00EE50BF">
        <w:trPr>
          <w:cantSplit/>
        </w:trPr>
        <w:tc>
          <w:tcPr>
            <w:tcW w:w="1800" w:type="pct"/>
          </w:tcPr>
          <w:p w14:paraId="0CB05469" w14:textId="6F56A29D" w:rsidR="00CB28BB" w:rsidRPr="00EE50BF" w:rsidRDefault="00CB28BB" w:rsidP="00EE50BF">
            <w:pPr>
              <w:spacing w:after="0" w:line="240" w:lineRule="auto"/>
              <w:ind w:firstLine="0"/>
              <w:jc w:val="left"/>
              <w:rPr>
                <w:sz w:val="17"/>
              </w:rPr>
            </w:pPr>
            <w:r>
              <w:rPr>
                <w:sz w:val="17"/>
              </w:rPr>
              <w:t>Pull Requests fusionados</w:t>
            </w:r>
          </w:p>
        </w:tc>
        <w:tc>
          <w:tcPr>
            <w:tcW w:w="1600" w:type="pct"/>
          </w:tcPr>
          <w:p w14:paraId="63A2E77B" w14:textId="69A9521A" w:rsidR="00CB28BB" w:rsidRPr="00EE50BF" w:rsidRDefault="00CB28BB" w:rsidP="00EE50BF">
            <w:pPr>
              <w:spacing w:after="0" w:line="240" w:lineRule="auto"/>
              <w:ind w:firstLine="0"/>
              <w:jc w:val="left"/>
              <w:rPr>
                <w:sz w:val="17"/>
              </w:rPr>
            </w:pPr>
            <w:r>
              <w:rPr>
                <w:sz w:val="17"/>
              </w:rPr>
              <w:t>5 (2 sin observaciones)</w:t>
            </w:r>
          </w:p>
        </w:tc>
        <w:tc>
          <w:tcPr>
            <w:tcW w:w="1600" w:type="pct"/>
          </w:tcPr>
          <w:p w14:paraId="7B974162" w14:textId="1FBF8D08" w:rsidR="00CB28BB" w:rsidRPr="00EE50BF" w:rsidRDefault="00CB28BB" w:rsidP="00EE50BF">
            <w:pPr>
              <w:spacing w:after="0" w:line="240" w:lineRule="auto"/>
              <w:ind w:firstLine="0"/>
              <w:jc w:val="left"/>
              <w:rPr>
                <w:sz w:val="17"/>
              </w:rPr>
            </w:pPr>
            <w:r>
              <w:rPr>
                <w:sz w:val="17"/>
              </w:rPr>
              <w:t>6 (0 sin observaciones)</w:t>
            </w:r>
          </w:p>
        </w:tc>
      </w:tr>
      <w:tr w:rsidR="00CB28BB" w:rsidRPr="00CB28BB" w14:paraId="20BA23D9" w14:textId="77777777" w:rsidTr="00EE50BF">
        <w:trPr>
          <w:cantSplit/>
        </w:trPr>
        <w:tc>
          <w:tcPr>
            <w:tcW w:w="1800" w:type="pct"/>
          </w:tcPr>
          <w:p w14:paraId="407274EF" w14:textId="129240BA" w:rsidR="00CB28BB" w:rsidRPr="00EE50BF" w:rsidRDefault="00CB28BB" w:rsidP="00EE50BF">
            <w:pPr>
              <w:spacing w:after="0" w:line="240" w:lineRule="auto"/>
              <w:ind w:firstLine="0"/>
              <w:jc w:val="left"/>
              <w:rPr>
                <w:sz w:val="17"/>
              </w:rPr>
            </w:pPr>
            <w:r>
              <w:rPr>
                <w:sz w:val="17"/>
              </w:rPr>
              <w:t>Llamadas al modelo</w:t>
            </w:r>
          </w:p>
        </w:tc>
        <w:tc>
          <w:tcPr>
            <w:tcW w:w="1600" w:type="pct"/>
          </w:tcPr>
          <w:p w14:paraId="01FCC2AE" w14:textId="0FC9EABA" w:rsidR="00CB28BB" w:rsidRPr="00EE50BF" w:rsidRDefault="00CB28BB" w:rsidP="00EE50BF">
            <w:pPr>
              <w:spacing w:after="0" w:line="240" w:lineRule="auto"/>
              <w:ind w:firstLine="0"/>
              <w:jc w:val="left"/>
              <w:rPr>
                <w:sz w:val="17"/>
              </w:rPr>
            </w:pPr>
            <w:r>
              <w:rPr>
                <w:sz w:val="17"/>
              </w:rPr>
              <w:t>111</w:t>
            </w:r>
          </w:p>
        </w:tc>
        <w:tc>
          <w:tcPr>
            <w:tcW w:w="1600" w:type="pct"/>
          </w:tcPr>
          <w:p w14:paraId="58C5361F" w14:textId="503E9C2A" w:rsidR="00CB28BB" w:rsidRPr="00EE50BF" w:rsidRDefault="00CB28BB" w:rsidP="00EE50BF">
            <w:pPr>
              <w:spacing w:after="0" w:line="240" w:lineRule="auto"/>
              <w:ind w:firstLine="0"/>
              <w:jc w:val="left"/>
              <w:rPr>
                <w:sz w:val="17"/>
              </w:rPr>
            </w:pPr>
            <w:r>
              <w:rPr>
                <w:sz w:val="17"/>
              </w:rPr>
              <w:t>48</w:t>
            </w:r>
          </w:p>
        </w:tc>
      </w:tr>
      <w:tr w:rsidR="00CB28BB" w:rsidRPr="00CB28BB" w14:paraId="234B6C76" w14:textId="77777777" w:rsidTr="00EE50BF">
        <w:trPr>
          <w:cantSplit/>
        </w:trPr>
        <w:tc>
          <w:tcPr>
            <w:tcW w:w="1800" w:type="pct"/>
          </w:tcPr>
          <w:p w14:paraId="1FFE0B7C" w14:textId="0CF9D2C0" w:rsidR="00CB28BB" w:rsidRPr="00EE50BF" w:rsidRDefault="00CB28BB" w:rsidP="00EE50BF">
            <w:pPr>
              <w:spacing w:after="0" w:line="240" w:lineRule="auto"/>
              <w:ind w:firstLine="0"/>
              <w:jc w:val="left"/>
              <w:rPr>
                <w:sz w:val="17"/>
              </w:rPr>
            </w:pPr>
            <w:r>
              <w:rPr>
                <w:sz w:val="17"/>
              </w:rPr>
              <w:t>Tokens totales</w:t>
            </w:r>
          </w:p>
        </w:tc>
        <w:tc>
          <w:tcPr>
            <w:tcW w:w="1600" w:type="pct"/>
          </w:tcPr>
          <w:p w14:paraId="700B4ABE" w14:textId="6716BAE8" w:rsidR="00CB28BB" w:rsidRPr="00EE50BF" w:rsidRDefault="00CB28BB" w:rsidP="00EE50BF">
            <w:pPr>
              <w:spacing w:after="0" w:line="240" w:lineRule="auto"/>
              <w:ind w:firstLine="0"/>
              <w:jc w:val="left"/>
              <w:rPr>
                <w:sz w:val="17"/>
              </w:rPr>
            </w:pPr>
            <w:r>
              <w:rPr>
                <w:sz w:val="17"/>
              </w:rPr>
              <w:t>1,357,002</w:t>
            </w:r>
          </w:p>
        </w:tc>
        <w:tc>
          <w:tcPr>
            <w:tcW w:w="1600" w:type="pct"/>
          </w:tcPr>
          <w:p w14:paraId="7C3F4BCA" w14:textId="6E0D4818" w:rsidR="00CB28BB" w:rsidRPr="00EE50BF" w:rsidRDefault="00CB28BB" w:rsidP="00EE50BF">
            <w:pPr>
              <w:spacing w:after="0" w:line="240" w:lineRule="auto"/>
              <w:ind w:firstLine="0"/>
              <w:jc w:val="left"/>
              <w:rPr>
                <w:sz w:val="17"/>
              </w:rPr>
            </w:pPr>
            <w:r>
              <w:rPr>
                <w:sz w:val="17"/>
              </w:rPr>
              <w:t>1,666,710</w:t>
            </w:r>
          </w:p>
        </w:tc>
      </w:tr>
      <w:tr w:rsidR="00CB28BB" w:rsidRPr="00CB28BB" w14:paraId="6E11529E" w14:textId="77777777" w:rsidTr="00EE50BF">
        <w:trPr>
          <w:cantSplit/>
        </w:trPr>
        <w:tc>
          <w:tcPr>
            <w:tcW w:w="1800" w:type="pct"/>
          </w:tcPr>
          <w:p w14:paraId="1F8CA9E2" w14:textId="0E93BD8D" w:rsidR="00CB28BB" w:rsidRPr="00EE50BF" w:rsidRDefault="00CB28BB" w:rsidP="00EE50BF">
            <w:pPr>
              <w:spacing w:after="0" w:line="240" w:lineRule="auto"/>
              <w:ind w:firstLine="0"/>
              <w:jc w:val="left"/>
              <w:rPr>
                <w:sz w:val="17"/>
              </w:rPr>
            </w:pPr>
            <w:r>
              <w:rPr>
                <w:sz w:val="17"/>
              </w:rPr>
              <w:t>Tiempo de modelo</w:t>
            </w:r>
          </w:p>
        </w:tc>
        <w:tc>
          <w:tcPr>
            <w:tcW w:w="1600" w:type="pct"/>
          </w:tcPr>
          <w:p w14:paraId="725E13B9" w14:textId="54DB9560" w:rsidR="00CB28BB" w:rsidRPr="00EE50BF" w:rsidRDefault="00CB28BB" w:rsidP="00EE50BF">
            <w:pPr>
              <w:spacing w:after="0" w:line="240" w:lineRule="auto"/>
              <w:ind w:firstLine="0"/>
              <w:jc w:val="left"/>
              <w:rPr>
                <w:sz w:val="17"/>
              </w:rPr>
            </w:pPr>
            <w:r>
              <w:rPr>
                <w:sz w:val="17"/>
              </w:rPr>
              <w:t>20.8 min</w:t>
            </w:r>
          </w:p>
        </w:tc>
        <w:tc>
          <w:tcPr>
            <w:tcW w:w="1600" w:type="pct"/>
          </w:tcPr>
          <w:p w14:paraId="1E278B22" w14:textId="06FE64D6" w:rsidR="00CB28BB" w:rsidRPr="00EE50BF" w:rsidRDefault="00CB28BB" w:rsidP="00EE50BF">
            <w:pPr>
              <w:spacing w:after="0" w:line="240" w:lineRule="auto"/>
              <w:ind w:firstLine="0"/>
              <w:jc w:val="left"/>
              <w:rPr>
                <w:sz w:val="17"/>
              </w:rPr>
            </w:pPr>
            <w:r>
              <w:rPr>
                <w:sz w:val="17"/>
              </w:rPr>
              <w:t>46.1 min</w:t>
            </w:r>
          </w:p>
        </w:tc>
      </w:tr>
      <w:tr w:rsidR="00CB28BB" w:rsidRPr="00CB28BB" w14:paraId="23F203EF" w14:textId="77777777" w:rsidTr="00EE50BF">
        <w:trPr>
          <w:cantSplit/>
        </w:trPr>
        <w:tc>
          <w:tcPr>
            <w:tcW w:w="1800" w:type="pct"/>
          </w:tcPr>
          <w:p w14:paraId="299B6B3D" w14:textId="686F1ADD" w:rsidR="00CB28BB" w:rsidRPr="00EE50BF" w:rsidRDefault="00CB28BB" w:rsidP="00EE50BF">
            <w:pPr>
              <w:spacing w:after="0" w:line="240" w:lineRule="auto"/>
              <w:ind w:firstLine="0"/>
              <w:jc w:val="left"/>
              <w:rPr>
                <w:sz w:val="17"/>
              </w:rPr>
            </w:pPr>
            <w:r>
              <w:rPr>
                <w:sz w:val="17"/>
              </w:rPr>
              <w:t>Costo</w:t>
            </w:r>
          </w:p>
        </w:tc>
        <w:tc>
          <w:tcPr>
            <w:tcW w:w="1600" w:type="pct"/>
          </w:tcPr>
          <w:p w14:paraId="4A6DD61B" w14:textId="0966882D" w:rsidR="00CB28BB" w:rsidRPr="00EE50BF" w:rsidRDefault="00CB28BB" w:rsidP="00EE50BF">
            <w:pPr>
              <w:spacing w:after="0" w:line="240" w:lineRule="auto"/>
              <w:ind w:firstLine="0"/>
              <w:jc w:val="left"/>
              <w:rPr>
                <w:sz w:val="17"/>
              </w:rPr>
            </w:pPr>
            <w:r>
              <w:rPr>
                <w:sz w:val="17"/>
              </w:rPr>
              <w:t>4.76 USD estimados (API)</w:t>
            </w:r>
          </w:p>
        </w:tc>
        <w:tc>
          <w:tcPr>
            <w:tcW w:w="1600" w:type="pct"/>
          </w:tcPr>
          <w:p w14:paraId="72BBA691" w14:textId="3D82CB70" w:rsidR="00CB28BB" w:rsidRPr="00EE50BF" w:rsidRDefault="00CB28BB" w:rsidP="00EE50BF">
            <w:pPr>
              <w:spacing w:after="0" w:line="240" w:lineRule="auto"/>
              <w:ind w:firstLine="0"/>
              <w:jc w:val="left"/>
              <w:rPr>
                <w:sz w:val="17"/>
              </w:rPr>
            </w:pPr>
            <w:r>
              <w:rPr>
                <w:sz w:val="17"/>
              </w:rPr>
              <w:t>10.02 USD nocionales (informados por el CLI)</w:t>
            </w:r>
          </w:p>
        </w:tc>
      </w:tr>
      <w:tr w:rsidR="00CB28BB" w:rsidRPr="00CB28BB" w14:paraId="4CF4DF3D" w14:textId="77777777" w:rsidTr="00EE50BF">
        <w:trPr>
          <w:cantSplit/>
        </w:trPr>
        <w:tc>
          <w:tcPr>
            <w:tcW w:w="1800" w:type="pct"/>
          </w:tcPr>
          <w:p w14:paraId="168DBA06" w14:textId="5DC35E27" w:rsidR="00CB28BB" w:rsidRPr="00EE50BF" w:rsidRDefault="00CB28BB" w:rsidP="00EE50BF">
            <w:pPr>
              <w:spacing w:after="0" w:line="240" w:lineRule="auto"/>
              <w:ind w:firstLine="0"/>
              <w:jc w:val="left"/>
              <w:rPr>
                <w:sz w:val="17"/>
              </w:rPr>
            </w:pPr>
            <w:r>
              <w:rPr>
                <w:sz w:val="17"/>
              </w:rPr>
              <w:t>Reintentos / rechazos de compuertas</w:t>
            </w:r>
          </w:p>
        </w:tc>
        <w:tc>
          <w:tcPr>
            <w:tcW w:w="1600" w:type="pct"/>
          </w:tcPr>
          <w:p w14:paraId="5626359F" w14:textId="2AFFEF89" w:rsidR="00CB28BB" w:rsidRPr="00EE50BF" w:rsidRDefault="00CB28BB" w:rsidP="00EE50BF">
            <w:pPr>
              <w:spacing w:after="0" w:line="240" w:lineRule="auto"/>
              <w:ind w:firstLine="0"/>
              <w:jc w:val="left"/>
              <w:rPr>
                <w:sz w:val="17"/>
              </w:rPr>
            </w:pPr>
            <w:r>
              <w:rPr>
                <w:sz w:val="17"/>
              </w:rPr>
              <w:t>1 / 0</w:t>
            </w:r>
          </w:p>
        </w:tc>
        <w:tc>
          <w:tcPr>
            <w:tcW w:w="1600" w:type="pct"/>
          </w:tcPr>
          <w:p w14:paraId="12E3EC81" w14:textId="37952DCA" w:rsidR="00CB28BB" w:rsidRPr="00EE50BF" w:rsidRDefault="00CB28BB" w:rsidP="00EE50BF">
            <w:pPr>
              <w:spacing w:after="0" w:line="240" w:lineRule="auto"/>
              <w:ind w:firstLine="0"/>
              <w:jc w:val="left"/>
              <w:rPr>
                <w:sz w:val="17"/>
              </w:rPr>
            </w:pPr>
            <w:r>
              <w:rPr>
                <w:sz w:val="17"/>
              </w:rPr>
              <w:t>3 / 0</w:t>
            </w:r>
          </w:p>
        </w:tc>
      </w:tr>
    </w:tbl>
    <w:p w14:paraId="5679A3C6" w14:textId="3B2E634F" w:rsidR="00CB28BB" w:rsidRDefault="00CB28BB" w:rsidP="00CB28BB">
      <w:pPr>
        <w:keepNext/>
        <w:ind w:firstLine="0"/>
        <w:jc w:val="center"/>
      </w:pPr>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p>
    <w:p w14:paraId="2841E5EF" w14:textId="02EEECDB" w:rsidR="00CB28BB" w:rsidRDefault="00CB28BB" w:rsidP="00CB28BB">
      <w:pPr>
        <w:pStyle w:val="Caption"/>
        <w:ind w:firstLine="0"/>
        <w:jc w:val="center"/>
        <w:rPr>
          <w:b w:val="0"/>
        </w:rPr>
      </w:pPr>
      <w:r>
        <w:t>Gráfica 5.</w:t>
      </w:r>
      <w:r>
        <w:fldChar w:fldCharType="begin"/>
      </w:r>
      <w:r>
        <w:instrText xml:space="preserve"> SEQ Gráfica \s 1 </w:instrText>
      </w:r>
      <w:r>
        <w:fldChar w:fldCharType="separate"/>
      </w:r>
      <w:r>
        <w:rPr>
          <w:noProof/>
        </w:rPr>
        <w:t>2</w:t>
      </w:r>
      <w:r>
        <w:fldChar w:fldCharType="end"/>
      </w:r>
      <w:r>
        <w:t>. E2: costo estimado por skill</w:t>
      </w:r>
    </w:p>
    <w:p w14:paraId="022BA7D2" w14:textId="0D2C5148" w:rsidR="00CB28BB" w:rsidRDefault="00CB28BB" w:rsidP="00CB28BB">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p>
    <w:p w14:paraId="6EC2AFC9" w14:textId="23D5418B" w:rsidR="00CB28BB" w:rsidRDefault="00CB28BB" w:rsidP="00CB28BB">
      <w:pPr>
        <w:keepNext/>
        <w:ind w:firstLine="0"/>
        <w:jc w:val="center"/>
      </w:pPr>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p>
    <w:p w14:paraId="2D1A705F" w14:textId="26C22804"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7</w:t>
      </w:r>
      <w:r>
        <w:fldChar w:fldCharType="end"/>
      </w:r>
      <w:r>
        <w:t>. Tarjeta «Uso de IA» de Loom con las métricas de E2</w:t>
      </w:r>
    </w:p>
    <w:p w14:paraId="07E46D83" w14:textId="6F3B7CF2" w:rsidR="00CB28BB" w:rsidRDefault="00CB28BB" w:rsidP="00CB28BB">
      <w:pPr>
        <w:keepNext/>
        <w:ind w:firstLine="0"/>
        <w:jc w:val="center"/>
      </w:pPr>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p>
    <w:p w14:paraId="13C49541" w14:textId="5D84FBF7"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8</w:t>
      </w:r>
      <w:r>
        <w:fldChar w:fldCharType="end"/>
      </w:r>
      <w:r>
        <w:t>. Tarjeta «Uso de IA» de Loom con las métricas de E1c</w:t>
      </w:r>
    </w:p>
    <w:p w14:paraId="46D69FE5" w14:textId="32C0F1EE" w:rsidR="00CB28BB" w:rsidRDefault="00CB28BB" w:rsidP="00CB28BB">
      <w:pPr>
        <w:pStyle w:val="Heading3"/>
        <w:ind w:firstLine="0"/>
        <w:jc w:val="left"/>
        <w:rPr>
          <w:color w:val="000000"/>
          <w:sz w:val="24"/>
        </w:rPr>
      </w:pPr>
      <w:r>
        <w:rPr>
          <w:color w:val="000000"/>
          <w:sz w:val="24"/>
        </w:rPr>
        <w:t>5.2.5 Ejecución del código generado</w:t>
      </w:r>
    </w:p>
    <w:p w14:paraId="4550DB78" w14:textId="0D479A6C" w:rsidR="00CB28BB" w:rsidRDefault="00CB28BB" w:rsidP="00CB28BB">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p>
    <w:p w14:paraId="6C6FCF0E" w14:textId="58C53EB5"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12</w:t>
      </w:r>
      <w:r>
        <w:fldChar w:fldCharType="end"/>
      </w:r>
      <w:r>
        <w:t>. Resultado de ejecutar las pruebas del código generado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555"/>
        <w:gridCol w:w="1709"/>
        <w:gridCol w:w="5280"/>
      </w:tblGrid>
      <w:tr w:rsidR="00CB28BB" w:rsidRPr="00CB28BB" w14:paraId="08BE8C4B" w14:textId="77777777" w:rsidTr="00EE50BF">
        <w:trPr>
          <w:cantSplit/>
          <w:tblHeader/>
        </w:trPr>
        <w:tc>
          <w:tcPr>
            <w:tcW w:w="910" w:type="pct"/>
            <w:shd w:val="clear" w:color="auto" w:fill="E5E5ED"/>
          </w:tcPr>
          <w:p w14:paraId="77607A07" w14:textId="6AA3EDA2" w:rsidR="00CB28BB" w:rsidRPr="00EE50BF" w:rsidRDefault="00CB28BB" w:rsidP="00EE50BF">
            <w:pPr>
              <w:spacing w:after="0" w:line="240" w:lineRule="auto"/>
              <w:ind w:firstLine="0"/>
              <w:jc w:val="left"/>
              <w:rPr>
                <w:b/>
                <w:sz w:val="17"/>
              </w:rPr>
            </w:pPr>
            <w:r w:rsidRPr="00EE50BF">
              <w:rPr>
                <w:b/>
                <w:sz w:val="17"/>
              </w:rPr>
              <w:t>Escenario</w:t>
            </w:r>
          </w:p>
        </w:tc>
        <w:tc>
          <w:tcPr>
            <w:tcW w:w="1000" w:type="pct"/>
            <w:shd w:val="clear" w:color="auto" w:fill="E5E5ED"/>
          </w:tcPr>
          <w:p w14:paraId="4B365A53" w14:textId="2DE043E2" w:rsidR="00CB28BB" w:rsidRPr="00EE50BF" w:rsidRDefault="00CB28BB" w:rsidP="00EE50BF">
            <w:pPr>
              <w:spacing w:after="0" w:line="240" w:lineRule="auto"/>
              <w:ind w:firstLine="0"/>
              <w:jc w:val="left"/>
              <w:rPr>
                <w:b/>
                <w:sz w:val="17"/>
              </w:rPr>
            </w:pPr>
            <w:r w:rsidRPr="00EE50BF">
              <w:rPr>
                <w:b/>
                <w:sz w:val="17"/>
              </w:rPr>
              <w:t>Capa</w:t>
            </w:r>
          </w:p>
        </w:tc>
        <w:tc>
          <w:tcPr>
            <w:tcW w:w="3090" w:type="pct"/>
            <w:shd w:val="clear" w:color="auto" w:fill="E5E5ED"/>
          </w:tcPr>
          <w:p w14:paraId="7F33FEAF" w14:textId="0F98FB63" w:rsidR="00CB28BB" w:rsidRPr="00EE50BF" w:rsidRDefault="00CB28BB" w:rsidP="00EE50BF">
            <w:pPr>
              <w:spacing w:after="0" w:line="240" w:lineRule="auto"/>
              <w:ind w:firstLine="0"/>
              <w:jc w:val="left"/>
              <w:rPr>
                <w:b/>
                <w:sz w:val="17"/>
              </w:rPr>
            </w:pPr>
            <w:r w:rsidRPr="00EE50BF">
              <w:rPr>
                <w:b/>
                <w:sz w:val="17"/>
              </w:rPr>
              <w:t>Resultado</w:t>
            </w:r>
          </w:p>
        </w:tc>
      </w:tr>
      <w:tr w:rsidR="00CB28BB" w:rsidRPr="00CB28BB" w14:paraId="4728D031" w14:textId="77777777" w:rsidTr="00EE50BF">
        <w:trPr>
          <w:cantSplit/>
        </w:trPr>
        <w:tc>
          <w:tcPr>
            <w:tcW w:w="910" w:type="pct"/>
          </w:tcPr>
          <w:p w14:paraId="1118D185" w14:textId="7AF0C6F9" w:rsidR="00CB28BB" w:rsidRPr="00EE50BF" w:rsidRDefault="00CB28BB" w:rsidP="00EE50BF">
            <w:pPr>
              <w:spacing w:after="0" w:line="240" w:lineRule="auto"/>
              <w:ind w:firstLine="0"/>
              <w:jc w:val="left"/>
              <w:rPr>
                <w:sz w:val="17"/>
              </w:rPr>
            </w:pPr>
            <w:r>
              <w:rPr>
                <w:sz w:val="17"/>
              </w:rPr>
              <w:t>E2 Gemini</w:t>
            </w:r>
          </w:p>
        </w:tc>
        <w:tc>
          <w:tcPr>
            <w:tcW w:w="1000" w:type="pct"/>
          </w:tcPr>
          <w:p w14:paraId="002A9E9B" w14:textId="020E3FA3" w:rsidR="00CB28BB" w:rsidRPr="00EE50BF" w:rsidRDefault="00CB28BB" w:rsidP="00EE50BF">
            <w:pPr>
              <w:spacing w:after="0" w:line="240" w:lineRule="auto"/>
              <w:ind w:firstLine="0"/>
              <w:jc w:val="left"/>
              <w:rPr>
                <w:sz w:val="17"/>
              </w:rPr>
            </w:pPr>
            <w:r>
              <w:rPr>
                <w:sz w:val="17"/>
              </w:rPr>
              <w:t>Frontend (Jest)</w:t>
            </w:r>
          </w:p>
        </w:tc>
        <w:tc>
          <w:tcPr>
            <w:tcW w:w="3090" w:type="pct"/>
          </w:tcPr>
          <w:p w14:paraId="7E135820" w14:textId="77AC0962" w:rsidR="00CB28BB" w:rsidRPr="00EE50BF" w:rsidRDefault="00CB28BB" w:rsidP="00EE50BF">
            <w:pPr>
              <w:spacing w:after="0" w:line="240" w:lineRule="auto"/>
              <w:ind w:firstLine="0"/>
              <w:jc w:val="left"/>
              <w:rPr>
                <w:sz w:val="17"/>
              </w:rPr>
            </w:pPr>
            <w:r>
              <w:rPr>
                <w:sz w:val="17"/>
              </w:rPr>
              <w:t>5 suites y 19 pruebas: todas pasan.</w:t>
            </w:r>
          </w:p>
        </w:tc>
      </w:tr>
      <w:tr w:rsidR="00CB28BB" w:rsidRPr="00CB28BB" w14:paraId="22CD7198" w14:textId="77777777" w:rsidTr="00EE50BF">
        <w:trPr>
          <w:cantSplit/>
        </w:trPr>
        <w:tc>
          <w:tcPr>
            <w:tcW w:w="910" w:type="pct"/>
          </w:tcPr>
          <w:p w14:paraId="03C7C6BD" w14:textId="1DF0E526" w:rsidR="00CB28BB" w:rsidRPr="00EE50BF" w:rsidRDefault="00CB28BB" w:rsidP="00EE50BF">
            <w:pPr>
              <w:spacing w:after="0" w:line="240" w:lineRule="auto"/>
              <w:ind w:firstLine="0"/>
              <w:jc w:val="left"/>
              <w:rPr>
                <w:sz w:val="17"/>
              </w:rPr>
            </w:pPr>
            <w:r>
              <w:rPr>
                <w:sz w:val="17"/>
              </w:rPr>
              <w:t>E2 Gemini</w:t>
            </w:r>
          </w:p>
        </w:tc>
        <w:tc>
          <w:tcPr>
            <w:tcW w:w="1000" w:type="pct"/>
          </w:tcPr>
          <w:p w14:paraId="221FF975" w14:textId="3D93A69E" w:rsidR="00CB28BB" w:rsidRPr="00EE50BF" w:rsidRDefault="00CB28BB" w:rsidP="00EE50BF">
            <w:pPr>
              <w:spacing w:after="0" w:line="240" w:lineRule="auto"/>
              <w:ind w:firstLine="0"/>
              <w:jc w:val="left"/>
              <w:rPr>
                <w:sz w:val="17"/>
              </w:rPr>
            </w:pPr>
            <w:r>
              <w:rPr>
                <w:sz w:val="17"/>
              </w:rPr>
              <w:t>Backend (Maven)</w:t>
            </w:r>
          </w:p>
        </w:tc>
        <w:tc>
          <w:tcPr>
            <w:tcW w:w="3090" w:type="pct"/>
          </w:tcPr>
          <w:p w14:paraId="3FB1CB34" w14:textId="646BBDA2" w:rsidR="00CB28BB" w:rsidRPr="00EE50BF" w:rsidRDefault="00CB28BB" w:rsidP="00EE50BF">
            <w:pPr>
              <w:spacing w:after="0" w:line="240" w:lineRule="auto"/>
              <w:ind w:firstLine="0"/>
              <w:jc w:val="left"/>
              <w:rPr>
                <w:sz w:val="17"/>
              </w:rPr>
            </w:pPr>
            <w:r>
              <w:rPr>
                <w:sz w:val="17"/>
              </w:rPr>
              <w:t>No compila: la dependencia org.flywaydb:flyway-database-postgresql no tiene versión (el POM padre, Spring Boot 3.2.4, no la administra). No se ejecutó ninguna prueba.</w:t>
            </w:r>
          </w:p>
        </w:tc>
      </w:tr>
      <w:tr w:rsidR="00CB28BB" w:rsidRPr="00CB28BB" w14:paraId="543E9AA1" w14:textId="77777777" w:rsidTr="00EE50BF">
        <w:trPr>
          <w:cantSplit/>
        </w:trPr>
        <w:tc>
          <w:tcPr>
            <w:tcW w:w="910" w:type="pct"/>
          </w:tcPr>
          <w:p w14:paraId="3E8B96AE" w14:textId="1456DF93" w:rsidR="00CB28BB" w:rsidRPr="00EE50BF" w:rsidRDefault="00CB28BB" w:rsidP="00EE50BF">
            <w:pPr>
              <w:spacing w:after="0" w:line="240" w:lineRule="auto"/>
              <w:ind w:firstLine="0"/>
              <w:jc w:val="left"/>
              <w:rPr>
                <w:sz w:val="17"/>
              </w:rPr>
            </w:pPr>
            <w:r>
              <w:rPr>
                <w:sz w:val="17"/>
              </w:rPr>
              <w:t>E1c Claude (CLI)</w:t>
            </w:r>
          </w:p>
        </w:tc>
        <w:tc>
          <w:tcPr>
            <w:tcW w:w="1000" w:type="pct"/>
          </w:tcPr>
          <w:p w14:paraId="0C206F79" w14:textId="63CBB735" w:rsidR="00CB28BB" w:rsidRPr="00EE50BF" w:rsidRDefault="00CB28BB" w:rsidP="00EE50BF">
            <w:pPr>
              <w:spacing w:after="0" w:line="240" w:lineRule="auto"/>
              <w:ind w:firstLine="0"/>
              <w:jc w:val="left"/>
              <w:rPr>
                <w:sz w:val="17"/>
              </w:rPr>
            </w:pPr>
            <w:r>
              <w:rPr>
                <w:sz w:val="17"/>
              </w:rPr>
              <w:t>Frontend (Jest)</w:t>
            </w:r>
          </w:p>
        </w:tc>
        <w:tc>
          <w:tcPr>
            <w:tcW w:w="3090" w:type="pct"/>
          </w:tcPr>
          <w:p w14:paraId="53613BC3" w14:textId="19405DEC" w:rsidR="00CB28BB" w:rsidRPr="00EE50BF" w:rsidRDefault="00CB28BB" w:rsidP="00EE50BF">
            <w:pPr>
              <w:spacing w:after="0" w:line="240" w:lineRule="auto"/>
              <w:ind w:firstLine="0"/>
              <w:jc w:val="left"/>
              <w:rPr>
                <w:sz w:val="17"/>
              </w:rPr>
            </w:pPr>
            <w:r>
              <w:rPr>
                <w:sz w:val="17"/>
              </w:rPr>
              <w:t>12 suites y 77 pruebas: todas pasan.</w:t>
            </w:r>
          </w:p>
        </w:tc>
      </w:tr>
      <w:tr w:rsidR="00CB28BB" w:rsidRPr="00CB28BB" w14:paraId="09816119" w14:textId="77777777" w:rsidTr="00EE50BF">
        <w:trPr>
          <w:cantSplit/>
        </w:trPr>
        <w:tc>
          <w:tcPr>
            <w:tcW w:w="910" w:type="pct"/>
          </w:tcPr>
          <w:p w14:paraId="00BEF6D2" w14:textId="555FEF44" w:rsidR="00CB28BB" w:rsidRPr="00EE50BF" w:rsidRDefault="00CB28BB" w:rsidP="00EE50BF">
            <w:pPr>
              <w:spacing w:after="0" w:line="240" w:lineRule="auto"/>
              <w:ind w:firstLine="0"/>
              <w:jc w:val="left"/>
              <w:rPr>
                <w:sz w:val="17"/>
              </w:rPr>
            </w:pPr>
            <w:r>
              <w:rPr>
                <w:sz w:val="17"/>
              </w:rPr>
              <w:lastRenderedPageBreak/>
              <w:t>E1c Claude (CLI)</w:t>
            </w:r>
          </w:p>
        </w:tc>
        <w:tc>
          <w:tcPr>
            <w:tcW w:w="1000" w:type="pct"/>
          </w:tcPr>
          <w:p w14:paraId="390F9215" w14:textId="5C6AD6F2" w:rsidR="00CB28BB" w:rsidRPr="00EE50BF" w:rsidRDefault="00CB28BB" w:rsidP="00EE50BF">
            <w:pPr>
              <w:spacing w:after="0" w:line="240" w:lineRule="auto"/>
              <w:ind w:firstLine="0"/>
              <w:jc w:val="left"/>
              <w:rPr>
                <w:sz w:val="17"/>
              </w:rPr>
            </w:pPr>
            <w:r>
              <w:rPr>
                <w:sz w:val="17"/>
              </w:rPr>
              <w:t>Backend (Maven)</w:t>
            </w:r>
          </w:p>
        </w:tc>
        <w:tc>
          <w:tcPr>
            <w:tcW w:w="3090" w:type="pct"/>
          </w:tcPr>
          <w:p w14:paraId="25640786" w14:textId="64CCB7A1" w:rsidR="00CB28BB" w:rsidRPr="00EE50BF" w:rsidRDefault="00CB28BB" w:rsidP="00EE50BF">
            <w:pPr>
              <w:spacing w:after="0" w:line="240" w:lineRule="auto"/>
              <w:ind w:firstLine="0"/>
              <w:jc w:val="left"/>
              <w:rPr>
                <w:sz w:val="17"/>
              </w:rPr>
            </w:pPr>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p>
        </w:tc>
      </w:tr>
      <w:tr w:rsidR="00CB28BB" w:rsidRPr="00CB28BB" w14:paraId="753AC4FC" w14:textId="77777777" w:rsidTr="00EE50BF">
        <w:trPr>
          <w:cantSplit/>
        </w:trPr>
        <w:tc>
          <w:tcPr>
            <w:tcW w:w="910" w:type="pct"/>
          </w:tcPr>
          <w:p w14:paraId="43769F26" w14:textId="1CAD9579" w:rsidR="00CB28BB" w:rsidRPr="00EE50BF" w:rsidRDefault="00CB28BB" w:rsidP="00EE50BF">
            <w:pPr>
              <w:spacing w:after="0" w:line="240" w:lineRule="auto"/>
              <w:ind w:firstLine="0"/>
              <w:jc w:val="left"/>
              <w:rPr>
                <w:sz w:val="17"/>
              </w:rPr>
            </w:pPr>
            <w:r>
              <w:rPr>
                <w:sz w:val="17"/>
              </w:rPr>
              <w:t>Ambos</w:t>
            </w:r>
          </w:p>
        </w:tc>
        <w:tc>
          <w:tcPr>
            <w:tcW w:w="1000" w:type="pct"/>
          </w:tcPr>
          <w:p w14:paraId="38C44EF2" w14:textId="4A4C11B5" w:rsidR="00CB28BB" w:rsidRPr="00EE50BF" w:rsidRDefault="00CB28BB" w:rsidP="00EE50BF">
            <w:pPr>
              <w:spacing w:after="0" w:line="240" w:lineRule="auto"/>
              <w:ind w:firstLine="0"/>
              <w:jc w:val="left"/>
              <w:rPr>
                <w:sz w:val="17"/>
              </w:rPr>
            </w:pPr>
            <w:r>
              <w:rPr>
                <w:sz w:val="17"/>
              </w:rPr>
              <w:t>Entorno (docker compose)</w:t>
            </w:r>
          </w:p>
        </w:tc>
        <w:tc>
          <w:tcPr>
            <w:tcW w:w="3090" w:type="pct"/>
          </w:tcPr>
          <w:p w14:paraId="5E156118" w14:textId="635022EB" w:rsidR="00CB28BB" w:rsidRPr="00EE50BF" w:rsidRDefault="00CB28BB" w:rsidP="00EE50BF">
            <w:pPr>
              <w:spacing w:after="0" w:line="240" w:lineRule="auto"/>
              <w:ind w:firstLine="0"/>
              <w:jc w:val="left"/>
              <w:rPr>
                <w:sz w:val="17"/>
              </w:rPr>
            </w:pPr>
            <w:r>
              <w:rPr>
                <w:sz w:val="17"/>
              </w:rPr>
              <w:t>No probado en el piloto.</w:t>
            </w:r>
          </w:p>
        </w:tc>
      </w:tr>
    </w:tbl>
    <w:p w14:paraId="7AF51F61" w14:textId="329162A2" w:rsidR="00CB28BB" w:rsidRDefault="00CB28BB" w:rsidP="00CB28BB">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p>
    <w:p w14:paraId="22A4814F" w14:textId="1C018586" w:rsidR="00CB28BB" w:rsidRDefault="00CB28BB" w:rsidP="00CB28BB">
      <w:pPr>
        <w:pStyle w:val="Heading3"/>
        <w:ind w:firstLine="0"/>
        <w:jc w:val="left"/>
        <w:rPr>
          <w:color w:val="000000"/>
          <w:sz w:val="24"/>
        </w:rPr>
      </w:pPr>
      <w:r>
        <w:rPr>
          <w:color w:val="000000"/>
          <w:sz w:val="24"/>
        </w:rPr>
        <w:t>5.2.6 Salidas del sistema</w:t>
      </w:r>
    </w:p>
    <w:p w14:paraId="2D134DED" w14:textId="3E916962" w:rsidR="00CB28BB" w:rsidRDefault="00CB28BB" w:rsidP="00CB28BB">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p>
    <w:p w14:paraId="5936B87A" w14:textId="2E0DCEB2" w:rsidR="00CB28BB" w:rsidRDefault="00CB28BB" w:rsidP="00CB28BB">
      <w:pPr>
        <w:pStyle w:val="Caption"/>
        <w:keepNext/>
        <w:ind w:firstLine="0"/>
        <w:jc w:val="left"/>
        <w:rPr>
          <w:b w:val="0"/>
        </w:rPr>
      </w:pPr>
      <w:r>
        <w:t>Tabla 5.</w:t>
      </w:r>
      <w:r>
        <w:fldChar w:fldCharType="begin"/>
      </w:r>
      <w:r>
        <w:instrText xml:space="preserve"> SEQ Tabla \s 1 </w:instrText>
      </w:r>
      <w:r>
        <w:fldChar w:fldCharType="separate"/>
      </w:r>
      <w:r>
        <w:rPr>
          <w:noProof/>
        </w:rPr>
        <w:t>13</w:t>
      </w:r>
      <w:r>
        <w:fldChar w:fldCharType="end"/>
      </w:r>
      <w:r>
        <w:t>. Productos generados por Loom en cada escenario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40"/>
        <w:gridCol w:w="1709"/>
        <w:gridCol w:w="1709"/>
        <w:gridCol w:w="2486"/>
      </w:tblGrid>
      <w:tr w:rsidR="00CB28BB" w:rsidRPr="00CB28BB" w14:paraId="4DB7C771" w14:textId="77777777" w:rsidTr="00EE50BF">
        <w:trPr>
          <w:cantSplit/>
          <w:tblHeader/>
        </w:trPr>
        <w:tc>
          <w:tcPr>
            <w:tcW w:w="1545" w:type="pct"/>
            <w:shd w:val="clear" w:color="auto" w:fill="E5E5ED"/>
          </w:tcPr>
          <w:p w14:paraId="1185891D" w14:textId="7C8B88F0" w:rsidR="00CB28BB" w:rsidRPr="00EE50BF" w:rsidRDefault="00CB28BB" w:rsidP="00EE50BF">
            <w:pPr>
              <w:spacing w:after="0" w:line="240" w:lineRule="auto"/>
              <w:ind w:firstLine="0"/>
              <w:jc w:val="left"/>
              <w:rPr>
                <w:b/>
                <w:sz w:val="17"/>
              </w:rPr>
            </w:pPr>
            <w:r w:rsidRPr="00EE50BF">
              <w:rPr>
                <w:b/>
                <w:sz w:val="17"/>
              </w:rPr>
              <w:t>Producto</w:t>
            </w:r>
          </w:p>
        </w:tc>
        <w:tc>
          <w:tcPr>
            <w:tcW w:w="1000" w:type="pct"/>
            <w:shd w:val="clear" w:color="auto" w:fill="E5E5ED"/>
          </w:tcPr>
          <w:p w14:paraId="4AE9D090" w14:textId="10114BD6" w:rsidR="00CB28BB" w:rsidRPr="00EE50BF" w:rsidRDefault="00CB28BB" w:rsidP="00EE50BF">
            <w:pPr>
              <w:spacing w:after="0" w:line="240" w:lineRule="auto"/>
              <w:ind w:firstLine="0"/>
              <w:jc w:val="left"/>
              <w:rPr>
                <w:b/>
                <w:sz w:val="17"/>
              </w:rPr>
            </w:pPr>
            <w:r w:rsidRPr="00EE50BF">
              <w:rPr>
                <w:b/>
                <w:sz w:val="17"/>
              </w:rPr>
              <w:t>E2 Gemini</w:t>
            </w:r>
          </w:p>
        </w:tc>
        <w:tc>
          <w:tcPr>
            <w:tcW w:w="1000" w:type="pct"/>
            <w:shd w:val="clear" w:color="auto" w:fill="E5E5ED"/>
          </w:tcPr>
          <w:p w14:paraId="06F2F28B" w14:textId="029712E8" w:rsidR="00CB28BB" w:rsidRPr="00EE50BF" w:rsidRDefault="00CB28BB" w:rsidP="00EE50BF">
            <w:pPr>
              <w:spacing w:after="0" w:line="240" w:lineRule="auto"/>
              <w:ind w:firstLine="0"/>
              <w:jc w:val="left"/>
              <w:rPr>
                <w:b/>
                <w:sz w:val="17"/>
              </w:rPr>
            </w:pPr>
            <w:r w:rsidRPr="00EE50BF">
              <w:rPr>
                <w:b/>
                <w:sz w:val="17"/>
              </w:rPr>
              <w:t>E1c Claude (CLI)</w:t>
            </w:r>
          </w:p>
        </w:tc>
        <w:tc>
          <w:tcPr>
            <w:tcW w:w="1455" w:type="pct"/>
            <w:shd w:val="clear" w:color="auto" w:fill="E5E5ED"/>
          </w:tcPr>
          <w:p w14:paraId="314F63E3" w14:textId="78BD10AA" w:rsidR="00CB28BB" w:rsidRPr="00EE50BF" w:rsidRDefault="00CB28BB" w:rsidP="00EE50BF">
            <w:pPr>
              <w:spacing w:after="0" w:line="240" w:lineRule="auto"/>
              <w:ind w:firstLine="0"/>
              <w:jc w:val="left"/>
              <w:rPr>
                <w:b/>
                <w:sz w:val="17"/>
              </w:rPr>
            </w:pPr>
            <w:r w:rsidRPr="00EE50BF">
              <w:rPr>
                <w:b/>
                <w:sz w:val="17"/>
              </w:rPr>
              <w:t>Dónde queda</w:t>
            </w:r>
          </w:p>
        </w:tc>
      </w:tr>
      <w:tr w:rsidR="00CB28BB" w:rsidRPr="00CB28BB" w14:paraId="484F5C86" w14:textId="77777777" w:rsidTr="00EE50BF">
        <w:trPr>
          <w:cantSplit/>
        </w:trPr>
        <w:tc>
          <w:tcPr>
            <w:tcW w:w="1545" w:type="pct"/>
          </w:tcPr>
          <w:p w14:paraId="1E6B1AEF" w14:textId="0835476B" w:rsidR="00CB28BB" w:rsidRPr="00EE50BF" w:rsidRDefault="00CB28BB" w:rsidP="00EE50BF">
            <w:pPr>
              <w:spacing w:after="0" w:line="240" w:lineRule="auto"/>
              <w:ind w:firstLine="0"/>
              <w:jc w:val="left"/>
              <w:rPr>
                <w:sz w:val="17"/>
              </w:rPr>
            </w:pPr>
            <w:r>
              <w:rPr>
                <w:sz w:val="17"/>
              </w:rPr>
              <w:t>Especificación de HU (spec.md)</w:t>
            </w:r>
          </w:p>
        </w:tc>
        <w:tc>
          <w:tcPr>
            <w:tcW w:w="1000" w:type="pct"/>
          </w:tcPr>
          <w:p w14:paraId="0DF51759" w14:textId="7F018F70" w:rsidR="00CB28BB" w:rsidRPr="00EE50BF" w:rsidRDefault="00CB28BB" w:rsidP="00EE50BF">
            <w:pPr>
              <w:spacing w:after="0" w:line="240" w:lineRule="auto"/>
              <w:ind w:firstLine="0"/>
              <w:jc w:val="left"/>
              <w:rPr>
                <w:sz w:val="17"/>
              </w:rPr>
            </w:pPr>
            <w:r>
              <w:rPr>
                <w:sz w:val="17"/>
              </w:rPr>
              <w:t>3</w:t>
            </w:r>
          </w:p>
        </w:tc>
        <w:tc>
          <w:tcPr>
            <w:tcW w:w="1000" w:type="pct"/>
          </w:tcPr>
          <w:p w14:paraId="0E8D609D" w14:textId="79E8A509" w:rsidR="00CB28BB" w:rsidRPr="00EE50BF" w:rsidRDefault="00CB28BB" w:rsidP="00EE50BF">
            <w:pPr>
              <w:spacing w:after="0" w:line="240" w:lineRule="auto"/>
              <w:ind w:firstLine="0"/>
              <w:jc w:val="left"/>
              <w:rPr>
                <w:sz w:val="17"/>
              </w:rPr>
            </w:pPr>
            <w:r>
              <w:rPr>
                <w:sz w:val="17"/>
              </w:rPr>
              <w:t>3</w:t>
            </w:r>
          </w:p>
        </w:tc>
        <w:tc>
          <w:tcPr>
            <w:tcW w:w="1455" w:type="pct"/>
          </w:tcPr>
          <w:p w14:paraId="60C0321D" w14:textId="6D10331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50B77FB1" w14:textId="77777777" w:rsidTr="00EE50BF">
        <w:trPr>
          <w:cantSplit/>
        </w:trPr>
        <w:tc>
          <w:tcPr>
            <w:tcW w:w="1545" w:type="pct"/>
          </w:tcPr>
          <w:p w14:paraId="279D604A" w14:textId="2184FE0E" w:rsidR="00CB28BB" w:rsidRPr="00EE50BF" w:rsidRDefault="00CB28BB" w:rsidP="00EE50BF">
            <w:pPr>
              <w:spacing w:after="0" w:line="240" w:lineRule="auto"/>
              <w:ind w:firstLine="0"/>
              <w:jc w:val="left"/>
              <w:rPr>
                <w:sz w:val="17"/>
              </w:rPr>
            </w:pPr>
            <w:r>
              <w:rPr>
                <w:sz w:val="17"/>
              </w:rPr>
              <w:t>Casos de prueba (test-cases.md)</w:t>
            </w:r>
          </w:p>
        </w:tc>
        <w:tc>
          <w:tcPr>
            <w:tcW w:w="1000" w:type="pct"/>
          </w:tcPr>
          <w:p w14:paraId="5B83C807" w14:textId="06132CF1" w:rsidR="00CB28BB" w:rsidRPr="00EE50BF" w:rsidRDefault="00CB28BB" w:rsidP="00EE50BF">
            <w:pPr>
              <w:spacing w:after="0" w:line="240" w:lineRule="auto"/>
              <w:ind w:firstLine="0"/>
              <w:jc w:val="left"/>
              <w:rPr>
                <w:sz w:val="17"/>
              </w:rPr>
            </w:pPr>
            <w:r>
              <w:rPr>
                <w:sz w:val="17"/>
              </w:rPr>
              <w:t>3 archivos, 20 casos</w:t>
            </w:r>
          </w:p>
        </w:tc>
        <w:tc>
          <w:tcPr>
            <w:tcW w:w="1000" w:type="pct"/>
          </w:tcPr>
          <w:p w14:paraId="699DA9E1" w14:textId="28AFC277" w:rsidR="00CB28BB" w:rsidRPr="00EE50BF" w:rsidRDefault="00CB28BB" w:rsidP="00EE50BF">
            <w:pPr>
              <w:spacing w:after="0" w:line="240" w:lineRule="auto"/>
              <w:ind w:firstLine="0"/>
              <w:jc w:val="left"/>
              <w:rPr>
                <w:sz w:val="17"/>
              </w:rPr>
            </w:pPr>
            <w:r>
              <w:rPr>
                <w:sz w:val="17"/>
              </w:rPr>
              <w:t>3 archivos, 58 casos</w:t>
            </w:r>
          </w:p>
        </w:tc>
        <w:tc>
          <w:tcPr>
            <w:tcW w:w="1455" w:type="pct"/>
          </w:tcPr>
          <w:p w14:paraId="608B07CF" w14:textId="79C40972"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2148E019" w14:textId="77777777" w:rsidTr="00EE50BF">
        <w:trPr>
          <w:cantSplit/>
        </w:trPr>
        <w:tc>
          <w:tcPr>
            <w:tcW w:w="1545" w:type="pct"/>
          </w:tcPr>
          <w:p w14:paraId="2AAA8DEE" w14:textId="70AB5FC9" w:rsidR="00CB28BB" w:rsidRPr="00EE50BF" w:rsidRDefault="00CB28BB" w:rsidP="00EE50BF">
            <w:pPr>
              <w:spacing w:after="0" w:line="240" w:lineRule="auto"/>
              <w:ind w:firstLine="0"/>
              <w:jc w:val="left"/>
              <w:rPr>
                <w:sz w:val="17"/>
              </w:rPr>
            </w:pPr>
            <w:r>
              <w:rPr>
                <w:sz w:val="17"/>
              </w:rPr>
              <w:t>Documento de arquitectura</w:t>
            </w:r>
          </w:p>
        </w:tc>
        <w:tc>
          <w:tcPr>
            <w:tcW w:w="1000" w:type="pct"/>
          </w:tcPr>
          <w:p w14:paraId="6C13BB20" w14:textId="79868825" w:rsidR="00CB28BB" w:rsidRPr="00EE50BF" w:rsidRDefault="00CB28BB" w:rsidP="00EE50BF">
            <w:pPr>
              <w:spacing w:after="0" w:line="240" w:lineRule="auto"/>
              <w:ind w:firstLine="0"/>
              <w:jc w:val="left"/>
              <w:rPr>
                <w:sz w:val="17"/>
              </w:rPr>
            </w:pPr>
            <w:r>
              <w:rPr>
                <w:sz w:val="17"/>
              </w:rPr>
              <w:t>1</w:t>
            </w:r>
          </w:p>
        </w:tc>
        <w:tc>
          <w:tcPr>
            <w:tcW w:w="1000" w:type="pct"/>
          </w:tcPr>
          <w:p w14:paraId="4BFEA865" w14:textId="3921E376" w:rsidR="00CB28BB" w:rsidRPr="00EE50BF" w:rsidRDefault="00CB28BB" w:rsidP="00EE50BF">
            <w:pPr>
              <w:spacing w:after="0" w:line="240" w:lineRule="auto"/>
              <w:ind w:firstLine="0"/>
              <w:jc w:val="left"/>
              <w:rPr>
                <w:sz w:val="17"/>
              </w:rPr>
            </w:pPr>
            <w:r>
              <w:rPr>
                <w:sz w:val="17"/>
              </w:rPr>
              <w:t>1</w:t>
            </w:r>
          </w:p>
        </w:tc>
        <w:tc>
          <w:tcPr>
            <w:tcW w:w="1455" w:type="pct"/>
          </w:tcPr>
          <w:p w14:paraId="038F0895" w14:textId="641FEE9F"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698461BC" w14:textId="77777777" w:rsidTr="00EE50BF">
        <w:trPr>
          <w:cantSplit/>
        </w:trPr>
        <w:tc>
          <w:tcPr>
            <w:tcW w:w="1545" w:type="pct"/>
          </w:tcPr>
          <w:p w14:paraId="03C9D9C1" w14:textId="381231EA" w:rsidR="00CB28BB" w:rsidRPr="00EE50BF" w:rsidRDefault="00CB28BB" w:rsidP="00EE50BF">
            <w:pPr>
              <w:spacing w:after="0" w:line="240" w:lineRule="auto"/>
              <w:ind w:firstLine="0"/>
              <w:jc w:val="left"/>
              <w:rPr>
                <w:sz w:val="17"/>
              </w:rPr>
            </w:pPr>
            <w:r>
              <w:rPr>
                <w:sz w:val="17"/>
              </w:rPr>
              <w:t>Descomposición (tasks.md y PT-0N.md)</w:t>
            </w:r>
          </w:p>
        </w:tc>
        <w:tc>
          <w:tcPr>
            <w:tcW w:w="1000" w:type="pct"/>
          </w:tcPr>
          <w:p w14:paraId="71B37D34" w14:textId="2D11A3EB" w:rsidR="00CB28BB" w:rsidRPr="00EE50BF" w:rsidRDefault="00CB28BB" w:rsidP="00EE50BF">
            <w:pPr>
              <w:spacing w:after="0" w:line="240" w:lineRule="auto"/>
              <w:ind w:firstLine="0"/>
              <w:jc w:val="left"/>
              <w:rPr>
                <w:sz w:val="17"/>
              </w:rPr>
            </w:pPr>
            <w:r>
              <w:rPr>
                <w:sz w:val="17"/>
              </w:rPr>
              <w:t>4 planes, 10 paquetes</w:t>
            </w:r>
          </w:p>
        </w:tc>
        <w:tc>
          <w:tcPr>
            <w:tcW w:w="1000" w:type="pct"/>
          </w:tcPr>
          <w:p w14:paraId="0DD727A9" w14:textId="18CA33E8" w:rsidR="00CB28BB" w:rsidRPr="00EE50BF" w:rsidRDefault="00CB28BB" w:rsidP="00EE50BF">
            <w:pPr>
              <w:spacing w:after="0" w:line="240" w:lineRule="auto"/>
              <w:ind w:firstLine="0"/>
              <w:jc w:val="left"/>
              <w:rPr>
                <w:sz w:val="17"/>
              </w:rPr>
            </w:pPr>
            <w:r>
              <w:rPr>
                <w:sz w:val="17"/>
              </w:rPr>
              <w:t>4 planes, 13 paquetes</w:t>
            </w:r>
          </w:p>
        </w:tc>
        <w:tc>
          <w:tcPr>
            <w:tcW w:w="1455" w:type="pct"/>
          </w:tcPr>
          <w:p w14:paraId="121923F0" w14:textId="20361457"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18957A4C" w14:textId="77777777" w:rsidTr="00EE50BF">
        <w:trPr>
          <w:cantSplit/>
        </w:trPr>
        <w:tc>
          <w:tcPr>
            <w:tcW w:w="1545" w:type="pct"/>
          </w:tcPr>
          <w:p w14:paraId="16A6684E" w14:textId="55B704E7" w:rsidR="00CB28BB" w:rsidRPr="00EE50BF" w:rsidRDefault="00CB28BB" w:rsidP="00EE50BF">
            <w:pPr>
              <w:spacing w:after="0" w:line="240" w:lineRule="auto"/>
              <w:ind w:firstLine="0"/>
              <w:jc w:val="left"/>
              <w:rPr>
                <w:sz w:val="17"/>
              </w:rPr>
            </w:pPr>
            <w:r>
              <w:rPr>
                <w:sz w:val="17"/>
              </w:rPr>
              <w:t>Historial del repositorio de control</w:t>
            </w:r>
          </w:p>
        </w:tc>
        <w:tc>
          <w:tcPr>
            <w:tcW w:w="1000" w:type="pct"/>
          </w:tcPr>
          <w:p w14:paraId="08FC273F" w14:textId="6943EDB4" w:rsidR="00CB28BB" w:rsidRPr="00EE50BF" w:rsidRDefault="00CB28BB" w:rsidP="00EE50BF">
            <w:pPr>
              <w:spacing w:after="0" w:line="240" w:lineRule="auto"/>
              <w:ind w:firstLine="0"/>
              <w:jc w:val="left"/>
              <w:rPr>
                <w:sz w:val="17"/>
              </w:rPr>
            </w:pPr>
            <w:r>
              <w:rPr>
                <w:sz w:val="17"/>
              </w:rPr>
              <w:t>34 commits, 21 archivos</w:t>
            </w:r>
          </w:p>
        </w:tc>
        <w:tc>
          <w:tcPr>
            <w:tcW w:w="1000" w:type="pct"/>
          </w:tcPr>
          <w:p w14:paraId="4C7A441F" w14:textId="6E02FFC9" w:rsidR="00CB28BB" w:rsidRPr="00EE50BF" w:rsidRDefault="00CB28BB" w:rsidP="00EE50BF">
            <w:pPr>
              <w:spacing w:after="0" w:line="240" w:lineRule="auto"/>
              <w:ind w:firstLine="0"/>
              <w:jc w:val="left"/>
              <w:rPr>
                <w:sz w:val="17"/>
              </w:rPr>
            </w:pPr>
            <w:r>
              <w:rPr>
                <w:sz w:val="17"/>
              </w:rPr>
              <w:t>48 commits, 24 archivos</w:t>
            </w:r>
          </w:p>
        </w:tc>
        <w:tc>
          <w:tcPr>
            <w:tcW w:w="1455" w:type="pct"/>
          </w:tcPr>
          <w:p w14:paraId="099447DC" w14:textId="041BA35B" w:rsidR="00CB28BB" w:rsidRPr="00EE50BF" w:rsidRDefault="00CB28BB" w:rsidP="00EE50BF">
            <w:pPr>
              <w:spacing w:after="0" w:line="240" w:lineRule="auto"/>
              <w:ind w:firstLine="0"/>
              <w:jc w:val="left"/>
              <w:rPr>
                <w:sz w:val="17"/>
              </w:rPr>
            </w:pPr>
            <w:r>
              <w:rPr>
                <w:sz w:val="17"/>
              </w:rPr>
              <w:t>Repositorio de control</w:t>
            </w:r>
          </w:p>
        </w:tc>
      </w:tr>
      <w:tr w:rsidR="00CB28BB" w:rsidRPr="00CB28BB" w14:paraId="76C71091" w14:textId="77777777" w:rsidTr="00EE50BF">
        <w:trPr>
          <w:cantSplit/>
        </w:trPr>
        <w:tc>
          <w:tcPr>
            <w:tcW w:w="1545" w:type="pct"/>
          </w:tcPr>
          <w:p w14:paraId="39817201" w14:textId="33568BBD" w:rsidR="00CB28BB" w:rsidRPr="00EE50BF" w:rsidRDefault="00CB28BB" w:rsidP="00EE50BF">
            <w:pPr>
              <w:spacing w:after="0" w:line="240" w:lineRule="auto"/>
              <w:ind w:firstLine="0"/>
              <w:jc w:val="left"/>
              <w:rPr>
                <w:sz w:val="17"/>
              </w:rPr>
            </w:pPr>
            <w:r>
              <w:rPr>
                <w:sz w:val="17"/>
              </w:rPr>
              <w:t>Pull Requests fusionados</w:t>
            </w:r>
          </w:p>
        </w:tc>
        <w:tc>
          <w:tcPr>
            <w:tcW w:w="1000" w:type="pct"/>
          </w:tcPr>
          <w:p w14:paraId="35FF5346" w14:textId="1A3B958C" w:rsidR="00CB28BB" w:rsidRPr="00EE50BF" w:rsidRDefault="00CB28BB" w:rsidP="00EE50BF">
            <w:pPr>
              <w:spacing w:after="0" w:line="240" w:lineRule="auto"/>
              <w:ind w:firstLine="0"/>
              <w:jc w:val="left"/>
              <w:rPr>
                <w:sz w:val="17"/>
              </w:rPr>
            </w:pPr>
            <w:r>
              <w:rPr>
                <w:sz w:val="17"/>
              </w:rPr>
              <w:t>5</w:t>
            </w:r>
          </w:p>
        </w:tc>
        <w:tc>
          <w:tcPr>
            <w:tcW w:w="1000" w:type="pct"/>
          </w:tcPr>
          <w:p w14:paraId="1F2A8623" w14:textId="7AE4E510" w:rsidR="00CB28BB" w:rsidRPr="00EE50BF" w:rsidRDefault="00CB28BB" w:rsidP="00EE50BF">
            <w:pPr>
              <w:spacing w:after="0" w:line="240" w:lineRule="auto"/>
              <w:ind w:firstLine="0"/>
              <w:jc w:val="left"/>
              <w:rPr>
                <w:sz w:val="17"/>
              </w:rPr>
            </w:pPr>
            <w:r>
              <w:rPr>
                <w:sz w:val="17"/>
              </w:rPr>
              <w:t>6</w:t>
            </w:r>
          </w:p>
        </w:tc>
        <w:tc>
          <w:tcPr>
            <w:tcW w:w="1455" w:type="pct"/>
          </w:tcPr>
          <w:p w14:paraId="3D68C129" w14:textId="3A348269"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019E1146" w14:textId="77777777" w:rsidTr="00EE50BF">
        <w:trPr>
          <w:cantSplit/>
        </w:trPr>
        <w:tc>
          <w:tcPr>
            <w:tcW w:w="1545" w:type="pct"/>
          </w:tcPr>
          <w:p w14:paraId="4DD3803D" w14:textId="0B7BC9B1" w:rsidR="00CB28BB" w:rsidRPr="00EE50BF" w:rsidRDefault="00CB28BB" w:rsidP="00EE50BF">
            <w:pPr>
              <w:spacing w:after="0" w:line="240" w:lineRule="auto"/>
              <w:ind w:firstLine="0"/>
              <w:jc w:val="left"/>
              <w:rPr>
                <w:sz w:val="17"/>
              </w:rPr>
            </w:pPr>
            <w:r>
              <w:rPr>
                <w:sz w:val="17"/>
              </w:rPr>
              <w:t>Código generado</w:t>
            </w:r>
          </w:p>
        </w:tc>
        <w:tc>
          <w:tcPr>
            <w:tcW w:w="1000" w:type="pct"/>
          </w:tcPr>
          <w:p w14:paraId="45EB7DD9" w14:textId="26F55315" w:rsidR="00CB28BB" w:rsidRPr="00EE50BF" w:rsidRDefault="00CB28BB" w:rsidP="00EE50BF">
            <w:pPr>
              <w:spacing w:after="0" w:line="240" w:lineRule="auto"/>
              <w:ind w:firstLine="0"/>
              <w:jc w:val="left"/>
              <w:rPr>
                <w:sz w:val="17"/>
              </w:rPr>
            </w:pPr>
            <w:r>
              <w:rPr>
                <w:sz w:val="17"/>
              </w:rPr>
              <w:t>56 archivos</w:t>
            </w:r>
          </w:p>
        </w:tc>
        <w:tc>
          <w:tcPr>
            <w:tcW w:w="1000" w:type="pct"/>
          </w:tcPr>
          <w:p w14:paraId="7647D7ED" w14:textId="2C8126EB" w:rsidR="00CB28BB" w:rsidRPr="00EE50BF" w:rsidRDefault="00CB28BB" w:rsidP="00EE50BF">
            <w:pPr>
              <w:spacing w:after="0" w:line="240" w:lineRule="auto"/>
              <w:ind w:firstLine="0"/>
              <w:jc w:val="left"/>
              <w:rPr>
                <w:sz w:val="17"/>
              </w:rPr>
            </w:pPr>
            <w:r>
              <w:rPr>
                <w:sz w:val="17"/>
              </w:rPr>
              <w:t>136 archivos</w:t>
            </w:r>
          </w:p>
        </w:tc>
        <w:tc>
          <w:tcPr>
            <w:tcW w:w="1455" w:type="pct"/>
          </w:tcPr>
          <w:p w14:paraId="3D33A718" w14:textId="71BEDA7D" w:rsidR="00CB28BB" w:rsidRPr="00EE50BF" w:rsidRDefault="00CB28BB" w:rsidP="00EE50BF">
            <w:pPr>
              <w:spacing w:after="0" w:line="240" w:lineRule="auto"/>
              <w:ind w:firstLine="0"/>
              <w:jc w:val="left"/>
              <w:rPr>
                <w:sz w:val="17"/>
              </w:rPr>
            </w:pPr>
            <w:r>
              <w:rPr>
                <w:sz w:val="17"/>
              </w:rPr>
              <w:t>Repositorio de GitHub del escenario</w:t>
            </w:r>
          </w:p>
        </w:tc>
      </w:tr>
      <w:tr w:rsidR="00CB28BB" w:rsidRPr="00CB28BB" w14:paraId="1E59F7FE" w14:textId="77777777" w:rsidTr="00EE50BF">
        <w:trPr>
          <w:cantSplit/>
        </w:trPr>
        <w:tc>
          <w:tcPr>
            <w:tcW w:w="1545" w:type="pct"/>
          </w:tcPr>
          <w:p w14:paraId="28095DD5" w14:textId="41D0D470" w:rsidR="00CB28BB" w:rsidRPr="00EE50BF" w:rsidRDefault="00CB28BB" w:rsidP="00EE50BF">
            <w:pPr>
              <w:spacing w:after="0" w:line="240" w:lineRule="auto"/>
              <w:ind w:firstLine="0"/>
              <w:jc w:val="left"/>
              <w:rPr>
                <w:sz w:val="17"/>
              </w:rPr>
            </w:pPr>
            <w:r>
              <w:rPr>
                <w:sz w:val="17"/>
              </w:rPr>
              <w:t>Métricas de uso de IA</w:t>
            </w:r>
          </w:p>
        </w:tc>
        <w:tc>
          <w:tcPr>
            <w:tcW w:w="1000" w:type="pct"/>
          </w:tcPr>
          <w:p w14:paraId="0A617F16" w14:textId="03729D3D" w:rsidR="00CB28BB" w:rsidRPr="00EE50BF" w:rsidRDefault="00CB28BB" w:rsidP="00EE50BF">
            <w:pPr>
              <w:spacing w:after="0" w:line="240" w:lineRule="auto"/>
              <w:ind w:firstLine="0"/>
              <w:jc w:val="left"/>
              <w:rPr>
                <w:sz w:val="17"/>
              </w:rPr>
            </w:pPr>
            <w:r>
              <w:rPr>
                <w:sz w:val="17"/>
              </w:rPr>
              <w:t>111 llamadas</w:t>
            </w:r>
          </w:p>
        </w:tc>
        <w:tc>
          <w:tcPr>
            <w:tcW w:w="1000" w:type="pct"/>
          </w:tcPr>
          <w:p w14:paraId="595531A4" w14:textId="5F06EAC0" w:rsidR="00CB28BB" w:rsidRPr="00EE50BF" w:rsidRDefault="00CB28BB" w:rsidP="00EE50BF">
            <w:pPr>
              <w:spacing w:after="0" w:line="240" w:lineRule="auto"/>
              <w:ind w:firstLine="0"/>
              <w:jc w:val="left"/>
              <w:rPr>
                <w:sz w:val="17"/>
              </w:rPr>
            </w:pPr>
            <w:r>
              <w:rPr>
                <w:sz w:val="17"/>
              </w:rPr>
              <w:t>48 llamadas</w:t>
            </w:r>
          </w:p>
        </w:tc>
        <w:tc>
          <w:tcPr>
            <w:tcW w:w="1455" w:type="pct"/>
          </w:tcPr>
          <w:p w14:paraId="345E3D14" w14:textId="2768AD6E" w:rsidR="00CB28BB" w:rsidRPr="00EE50BF" w:rsidRDefault="00CB28BB" w:rsidP="00EE50BF">
            <w:pPr>
              <w:spacing w:after="0" w:line="240" w:lineRule="auto"/>
              <w:ind w:firstLine="0"/>
              <w:jc w:val="left"/>
              <w:rPr>
                <w:sz w:val="17"/>
              </w:rPr>
            </w:pPr>
            <w:r>
              <w:rPr>
                <w:sz w:val="17"/>
              </w:rPr>
              <w:t>Colección de métricas; exportación CSV</w:t>
            </w:r>
          </w:p>
        </w:tc>
      </w:tr>
    </w:tbl>
    <w:p w14:paraId="5E41C117" w14:textId="18664229" w:rsidR="00CB28BB" w:rsidRDefault="00CB28BB" w:rsidP="00CB28BB">
      <w:pPr>
        <w:keepNext/>
        <w:ind w:firstLine="0"/>
        <w:jc w:val="center"/>
      </w:pPr>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p>
    <w:p w14:paraId="375882AA" w14:textId="52AF51F0" w:rsidR="00CB28BB" w:rsidRDefault="00CB28BB" w:rsidP="00CB28BB">
      <w:pPr>
        <w:pStyle w:val="Caption"/>
        <w:ind w:firstLine="0"/>
        <w:jc w:val="center"/>
        <w:rPr>
          <w:b w:val="0"/>
        </w:rPr>
      </w:pPr>
      <w:r>
        <w:t>Figura 5.</w:t>
      </w:r>
      <w:r>
        <w:fldChar w:fldCharType="begin"/>
      </w:r>
      <w:r>
        <w:instrText xml:space="preserve"> SEQ Ilustración \s 1 </w:instrText>
      </w:r>
      <w:r>
        <w:fldChar w:fldCharType="separate"/>
      </w:r>
      <w:r>
        <w:rPr>
          <w:noProof/>
        </w:rPr>
        <w:t>9</w:t>
      </w:r>
      <w:r>
        <w:fldChar w:fldCharType="end"/>
      </w:r>
      <w:r>
        <w:t>. Bitácora del Proyecto E2 con las acciones de revisión, corrección y fusión</w:t>
      </w:r>
    </w:p>
    <w:p w14:paraId="070F2404" w14:textId="6AE56A25" w:rsidR="00CB28BB" w:rsidRDefault="00CB28BB" w:rsidP="00CB28BB">
      <w:pPr>
        <w:pStyle w:val="Heading3"/>
        <w:ind w:firstLine="0"/>
        <w:jc w:val="left"/>
        <w:rPr>
          <w:color w:val="000000"/>
          <w:sz w:val="24"/>
        </w:rPr>
      </w:pPr>
      <w:r>
        <w:rPr>
          <w:color w:val="000000"/>
          <w:sz w:val="24"/>
        </w:rPr>
        <w:t>5.2.7 Contraste con las hipótesis y hallazgos</w:t>
      </w:r>
    </w:p>
    <w:p w14:paraId="0FE43E5F" w14:textId="2B865A0F" w:rsidR="00CB28BB" w:rsidRDefault="00CB28BB" w:rsidP="00CB28BB">
      <w:pPr>
        <w:ind w:left="560" w:hanging="280"/>
      </w:pPr>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p>
    <w:p w14:paraId="2EF0F64D" w14:textId="36EE2432" w:rsidR="00CB28BB" w:rsidRDefault="00CB28BB" w:rsidP="00CB28BB">
      <w:pPr>
        <w:ind w:left="560" w:hanging="280"/>
      </w:pPr>
      <w:r>
        <w:t xml:space="preserve">• </w:t>
      </w:r>
      <w:r>
        <w:rPr>
          <w:b/>
        </w:rPr>
        <w:t>H2 (generalización):</w:t>
      </w:r>
      <w:r>
        <w:t xml:space="preserve"> un solo proyecto no permite concluir. El ciclo completo de las fases 1 a 3 se logró de extremo a extremo sobre el proyecto piloto con dos proveedores sin reconfiguración.</w:t>
      </w:r>
    </w:p>
    <w:p w14:paraId="456544A5" w14:textId="278AC7CC" w:rsidR="00CB28BB" w:rsidRDefault="00CB28BB" w:rsidP="00CB28BB">
      <w:pPr>
        <w:ind w:left="560" w:hanging="280"/>
      </w:pPr>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p>
    <w:p w14:paraId="65B1BA56" w14:textId="3AD1EA0E" w:rsidR="00CB28BB" w:rsidRDefault="00CB28BB" w:rsidP="00CB28BB">
      <w:pPr>
        <w:ind w:left="560" w:hanging="280"/>
      </w:pPr>
      <w:r>
        <w:t xml:space="preserve">• </w:t>
      </w:r>
      <w:r>
        <w:rPr>
          <w:b/>
        </w:rPr>
        <w:t>Cobertura de criterios:</w:t>
      </w:r>
      <w:r>
        <w:t xml:space="preserve"> trazabilidad del 100 % criterio-caso en E2, pero todos los casos, en ambos escenarios, son de interfaz.</w:t>
      </w:r>
    </w:p>
    <w:p w14:paraId="62D87F67" w14:textId="66BECECE" w:rsidR="00CB28BB" w:rsidRDefault="00CB28BB" w:rsidP="00CB28BB">
      <w:pPr>
        <w:ind w:left="560" w:hanging="280"/>
      </w:pPr>
      <w:r>
        <w:lastRenderedPageBreak/>
        <w:t xml:space="preserve">• </w:t>
      </w:r>
      <w:r>
        <w:rPr>
          <w:b/>
        </w:rPr>
        <w:t>Robustez:</w:t>
      </w:r>
      <w:r>
        <w:t xml:space="preserve"> el CLI produjo respuestas vacías intermitentes en la descomposición; el sistema las aceptaba sin avisar y se corrigió (ADR-0062).</w:t>
      </w:r>
    </w:p>
    <w:p w14:paraId="38A21672" w14:textId="39F4360E" w:rsidR="00CB28BB" w:rsidRDefault="00CB28BB" w:rsidP="00CB28BB">
      <w:pPr>
        <w:ind w:left="560" w:hanging="280"/>
      </w:pPr>
      <w:r>
        <w:t xml:space="preserve">• </w:t>
      </w:r>
      <w:r>
        <w:rPr>
          <w:b/>
        </w:rPr>
        <w:t>Compuertas y revisión:</w:t>
      </w:r>
      <w:r>
        <w:t xml:space="preserve"> 0 rechazos de compuertas en ambos escenarios; las observaciones bloqueantes de supuestos sin confirmar persisten por diseño hasta que una persona las resuelva.</w:t>
      </w:r>
    </w:p>
    <w:p w14:paraId="3D29B127" w14:textId="32D9F2B7" w:rsidR="00CB28BB" w:rsidRDefault="00CB28BB" w:rsidP="00CB28BB">
      <w:pPr>
        <w:ind w:left="560" w:hanging="280"/>
      </w:pPr>
      <w:r>
        <w:t xml:space="preserve">• </w:t>
      </w:r>
      <w:r>
        <w:rPr>
          <w:b/>
        </w:rPr>
        <w:t>Costo:</w:t>
      </w:r>
      <w:r>
        <w:t xml:space="preserve"> cinco paquetes con Gemini costaron 4.76 USD estimados; escalar a los 63 paquetes del proyecto y a cuatro escenarios requerirá presupuestarlo con estas cifras.</w:t>
      </w:r>
    </w:p>
    <w:p w14:paraId="555AB1CC" w14:textId="1363C2B1" w:rsidR="00CB28BB" w:rsidRDefault="00CB28BB" w:rsidP="00CB28BB">
      <w:pPr>
        <w:pStyle w:val="Heading3"/>
        <w:ind w:firstLine="0"/>
        <w:jc w:val="left"/>
        <w:rPr>
          <w:color w:val="000000"/>
          <w:sz w:val="24"/>
        </w:rPr>
      </w:pPr>
      <w:r>
        <w:rPr>
          <w:color w:val="000000"/>
          <w:sz w:val="24"/>
        </w:rPr>
        <w:t>5.2.8 Amenazas a la validez y pendientes</w:t>
      </w:r>
    </w:p>
    <w:p w14:paraId="6ABAF073" w14:textId="20A76AC8" w:rsidR="00CB28BB" w:rsidRDefault="00CB28BB" w:rsidP="00CB28BB">
      <w:pPr>
        <w:ind w:left="560" w:hanging="280"/>
      </w:pPr>
      <w:r>
        <w:t>• Una sola corrida por escenario, un proyecto y sin evaluación ciega; el número de paquetes ejecutados y su estructura difieren entre escenarios.</w:t>
      </w:r>
    </w:p>
    <w:p w14:paraId="26DF05B3" w14:textId="54EA6C42" w:rsidR="00CB28BB" w:rsidRDefault="00CB28BB" w:rsidP="00CB28BB">
      <w:pPr>
        <w:ind w:left="560" w:hanging="280"/>
      </w:pPr>
      <w:r>
        <w:t>• Costos estimados con precios de lista y, en un modelo, aproximados; posible subconteo de tokens de entrada en las skills de análisis de Gemini; costo del CLI nocional.</w:t>
      </w:r>
    </w:p>
    <w:p w14:paraId="24DD11E0" w14:textId="50038149" w:rsidR="00CB28BB" w:rsidRDefault="00CB28BB" w:rsidP="00CB28BB">
      <w:pPr>
        <w:ind w:left="560" w:hanging="280"/>
      </w:pPr>
      <w:r>
        <w:t>• Fusión de Pull Requests con observaciones abiertas, decidida para poder avanzar en el piloto.</w:t>
      </w:r>
    </w:p>
    <w:p w14:paraId="23E61884" w14:textId="4D474EA1" w:rsidR="00CB28BB" w:rsidRDefault="00CB28BB" w:rsidP="00CB28BB">
      <w:pPr>
        <w:ind w:left="560" w:hanging="280"/>
      </w:pPr>
      <w:r>
        <w:t>• Las pruebas de integración del backend de E1c requieren Docker y deben repetirse en un entorno que lo tenga.</w:t>
      </w:r>
    </w:p>
    <w:p w14:paraId="769E4A8C" w14:textId="3DD318C0" w:rsidR="00CB28BB" w:rsidRDefault="00CB28BB" w:rsidP="00CB28BB">
      <w:pPr>
        <w:ind w:left="560" w:hanging="280"/>
      </w:pPr>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p>
    <w:p w14:paraId="712CDAB7" w14:textId="77777777" w:rsidR="00CB28BB" w:rsidRPr="00EE50BF" w:rsidRDefault="00CB28BB" w:rsidP="00EE50BF">
      <w:pPr>
        <w:ind w:firstLine="0"/>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28" w:name="_Toc106725384"/>
      <w:r w:rsidRPr="001D44EE">
        <w:lastRenderedPageBreak/>
        <w:t>CAPÍTULO 6. CONCLUSIONES Y RECOMENDACIONES</w:t>
      </w:r>
      <w:bookmarkEnd w:id="28"/>
      <w:r w:rsidRPr="001D44EE">
        <w:t xml:space="preserve"> </w:t>
      </w:r>
    </w:p>
    <w:p w14:paraId="52BD1FAA" w14:textId="77777777" w:rsidR="00942DD5" w:rsidRDefault="00240FC9" w:rsidP="003158A5">
      <w:pPr>
        <w:pStyle w:val="Heading2"/>
      </w:pPr>
      <w:bookmarkStart w:id="29" w:name="_Toc106725385"/>
      <w:r w:rsidRPr="001D44EE">
        <w:t>6.1 Conclusiones</w:t>
      </w:r>
      <w:bookmarkEnd w:id="29"/>
    </w:p>
    <w:sdt>
      <w:sdtPr>
        <w:alias w:val="6.1 Conclusiones"/>
        <w:tag w:val="tesis_6_1"/>
        <w:id w:val="700289"/>
        <w:lock w:val="sdtLocked"/>
        <w:showingPlcHdr/>
      </w:sdtPr>
      <w:sdtEndPr/>
      <w:sdtContent>
        <w:p w14:paraId="3C74A8CE" w14:textId="77777777" w:rsidR="00670110" w:rsidRDefault="00EA4012">
          <w:r>
            <w:rPr>
              <w:rStyle w:val="PlaceholderText"/>
              <w:b/>
            </w:rPr>
            <w:t>Qué escribir:</w:t>
          </w:r>
          <w:r>
            <w:rPr>
              <w:rStyle w:val="PlaceholderText"/>
            </w:rPr>
            <w:t xml:space="preserve"> la culminación del trabajo, sin información nueva.</w:t>
          </w:r>
        </w:p>
        <w:p w14:paraId="627CBDD3" w14:textId="77777777" w:rsidR="00670110" w:rsidRDefault="00EA4012">
          <w:r>
            <w:rPr>
              <w:rStyle w:val="PlaceholderText"/>
            </w:rPr>
            <w:t>• Respuesta a cada pregunta de investigación y a cada hipótesis, con los datos del capítulo 5.</w:t>
          </w:r>
        </w:p>
        <w:p w14:paraId="668B436F" w14:textId="77777777" w:rsidR="00670110" w:rsidRDefault="00EA4012">
          <w:r>
            <w:rPr>
              <w:rStyle w:val="PlaceholderText"/>
            </w:rPr>
            <w:t>• Cumplimiento de los 11 objetivos específicos, con honestidad sobre los que se lograron parcialmente (sección 8 del plan).</w:t>
          </w:r>
        </w:p>
        <w:p w14:paraId="07A6D5DD" w14:textId="77777777" w:rsidR="00670110" w:rsidRDefault="00EA4012">
          <w:r>
            <w:rPr>
              <w:rStyle w:val="PlaceholderText"/>
            </w:rPr>
            <w:t>• Aportaciones: un marco reproducible y una herramienta funcional.</w:t>
          </w:r>
        </w:p>
        <w:p w14:paraId="26673F47" w14:textId="77777777" w:rsidR="00670110" w:rsidRDefault="00EA4012">
          <w:r>
            <w:rPr>
              <w:rStyle w:val="PlaceholderText"/>
              <w:b/>
            </w:rPr>
            <w:t>Falta:</w:t>
          </w:r>
          <w:r>
            <w:rPr>
              <w:rStyle w:val="PlaceholderText"/>
            </w:rPr>
            <w:t xml:space="preserve"> resultados de los escenarios.</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0" w:name="_Toc106725386"/>
      <w:r w:rsidRPr="001D44EE">
        <w:t xml:space="preserve">6.2 </w:t>
      </w:r>
      <w:r w:rsidRPr="003158A5">
        <w:t>Recomendaciones</w:t>
      </w:r>
      <w:bookmarkEnd w:id="30"/>
    </w:p>
    <w:sdt>
      <w:sdtPr>
        <w:alias w:val="6.2 Recomendaciones"/>
        <w:tag w:val="tesis_6_2"/>
        <w:id w:val="700296"/>
        <w:lock w:val="sdtLocked"/>
        <w:showingPlcHdr/>
      </w:sdtPr>
      <w:sdtEndPr/>
      <w:sdtContent>
        <w:p w14:paraId="726CCCE8" w14:textId="77777777" w:rsidR="00670110" w:rsidRDefault="00EA401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52FDC715" w14:textId="77777777" w:rsidR="00670110" w:rsidRDefault="00EA4012">
          <w:r>
            <w:rPr>
              <w:rStyle w:val="PlaceholderText"/>
              <w:b/>
            </w:rPr>
            <w:t>Cuidado:</w:t>
          </w:r>
          <w:r>
            <w:rPr>
              <w:rStyle w:val="PlaceholderText"/>
            </w:rPr>
            <w:t xml:space="preserve"> solo lo que respalde el capítulo 5.</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1" w:name="_Toc106725387"/>
      <w:r w:rsidRPr="001D44EE">
        <w:rPr>
          <w:rFonts w:cs="Arial"/>
        </w:rPr>
        <w:t>6.3 Trabajos futuros</w:t>
      </w:r>
      <w:bookmarkEnd w:id="31"/>
    </w:p>
    <w:sdt>
      <w:sdtPr>
        <w:alias w:val="6.3 Trabajos futuros"/>
        <w:tag w:val="tesis_6_3"/>
        <w:id w:val="700303"/>
        <w:lock w:val="sdtLocked"/>
      </w:sdtPr>
      <w:sdtEndPr/>
      <w:sdtContent>
        <w:p>
          <w:r>
            <w:t xml:space="preserve">El trabajo deja abiertas líneas que se derivan de sus propias decisiones y de lo que no alcanzó a ejercitarse.</w:t>
          </w:r>
        </w:p>
        <w:p>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 xml:space="preserve">tokens</w:t>
          </w:r>
          <w:r>
            <w:t xml:space="preserve">, que sí puede automatizarse.</w:t>
          </w:r>
        </w:p>
        <w:p>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ejecutar en ese entorno las pruebas de integración con contenedores, cerrarían esa brecha.</w:t>
          </w:r>
        </w:p>
        <w:p>
          <w:r>
            <w:t xml:space="preserve">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r>
            <w:t xml:space="preserve">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r>
            <w:t xml:space="preserve">Por último, la validez externa mejoraría con un proyecto de otro dominio y con evaluadores independientes, y la protección de la rama principal en la propia plataforma de código, que exige un plan de pago, evitaría que un cambio se fusione con la integración continua en rojo por una vía distinta de Loom.</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2" w:name="_Toc106725388"/>
      <w:r>
        <w:lastRenderedPageBreak/>
        <w:t>REFERENCIAS</w:t>
      </w:r>
      <w:bookmarkEnd w:id="32"/>
    </w:p>
    <w:sdt>
      <w:sdtPr>
        <w:alias w:val="Referencias"/>
        <w:tag w:val="tesis_referencias"/>
        <w:id w:val="700310"/>
        <w:lock w:val="sdtLocked"/>
      </w:sdtPr>
      <w:sdtEndPr/>
      <w:sdtContent>
        <w:p>
          <w:r>
            <w:t xml:space="preserve">[1] X. Hou </w:t>
          </w:r>
          <w:r>
            <w:rPr>
              <w:i/>
            </w:rPr>
            <w:t xml:space="preserve">et al.</w:t>
          </w:r>
          <w:r>
            <w:t xml:space="preserve">, "Large language models for software engineering: A systematic literature review," arXiv:2308.10620, 2023.</w:t>
          </w:r>
        </w:p>
        <w:p>
          <w:r>
            <w:t xml:space="preserve">[2] A. Bacchelli and C. Bird, "Expectations, outcomes, and challenges of modern code review," in </w:t>
          </w:r>
          <w:r>
            <w:rPr>
              <w:i/>
            </w:rPr>
            <w:t xml:space="preserve">Proc. Int. Conf. Softw. Eng. (ICSE)</w:t>
          </w:r>
          <w:r>
            <w:t xml:space="preserve">, 2013, pp. 712–721, doi: 10.1109/ICSE.2013.6606617.</w:t>
          </w:r>
        </w:p>
        <w:p>
          <w:r>
            <w:t xml:space="preserve">[3] C. E. Jimenez, J. Yang, A. Wettig, S. Yao, K. Pei, O. Press, and K. Narasimhan, "SWE-bench: Can language models resolve real-world GitHub issues?," in </w:t>
          </w:r>
          <w:r>
            <w:rPr>
              <w:i/>
            </w:rPr>
            <w:t xml:space="preserve">Proc. Int. Conf. Learn. Represent. (ICLR)</w:t>
          </w:r>
          <w:r>
            <w:t xml:space="preserve">, 2024, arXiv:2310.06770.</w:t>
          </w:r>
        </w:p>
        <w:p>
          <w:r>
            <w:t xml:space="preserve">[4] J. Liu, C. S. Xia, Y. Wang, and L. Zhang, "Is your code generated by ChatGPT really correct? Rigorous evaluation of large language models for code generation," arXiv:2305.01210, 2023.</w:t>
          </w:r>
        </w:p>
        <w:p>
          <w:r>
            <w:t xml:space="preserve">[5] S. Peng, E. Kalliamvakou, P. Cihon, and M. Demirer, "The impact of AI on developer productivity: Evidence from GitHub Copilot," arXiv:2302.06590, 2023.</w:t>
          </w:r>
        </w:p>
        <w:p>
          <w:r>
            <w:t xml:space="preserve">[6] A. Vaswani </w:t>
          </w:r>
          <w:r>
            <w:rPr>
              <w:i/>
            </w:rPr>
            <w:t xml:space="preserve">et al.</w:t>
          </w:r>
          <w:r>
            <w:t xml:space="preserve">, "Attention is all you need," arXiv:1706.03762, 2017.</w:t>
          </w:r>
        </w:p>
        <w:p>
          <w:r>
            <w:t xml:space="preserve">[7] T. B. Brown </w:t>
          </w:r>
          <w:r>
            <w:rPr>
              <w:i/>
            </w:rPr>
            <w:t xml:space="preserve">et al.</w:t>
          </w:r>
          <w:r>
            <w:t xml:space="preserve">, "Language models are few-shot learners," arXiv:2005.14165, 2020.</w:t>
          </w:r>
        </w:p>
        <w:p>
          <w:r>
            <w:t xml:space="preserve">[8] Z. Ji </w:t>
          </w:r>
          <w:r>
            <w:rPr>
              <w:i/>
            </w:rPr>
            <w:t xml:space="preserve">et al.</w:t>
          </w:r>
          <w:r>
            <w:t xml:space="preserve">, "Survey of hallucination in natural language generation," </w:t>
          </w:r>
          <w:r>
            <w:rPr>
              <w:i/>
            </w:rPr>
            <w:t xml:space="preserve">ACM Comput. Surv.</w:t>
          </w:r>
          <w:r>
            <w:t xml:space="preserve">, 2022, arXiv:2202.03629.</w:t>
          </w:r>
        </w:p>
        <w:p>
          <w:r>
            <w:t xml:space="preserve">[9] S. Yao, J. Zhao, D. Yu, N. Du, I. Shafran, K. Narasimhan, and Y. Cao, "ReAct: Synergizing reasoning and acting in language models," in </w:t>
          </w:r>
          <w:r>
            <w:rPr>
              <w:i/>
            </w:rPr>
            <w:t xml:space="preserve">Proc. Int. Conf. Learn. Represent. (ICLR)</w:t>
          </w:r>
          <w:r>
            <w:t xml:space="preserve">, 2023, arXiv:2210.03629.</w:t>
          </w:r>
        </w:p>
        <w:p>
          <w:r>
            <w:t xml:space="preserve">[10] J. Yang, C. E. Jimenez, A. Wettig, K. Lieret, S. Yao, K. Narasimhan, and O. Press, "SWE-agent: Agent-computer interfaces enable automated software engineering," arXiv:2405.15793, 2024.</w:t>
          </w:r>
        </w:p>
        <w:p>
          <w:r>
            <w:t xml:space="preserve">[11] Anthropic, "Tool use with Claude," Claude Docs. Accessed: Sep. 21, 2026. [Online]. Available: https://platform.claude.com/docs/en/agents-and-tools/tool-use/overview</w:t>
          </w:r>
        </w:p>
        <w:p>
          <w:r>
            <w:t xml:space="preserve">[12] M. Chen </w:t>
          </w:r>
          <w:r>
            <w:rPr>
              <w:i/>
            </w:rPr>
            <w:t xml:space="preserve">et al.</w:t>
          </w:r>
          <w:r>
            <w:t xml:space="preserve">, "Evaluating large language models trained on code," arXiv:2107.03374, 2021.</w:t>
          </w:r>
        </w:p>
        <w:p>
          <w:r>
            <w:t xml:space="preserve">[13] M. Cohn, </w:t>
          </w:r>
          <w:r>
            <w:rPr>
              <w:i/>
            </w:rPr>
            <w:t xml:space="preserve">User Stories Applied: For Agile Software Development</w:t>
          </w:r>
          <w:r>
            <w:t xml:space="preserve">. Boston, MA, USA: Addison-Wesley, 2004.</w:t>
          </w:r>
        </w:p>
        <w:p>
          <w:r>
            <w:t xml:space="preserve">[14] D. North, "Introducing BDD," </w:t>
          </w:r>
          <w:r>
            <w:rPr>
              <w:i/>
            </w:rPr>
            <w:t xml:space="preserve">Better Software</w:t>
          </w:r>
          <w:r>
            <w:t xml:space="preserve">, Mar. 2006. [Online]. Available: https://dannorth.net/introducing-bdd/</w:t>
          </w:r>
        </w:p>
        <w:p>
          <w:r>
            <w:t xml:space="preserve">[15] D. Delimarsky, "Spec-driven development with AI: Get started with a new open source toolkit," </w:t>
          </w:r>
          <w:r>
            <w:rPr>
              <w:i/>
            </w:rPr>
            <w:t xml:space="preserve">The GitHub Blog</w:t>
          </w:r>
          <w:r>
            <w:t xml:space="preserve">, Sep. 2, 2025. [Online]. Available: https://github.blog/ai-and-ml/generative-ai/spec-driven-development-with-ai-get-started-with-a-new-open-source-toolkit/</w:t>
          </w:r>
        </w:p>
        <w:p>
          <w:r>
            <w:t xml:space="preserve">[16] K. Beck, </w:t>
          </w:r>
          <w:r>
            <w:rPr>
              <w:i/>
            </w:rPr>
            <w:t xml:space="preserve">Test-Driven Development: By Example</w:t>
          </w:r>
          <w:r>
            <w:t xml:space="preserve">. Boston, MA, USA: Addison-Wesley, 2002.</w:t>
          </w:r>
        </w:p>
        <w:p>
          <w:r>
            <w:t xml:space="preserve">[17] Microsoft, "Installation," Playwright Docs. Accessed: Sep. 21, 2026. [Online]. Available: https://playwright.dev/docs/intro</w:t>
          </w:r>
        </w:p>
        <w:p>
          <w:r>
            <w:t xml:space="preserve">[18] M. Fowler, "Test pyramid," martinfowler.com, May 1, 2012. [Online]. Available: https://martinfowler.com/bliki/TestPyramid.html</w:t>
          </w:r>
        </w:p>
        <w:p>
          <w:r>
            <w:t xml:space="preserve">[19] Z. Li </w:t>
          </w:r>
          <w:r>
            <w:rPr>
              <w:i/>
            </w:rPr>
            <w:t xml:space="preserve">et al.</w:t>
          </w:r>
          <w:r>
            <w:t xml:space="preserve">, "Automating code review activities by large-scale pre-training," in </w:t>
          </w:r>
          <w:r>
            <w:rPr>
              <w:i/>
            </w:rPr>
            <w:t xml:space="preserve">Proc. ACM Joint Eur. Softw. Eng. Conf. Symp. Found. Softw. Eng. (ESEC/FSE)</w:t>
          </w:r>
          <w:r>
            <w:t xml:space="preserve">, 2022, arXiv:2203.09095.</w:t>
          </w:r>
        </w:p>
        <w:p>
          <w:r>
            <w:t xml:space="preserve">[20] J. Humble and D. Farley, </w:t>
          </w:r>
          <w:r>
            <w:rPr>
              <w:i/>
            </w:rPr>
            <w:t xml:space="preserve">Continuous Delivery: Reliable Software Releases through Build, Test, and Deployment Automation</w:t>
          </w:r>
          <w:r>
            <w:t xml:space="preserve">. Boston, MA, USA: Addison-Wesley, 2010.</w:t>
          </w:r>
        </w:p>
        <w:p>
          <w:r>
            <w:t xml:space="preserve">[21] D. Merkel, "Docker: Lightweight Linux containers for consistent development and deployment," </w:t>
          </w:r>
          <w:r>
            <w:rPr>
              <w:i/>
            </w:rPr>
            <w:t xml:space="preserve">Linux J.</w:t>
          </w:r>
          <w:r>
            <w:t xml:space="preserve">, vol. 2014, no. 239, Mar. 2014.</w:t>
          </w:r>
        </w:p>
        <w:p>
          <w:r>
            <w:t xml:space="preserve">[22] Google Cloud, "Workload Identity Federation," Google Cloud IAM Docs. Accessed: Sep. 21, 2026. [Online]. Available: https://docs.cloud.google.com/iam/docs/workload-identity-federation</w:t>
          </w:r>
        </w:p>
        <w:p>
          <w:r>
            <w:t xml:space="preserve">[23] GitHub, "OpenID Connect," GitHub Docs. Accessed: Sep. 21, 2026. [Online]. Available: https://docs.github.com/en/actions/concepts/security/openid-connect</w:t>
          </w:r>
        </w:p>
        <w:p>
          <w:r>
            <w:t xml:space="preserve">[24] M. Nygard, "Documenting architecture decisions," Cognitect Blog, Nov. 15, 2011. [Online]. Available: https://www.cognitect.com/blog/2011/11/15/documenting-architecture-decisions</w:t>
          </w:r>
        </w:p>
        <w:p>
          <w:r>
            <w:t xml:space="preserve">[25] C. Wohlin, P. Runeson, M. Höst, M. C. Ohlsson, B. Regnell, and A. Wesslén, </w:t>
          </w:r>
          <w:r>
            <w:rPr>
              <w:i/>
            </w:rPr>
            <w:t xml:space="preserve">Experimentation in Software Engineering</w:t>
          </w:r>
          <w:r>
            <w:t xml:space="preserve">. Berlin, Germany: Springer, 2012, doi: 10.1007/978-3-642-29044-2.</w:t>
          </w:r>
        </w:p>
        <w:p>
          <w:r>
            <w:t xml:space="preserve">[26] Y. Zhang, H. Ruan, Z. Fan, and A. Roychoudhury, "AutoCodeRover: Autonomous program improvement," in </w:t>
          </w:r>
          <w:r>
            <w:rPr>
              <w:i/>
            </w:rPr>
            <w:t xml:space="preserve">Proc. ACM SIGSOFT Int. Symp. Softw. Testing Anal. (ISSTA)</w:t>
          </w:r>
          <w:r>
            <w:t xml:space="preserve">, 2024, arXiv:2404.05427.</w:t>
          </w:r>
        </w:p>
        <w:p>
          <w:r>
            <w:t xml:space="preserve">[27] S. Hong </w:t>
          </w:r>
          <w:r>
            <w:rPr>
              <w:i/>
            </w:rPr>
            <w:t xml:space="preserve">et al.</w:t>
          </w:r>
          <w:r>
            <w:t xml:space="preserve">, "MetaGPT: Meta programming for a multi-agent collaborative framework," arXiv:2308.00352, 2023.</w:t>
          </w:r>
        </w:p>
        <w:p>
          <w:r>
            <w:t xml:space="preserve">[28] C. Qian </w:t>
          </w:r>
          <w:r>
            <w:rPr>
              <w:i/>
            </w:rPr>
            <w:t xml:space="preserve">et al.</w:t>
          </w:r>
          <w:r>
            <w:t xml:space="preserve">, "ChatDev: Communicative agents for software development," in </w:t>
          </w:r>
          <w:r>
            <w:rPr>
              <w:i/>
            </w:rPr>
            <w:t xml:space="preserve">Proc. Annu. Meeting Assoc. Comput. Linguistics (ACL)</w:t>
          </w:r>
          <w:r>
            <w:t xml:space="preserve">, 2024, arXiv:2307.07924.</w:t>
          </w:r>
        </w:p>
        <w:p>
          <w:r>
            <w:t xml:space="preserve">[29] GitHub, "About GitHub Copilot cloud agent," GitHub Docs. Accessed: Sep. 21, 2026. [Online]. Available: https://docs.github.com/en/copilot/concepts/agents/coding-agent/about-coding-agent</w:t>
          </w:r>
        </w:p>
        <w:p>
          <w:r>
            <w:t xml:space="preserve">[30] Anthropic, "Claude Code overview," Claude Code Docs. Accessed: Sep. 21, 2026. [Online]. Available: https://code.claude.com/docs/en/overview</w:t>
          </w:r>
        </w:p>
        <w:p>
          <w:r>
            <w:t xml:space="preserve">[31] A. R. Hevner, S. T. March, J. Park, and S. Ram, "Design science in information systems research," </w:t>
          </w:r>
          <w:r>
            <w:rPr>
              <w:i/>
            </w:rPr>
            <w:t xml:space="preserve">MIS Quarterly</w:t>
          </w:r>
          <w:r>
            <w:t xml:space="preserve">, vol. 28, no. 1, pp. 75–105, Mar. 2004.</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3" w:name="_Toc106725389"/>
      <w:r w:rsidRPr="001D44EE">
        <w:lastRenderedPageBreak/>
        <w:t>ANEXOS</w:t>
      </w:r>
      <w:bookmarkEnd w:id="33"/>
    </w:p>
    <w:sdt>
      <w:sdtPr>
        <w:rPr>
          <w:b/>
          <w:bCs/>
          <w:color w:val="4F81BD" w:themeColor="accent1"/>
          <w:sz w:val="18"/>
          <w:szCs w:val="18"/>
        </w:rPr>
        <w:alias w:val="Anexos"/>
        <w:tag w:val="tesis_anexos"/>
        <w:id w:val="700317"/>
        <w:lock w:val="sdtLocked"/>
      </w:sdtPr>
      <w:sdtEndPr/>
      <w:sdtContent>
        <w:p>
          <w:r>
            <w:t xml:space="preserve">Anexo A. Registros de decisión de arquitectura (ADR). Lista generada de la carpeta de decisiones del repositorio; cada registro conserva su contexto, su decisión y sus consecuencias.</w:t>
          </w:r>
        </w:p>
        <w:p>
          <w:pPr>
            <w:pStyle w:val="Caption"/>
            <w:keepNext/>
            <w:ind w:firstLine="0"/>
            <w:jc w:val="left"/>
            <w:rPr>
              <w:b w:val="0"/>
            </w:rPr>
          </w:pPr>
          <w:r>
            <w:t>Tabla A.</w:t>
          </w:r>
          <w:r>
            <w:fldChar w:fldCharType="begin"/>
          </w:r>
          <w:r>
            <w:instrText xml:space="preserve"> SEQ Tabla \s 1 </w:instrText>
          </w:r>
          <w:r>
            <w:fldChar w:fldCharType="separate"/>
          </w:r>
          <w:r>
            <w:rPr>
              <w:noProof/>
            </w:rPr>
            <w:t>1</w:t>
          </w:r>
          <w:r>
            <w:fldChar w:fldCharType="end"/>
          </w:r>
          <w:r>
            <w:t xml:space="preserve">. Registros de decisión de arquitectura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604"/>
          </w:tblGrid>
          <w:tr>
            <w:trPr>
              <w:cantSplit/>
              <w:tblHeader/>
            </w:trPr>
            <w:tc>
              <w:tcPr>
                <w:tcW w:w="556" w:type="pct"/>
                <w:shd w:val="clear" w:color="auto" w:fill="E5E5ED"/>
              </w:tcPr>
              <w:p>
                <w:pPr>
                  <w:spacing w:after="0" w:line="240" w:lineRule="auto"/>
                  <w:ind w:firstLine="0"/>
                  <w:jc w:val="left"/>
                  <w:rPr>
                    <w:b/>
                    <w:sz w:val="17"/>
                  </w:rPr>
                </w:pPr>
                <w:r>
                  <w:rPr>
                    <w:b/>
                    <w:sz w:val="17"/>
                  </w:rPr>
                  <w:t xml:space="preserve">ADR</w:t>
                </w:r>
              </w:p>
            </w:tc>
            <w:tc>
              <w:tcPr>
                <w:tcW w:w="4444" w:type="pct"/>
                <w:shd w:val="clear" w:color="auto" w:fill="E5E5ED"/>
              </w:tcPr>
              <w:p>
                <w:pPr>
                  <w:spacing w:after="0" w:line="240" w:lineRule="auto"/>
                  <w:ind w:firstLine="0"/>
                  <w:jc w:val="left"/>
                  <w:rPr>
                    <w:b/>
                    <w:sz w:val="17"/>
                  </w:rPr>
                </w:pPr>
                <w:r>
                  <w:rPr>
                    <w:b/>
                    <w:sz w:val="17"/>
                  </w:rPr>
                  <w:t xml:space="preserve">Título</w:t>
                </w:r>
              </w:p>
            </w:tc>
          </w:tr>
          <w:tr>
            <w:trPr>
              <w:cantSplit/>
            </w:trPr>
            <w:tc>
              <w:tcPr>
                <w:tcW w:w="556" w:type="pct"/>
              </w:tcPr>
              <w:p>
                <w:pPr>
                  <w:spacing w:after="0" w:line="240" w:lineRule="auto"/>
                  <w:ind w:firstLine="0"/>
                  <w:jc w:val="left"/>
                  <w:rPr>
                    <w:sz w:val="17"/>
                  </w:rPr>
                </w:pPr>
                <w:r>
                  <w:rPr>
                    <w:sz w:val="17"/>
                  </w:rPr>
                  <w:t xml:space="preserve">0001</w:t>
                </w:r>
              </w:p>
            </w:tc>
            <w:tc>
              <w:tcPr>
                <w:tcW w:w="4444" w:type="pct"/>
              </w:tcPr>
              <w:p>
                <w:pPr>
                  <w:spacing w:after="0" w:line="240" w:lineRule="auto"/>
                  <w:ind w:firstLine="0"/>
                  <w:jc w:val="left"/>
                  <w:rPr>
                    <w:sz w:val="17"/>
                  </w:rPr>
                </w:pPr>
                <w:r>
                  <w:rPr>
                    <w:sz w:val="17"/>
                  </w:rPr>
                  <w:t xml:space="preserve">Usar Architecture Decision Records para registrar decisiones de arquitectura</w:t>
                </w:r>
              </w:p>
            </w:tc>
          </w:tr>
          <w:tr>
            <w:trPr>
              <w:cantSplit/>
            </w:trPr>
            <w:tc>
              <w:tcPr>
                <w:tcW w:w="556" w:type="pct"/>
              </w:tcPr>
              <w:p>
                <w:pPr>
                  <w:spacing w:after="0" w:line="240" w:lineRule="auto"/>
                  <w:ind w:firstLine="0"/>
                  <w:jc w:val="left"/>
                  <w:rPr>
                    <w:sz w:val="17"/>
                  </w:rPr>
                </w:pPr>
                <w:r>
                  <w:rPr>
                    <w:sz w:val="17"/>
                  </w:rPr>
                  <w:t xml:space="preserve">0002</w:t>
                </w:r>
              </w:p>
            </w:tc>
            <w:tc>
              <w:tcPr>
                <w:tcW w:w="4444" w:type="pct"/>
              </w:tcPr>
              <w:p>
                <w:pPr>
                  <w:spacing w:after="0" w:line="240" w:lineRule="auto"/>
                  <w:ind w:firstLine="0"/>
                  <w:jc w:val="left"/>
                  <w:rPr>
                    <w:sz w:val="17"/>
                  </w:rPr>
                </w:pPr>
                <w:r>
                  <w:rPr>
                    <w:sz w:val="17"/>
                  </w:rPr>
                  <w:t xml:space="preserve">La infraestructura de indexación se documenta a nivel de diseño, no se despliega ni se opera</w:t>
                </w:r>
              </w:p>
            </w:tc>
          </w:tr>
          <w:tr>
            <w:trPr>
              <w:cantSplit/>
            </w:trPr>
            <w:tc>
              <w:tcPr>
                <w:tcW w:w="556" w:type="pct"/>
              </w:tcPr>
              <w:p>
                <w:pPr>
                  <w:spacing w:after="0" w:line="240" w:lineRule="auto"/>
                  <w:ind w:firstLine="0"/>
                  <w:jc w:val="left"/>
                  <w:rPr>
                    <w:sz w:val="17"/>
                  </w:rPr>
                </w:pPr>
                <w:r>
                  <w:rPr>
                    <w:sz w:val="17"/>
                  </w:rPr>
                  <w:t xml:space="preserve">0003</w:t>
                </w:r>
              </w:p>
            </w:tc>
            <w:tc>
              <w:tcPr>
                <w:tcW w:w="4444" w:type="pct"/>
              </w:tcPr>
              <w:p>
                <w:pPr>
                  <w:spacing w:after="0" w:line="240" w:lineRule="auto"/>
                  <w:ind w:firstLine="0"/>
                  <w:jc w:val="left"/>
                  <w:rPr>
                    <w:sz w:val="17"/>
                  </w:rPr>
                </w:pPr>
                <w:r>
                  <w:rPr>
                    <w:sz w:val="17"/>
                  </w:rPr>
                  <w:t xml:space="preserve">El código es el eje principal del análisis; HUs y prototipos quedan como contexto secundario</w:t>
                </w:r>
              </w:p>
            </w:tc>
          </w:tr>
          <w:tr>
            <w:trPr>
              <w:cantSplit/>
            </w:trPr>
            <w:tc>
              <w:tcPr>
                <w:tcW w:w="556" w:type="pct"/>
              </w:tcPr>
              <w:p>
                <w:pPr>
                  <w:spacing w:after="0" w:line="240" w:lineRule="auto"/>
                  <w:ind w:firstLine="0"/>
                  <w:jc w:val="left"/>
                  <w:rPr>
                    <w:sz w:val="17"/>
                  </w:rPr>
                </w:pPr>
                <w:r>
                  <w:rPr>
                    <w:sz w:val="17"/>
                  </w:rPr>
                  <w:t xml:space="preserve">0004</w:t>
                </w:r>
              </w:p>
            </w:tc>
            <w:tc>
              <w:tcPr>
                <w:tcW w:w="4444" w:type="pct"/>
              </w:tcPr>
              <w:p>
                <w:pPr>
                  <w:spacing w:after="0" w:line="240" w:lineRule="auto"/>
                  <w:ind w:firstLine="0"/>
                  <w:jc w:val="left"/>
                  <w:rPr>
                    <w:sz w:val="17"/>
                  </w:rPr>
                </w:pPr>
                <w:r>
                  <w:rPr>
                    <w:sz w:val="17"/>
                  </w:rPr>
                  <w:t xml:space="preserve">El flujo se orienta a partir de HUs — el skill genera código, abre PRs y se autorrevisa</w:t>
                </w:r>
              </w:p>
            </w:tc>
          </w:tr>
          <w:tr>
            <w:trPr>
              <w:cantSplit/>
            </w:trPr>
            <w:tc>
              <w:tcPr>
                <w:tcW w:w="556" w:type="pct"/>
              </w:tcPr>
              <w:p>
                <w:pPr>
                  <w:spacing w:after="0" w:line="240" w:lineRule="auto"/>
                  <w:ind w:firstLine="0"/>
                  <w:jc w:val="left"/>
                  <w:rPr>
                    <w:sz w:val="17"/>
                  </w:rPr>
                </w:pPr>
                <w:r>
                  <w:rPr>
                    <w:sz w:val="17"/>
                  </w:rPr>
                  <w:t xml:space="preserve">0005</w:t>
                </w:r>
              </w:p>
            </w:tc>
            <w:tc>
              <w:tcPr>
                <w:tcW w:w="4444" w:type="pct"/>
              </w:tcPr>
              <w:p>
                <w:pPr>
                  <w:spacing w:after="0" w:line="240" w:lineRule="auto"/>
                  <w:ind w:firstLine="0"/>
                  <w:jc w:val="left"/>
                  <w:rPr>
                    <w:sz w:val="17"/>
                  </w:rPr>
                </w:pPr>
                <w:r>
                  <w:rPr>
                    <w:sz w:val="17"/>
                  </w:rPr>
                  <w:t xml:space="preserve">La solución es configurable por repositorios (N backends/frontends) y ambiente de desarrollo</w:t>
                </w:r>
              </w:p>
            </w:tc>
          </w:tr>
          <w:tr>
            <w:trPr>
              <w:cantSplit/>
            </w:trPr>
            <w:tc>
              <w:tcPr>
                <w:tcW w:w="556" w:type="pct"/>
              </w:tcPr>
              <w:p>
                <w:pPr>
                  <w:spacing w:after="0" w:line="240" w:lineRule="auto"/>
                  <w:ind w:firstLine="0"/>
                  <w:jc w:val="left"/>
                  <w:rPr>
                    <w:sz w:val="17"/>
                  </w:rPr>
                </w:pPr>
                <w:r>
                  <w:rPr>
                    <w:sz w:val="17"/>
                  </w:rPr>
                  <w:t xml:space="preserve">0006</w:t>
                </w:r>
              </w:p>
            </w:tc>
            <w:tc>
              <w:tcPr>
                <w:tcW w:w="4444" w:type="pct"/>
              </w:tcPr>
              <w:p>
                <w:pPr>
                  <w:spacing w:after="0" w:line="240" w:lineRule="auto"/>
                  <w:ind w:firstLine="0"/>
                  <w:jc w:val="left"/>
                  <w:rPr>
                    <w:sz w:val="17"/>
                  </w:rPr>
                </w:pPr>
                <w:r>
                  <w:rPr>
                    <w:sz w:val="17"/>
                  </w:rPr>
                  <w:t xml:space="preserve">Smoke tests con Playwright (Python) y bitácora de HUs preferentemente en GitHub</w:t>
                </w:r>
              </w:p>
            </w:tc>
          </w:tr>
          <w:tr>
            <w:trPr>
              <w:cantSplit/>
            </w:trPr>
            <w:tc>
              <w:tcPr>
                <w:tcW w:w="556" w:type="pct"/>
              </w:tcPr>
              <w:p>
                <w:pPr>
                  <w:spacing w:after="0" w:line="240" w:lineRule="auto"/>
                  <w:ind w:firstLine="0"/>
                  <w:jc w:val="left"/>
                  <w:rPr>
                    <w:sz w:val="17"/>
                  </w:rPr>
                </w:pPr>
                <w:r>
                  <w:rPr>
                    <w:sz w:val="17"/>
                  </w:rPr>
                  <w:t xml:space="preserve">0007</w:t>
                </w:r>
              </w:p>
            </w:tc>
            <w:tc>
              <w:tcPr>
                <w:tcW w:w="4444" w:type="pct"/>
              </w:tcPr>
              <w:p>
                <w:pPr>
                  <w:spacing w:after="0" w:line="240" w:lineRule="auto"/>
                  <w:ind w:firstLine="0"/>
                  <w:jc w:val="left"/>
                  <w:rPr>
                    <w:sz w:val="17"/>
                  </w:rPr>
                </w:pPr>
                <w:r>
                  <w:rPr>
                    <w:sz w:val="17"/>
                  </w:rPr>
                  <w:t xml:space="preserve">Soporte para proyectos con avance previo (brownfield), no solo proyectos nuevos</w:t>
                </w:r>
              </w:p>
            </w:tc>
          </w:tr>
          <w:tr>
            <w:trPr>
              <w:cantSplit/>
            </w:trPr>
            <w:tc>
              <w:tcPr>
                <w:tcW w:w="556" w:type="pct"/>
              </w:tcPr>
              <w:p>
                <w:pPr>
                  <w:spacing w:after="0" w:line="240" w:lineRule="auto"/>
                  <w:ind w:firstLine="0"/>
                  <w:jc w:val="left"/>
                  <w:rPr>
                    <w:sz w:val="17"/>
                  </w:rPr>
                </w:pPr>
                <w:r>
                  <w:rPr>
                    <w:sz w:val="17"/>
                  </w:rPr>
                  <w:t xml:space="preserve">0008</w:t>
                </w:r>
              </w:p>
            </w:tc>
            <w:tc>
              <w:tcPr>
                <w:tcW w:w="4444" w:type="pct"/>
              </w:tcPr>
              <w:p>
                <w:pPr>
                  <w:spacing w:after="0" w:line="240" w:lineRule="auto"/>
                  <w:ind w:firstLine="0"/>
                  <w:jc w:val="left"/>
                  <w:rPr>
                    <w:sz w:val="17"/>
                  </w:rPr>
                </w:pPr>
                <w:r>
                  <w:rPr>
                    <w:sz w:val="17"/>
                  </w:rPr>
                  <w:t xml:space="preserve">Adopción de Spec-Driven Development (SDD) y nombres de artefactos por HU</w:t>
                </w:r>
              </w:p>
            </w:tc>
          </w:tr>
          <w:tr>
            <w:trPr>
              <w:cantSplit/>
            </w:trPr>
            <w:tc>
              <w:tcPr>
                <w:tcW w:w="556" w:type="pct"/>
              </w:tcPr>
              <w:p>
                <w:pPr>
                  <w:spacing w:after="0" w:line="240" w:lineRule="auto"/>
                  <w:ind w:firstLine="0"/>
                  <w:jc w:val="left"/>
                  <w:rPr>
                    <w:sz w:val="17"/>
                  </w:rPr>
                </w:pPr>
                <w:r>
                  <w:rPr>
                    <w:sz w:val="17"/>
                  </w:rPr>
                  <w:t xml:space="preserve">0009</w:t>
                </w:r>
              </w:p>
            </w:tc>
            <w:tc>
              <w:tcPr>
                <w:tcW w:w="4444" w:type="pct"/>
              </w:tcPr>
              <w:p>
                <w:pPr>
                  <w:spacing w:after="0" w:line="240" w:lineRule="auto"/>
                  <w:ind w:firstLine="0"/>
                  <w:jc w:val="left"/>
                  <w:rPr>
                    <w:sz w:val="17"/>
                  </w:rPr>
                </w:pPr>
                <w:r>
                  <w:rPr>
                    <w:sz w:val="17"/>
                  </w:rPr>
                  <w:t xml:space="preserve">"Proyecto" como entidad de configuración, con fuente de historias de usuario pluggable</w:t>
                </w:r>
              </w:p>
            </w:tc>
          </w:tr>
          <w:tr>
            <w:trPr>
              <w:cantSplit/>
            </w:trPr>
            <w:tc>
              <w:tcPr>
                <w:tcW w:w="556" w:type="pct"/>
              </w:tcPr>
              <w:p>
                <w:pPr>
                  <w:spacing w:after="0" w:line="240" w:lineRule="auto"/>
                  <w:ind w:firstLine="0"/>
                  <w:jc w:val="left"/>
                  <w:rPr>
                    <w:sz w:val="17"/>
                  </w:rPr>
                </w:pPr>
                <w:r>
                  <w:rPr>
                    <w:sz w:val="17"/>
                  </w:rPr>
                  <w:t xml:space="preserve">0010</w:t>
                </w:r>
              </w:p>
            </w:tc>
            <w:tc>
              <w:tcPr>
                <w:tcW w:w="4444" w:type="pct"/>
              </w:tcPr>
              <w:p>
                <w:pPr>
                  <w:spacing w:after="0" w:line="240" w:lineRule="auto"/>
                  <w:ind w:firstLine="0"/>
                  <w:jc w:val="left"/>
                  <w:rPr>
                    <w:sz w:val="17"/>
                  </w:rPr>
                </w:pPr>
                <w:r>
                  <w:rPr>
                    <w:sz w:val="17"/>
                  </w:rPr>
                  <w:t xml:space="preserve">Agregar GitHub (Issues) como tercera fuente de historias de usuario</w:t>
                </w:r>
              </w:p>
            </w:tc>
          </w:tr>
          <w:tr>
            <w:trPr>
              <w:cantSplit/>
            </w:trPr>
            <w:tc>
              <w:tcPr>
                <w:tcW w:w="556" w:type="pct"/>
              </w:tcPr>
              <w:p>
                <w:pPr>
                  <w:spacing w:after="0" w:line="240" w:lineRule="auto"/>
                  <w:ind w:firstLine="0"/>
                  <w:jc w:val="left"/>
                  <w:rPr>
                    <w:sz w:val="17"/>
                  </w:rPr>
                </w:pPr>
                <w:r>
                  <w:rPr>
                    <w:sz w:val="17"/>
                  </w:rPr>
                  <w:t xml:space="preserve">0011</w:t>
                </w:r>
              </w:p>
            </w:tc>
            <w:tc>
              <w:tcPr>
                <w:tcW w:w="4444" w:type="pct"/>
              </w:tcPr>
              <w:p>
                <w:pPr>
                  <w:spacing w:after="0" w:line="240" w:lineRule="auto"/>
                  <w:ind w:firstLine="0"/>
                  <w:jc w:val="left"/>
                  <w:rPr>
                    <w:sz w:val="17"/>
                  </w:rPr>
                </w:pPr>
                <w:r>
                  <w:rPr>
                    <w:sz w:val="17"/>
                  </w:rPr>
                  <w:t xml:space="preserve">Los supuestos no bloquean el pipeline — se resuelven visiblemente en la revisión de código</w:t>
                </w:r>
              </w:p>
            </w:tc>
          </w:tr>
          <w:tr>
            <w:trPr>
              <w:cantSplit/>
            </w:trPr>
            <w:tc>
              <w:tcPr>
                <w:tcW w:w="556" w:type="pct"/>
              </w:tcPr>
              <w:p>
                <w:pPr>
                  <w:spacing w:after="0" w:line="240" w:lineRule="auto"/>
                  <w:ind w:firstLine="0"/>
                  <w:jc w:val="left"/>
                  <w:rPr>
                    <w:sz w:val="17"/>
                  </w:rPr>
                </w:pPr>
                <w:r>
                  <w:rPr>
                    <w:sz w:val="17"/>
                  </w:rPr>
                  <w:t xml:space="preserve">0012</w:t>
                </w:r>
              </w:p>
            </w:tc>
            <w:tc>
              <w:tcPr>
                <w:tcW w:w="4444" w:type="pct"/>
              </w:tcPr>
              <w:p>
                <w:pPr>
                  <w:spacing w:after="0" w:line="240" w:lineRule="auto"/>
                  <w:ind w:firstLine="0"/>
                  <w:jc w:val="left"/>
                  <w:rPr>
                    <w:sz w:val="17"/>
                  </w:rPr>
                </w:pPr>
                <w:r>
                  <w:rPr>
                    <w:sz w:val="17"/>
                  </w:rPr>
                  <w:t xml:space="preserve">Plataforma de visualización de avance y reportes</w:t>
                </w:r>
              </w:p>
            </w:tc>
          </w:tr>
          <w:tr>
            <w:trPr>
              <w:cantSplit/>
            </w:trPr>
            <w:tc>
              <w:tcPr>
                <w:tcW w:w="556" w:type="pct"/>
              </w:tcPr>
              <w:p>
                <w:pPr>
                  <w:spacing w:after="0" w:line="240" w:lineRule="auto"/>
                  <w:ind w:firstLine="0"/>
                  <w:jc w:val="left"/>
                  <w:rPr>
                    <w:sz w:val="17"/>
                  </w:rPr>
                </w:pPr>
                <w:r>
                  <w:rPr>
                    <w:sz w:val="17"/>
                  </w:rPr>
                  <w:t xml:space="preserve">0013</w:t>
                </w:r>
              </w:p>
            </w:tc>
            <w:tc>
              <w:tcPr>
                <w:tcW w:w="4444" w:type="pct"/>
              </w:tcPr>
              <w:p>
                <w:pPr>
                  <w:spacing w:after="0" w:line="240" w:lineRule="auto"/>
                  <w:ind w:firstLine="0"/>
                  <w:jc w:val="left"/>
                  <w:rPr>
                    <w:sz w:val="17"/>
                  </w:rPr>
                </w:pPr>
                <w:r>
                  <w:rPr>
                    <w:sz w:val="17"/>
                  </w:rPr>
                  <w:t xml:space="preserve">Acceso a repositorios mediante una cuenta de desarrollo dedicada, no personal</w:t>
                </w:r>
              </w:p>
            </w:tc>
          </w:tr>
          <w:tr>
            <w:trPr>
              <w:cantSplit/>
            </w:trPr>
            <w:tc>
              <w:tcPr>
                <w:tcW w:w="556" w:type="pct"/>
              </w:tcPr>
              <w:p>
                <w:pPr>
                  <w:spacing w:after="0" w:line="240" w:lineRule="auto"/>
                  <w:ind w:firstLine="0"/>
                  <w:jc w:val="left"/>
                  <w:rPr>
                    <w:sz w:val="17"/>
                  </w:rPr>
                </w:pPr>
                <w:r>
                  <w:rPr>
                    <w:sz w:val="17"/>
                  </w:rPr>
                  <w:t xml:space="preserve">0014</w:t>
                </w:r>
              </w:p>
            </w:tc>
            <w:tc>
              <w:tcPr>
                <w:tcW w:w="4444" w:type="pct"/>
              </w:tcPr>
              <w:p>
                <w:pPr>
                  <w:spacing w:after="0" w:line="240" w:lineRule="auto"/>
                  <w:ind w:firstLine="0"/>
                  <w:jc w:val="left"/>
                  <w:rPr>
                    <w:sz w:val="17"/>
                  </w:rPr>
                </w:pPr>
                <w:r>
                  <w:rPr>
                    <w:sz w:val="17"/>
                  </w:rPr>
                  <w:t xml:space="preserve">Modo de arranque de Proyecto y ejecución selectiva por fase</w:t>
                </w:r>
              </w:p>
            </w:tc>
          </w:tr>
          <w:tr>
            <w:trPr>
              <w:cantSplit/>
            </w:trPr>
            <w:tc>
              <w:tcPr>
                <w:tcW w:w="556" w:type="pct"/>
              </w:tcPr>
              <w:p>
                <w:pPr>
                  <w:spacing w:after="0" w:line="240" w:lineRule="auto"/>
                  <w:ind w:firstLine="0"/>
                  <w:jc w:val="left"/>
                  <w:rPr>
                    <w:sz w:val="17"/>
                  </w:rPr>
                </w:pPr>
                <w:r>
                  <w:rPr>
                    <w:sz w:val="17"/>
                  </w:rPr>
                  <w:t xml:space="preserve">0015</w:t>
                </w:r>
              </w:p>
            </w:tc>
            <w:tc>
              <w:tcPr>
                <w:tcW w:w="4444" w:type="pct"/>
              </w:tcPr>
              <w:p>
                <w:pPr>
                  <w:spacing w:after="0" w:line="240" w:lineRule="auto"/>
                  <w:ind w:firstLine="0"/>
                  <w:jc w:val="left"/>
                  <w:rPr>
                    <w:sz w:val="17"/>
                  </w:rPr>
                </w:pPr>
                <w:r>
                  <w:rPr>
                    <w:sz w:val="17"/>
                  </w:rPr>
                  <w:t xml:space="preserve">Cuenta de desarrollo declarada explícitamente + revisión manual opcional antes de merge</w:t>
                </w:r>
              </w:p>
            </w:tc>
          </w:tr>
          <w:tr>
            <w:trPr>
              <w:cantSplit/>
            </w:trPr>
            <w:tc>
              <w:tcPr>
                <w:tcW w:w="556" w:type="pct"/>
              </w:tcPr>
              <w:p>
                <w:pPr>
                  <w:spacing w:after="0" w:line="240" w:lineRule="auto"/>
                  <w:ind w:firstLine="0"/>
                  <w:jc w:val="left"/>
                  <w:rPr>
                    <w:sz w:val="17"/>
                  </w:rPr>
                </w:pPr>
                <w:r>
                  <w:rPr>
                    <w:sz w:val="17"/>
                  </w:rPr>
                  <w:t xml:space="preserve">0016</w:t>
                </w:r>
              </w:p>
            </w:tc>
            <w:tc>
              <w:tcPr>
                <w:tcW w:w="4444" w:type="pct"/>
              </w:tcPr>
              <w:p>
                <w:pPr>
                  <w:spacing w:after="0" w:line="240" w:lineRule="auto"/>
                  <w:ind w:firstLine="0"/>
                  <w:jc w:val="left"/>
                  <w:rPr>
                    <w:sz w:val="17"/>
                  </w:rPr>
                </w:pPr>
                <w:r>
                  <w:rPr>
                    <w:sz w:val="17"/>
                  </w:rPr>
                  <w:t xml:space="preserve">Cuentas de prueba por rol para la ejecución de TCs</w:t>
                </w:r>
              </w:p>
            </w:tc>
          </w:tr>
          <w:tr>
            <w:trPr>
              <w:cantSplit/>
            </w:trPr>
            <w:tc>
              <w:tcPr>
                <w:tcW w:w="556" w:type="pct"/>
              </w:tcPr>
              <w:p>
                <w:pPr>
                  <w:spacing w:after="0" w:line="240" w:lineRule="auto"/>
                  <w:ind w:firstLine="0"/>
                  <w:jc w:val="left"/>
                  <w:rPr>
                    <w:sz w:val="17"/>
                  </w:rPr>
                </w:pPr>
                <w:r>
                  <w:rPr>
                    <w:sz w:val="17"/>
                  </w:rPr>
                  <w:t xml:space="preserve">0017</w:t>
                </w:r>
              </w:p>
            </w:tc>
            <w:tc>
              <w:tcPr>
                <w:tcW w:w="4444" w:type="pct"/>
              </w:tcPr>
              <w:p>
                <w:pPr>
                  <w:spacing w:after="0" w:line="240" w:lineRule="auto"/>
                  <w:ind w:firstLine="0"/>
                  <w:jc w:val="left"/>
                  <w:rPr>
                    <w:sz w:val="17"/>
                  </w:rPr>
                </w:pPr>
                <w:r>
                  <w:rPr>
                    <w:sz w:val="17"/>
                  </w:rPr>
                  <w:t xml:space="preserve">Esquema de configuración de Proyecto</w:t>
                </w:r>
              </w:p>
            </w:tc>
          </w:tr>
          <w:tr>
            <w:trPr>
              <w:cantSplit/>
            </w:trPr>
            <w:tc>
              <w:tcPr>
                <w:tcW w:w="556" w:type="pct"/>
              </w:tcPr>
              <w:p>
                <w:pPr>
                  <w:spacing w:after="0" w:line="240" w:lineRule="auto"/>
                  <w:ind w:firstLine="0"/>
                  <w:jc w:val="left"/>
                  <w:rPr>
                    <w:sz w:val="17"/>
                  </w:rPr>
                </w:pPr>
                <w:r>
                  <w:rPr>
                    <w:sz w:val="17"/>
                  </w:rPr>
                  <w:t xml:space="preserve">0018</w:t>
                </w:r>
              </w:p>
            </w:tc>
            <w:tc>
              <w:tcPr>
                <w:tcW w:w="4444" w:type="pct"/>
              </w:tcPr>
              <w:p>
                <w:pPr>
                  <w:spacing w:after="0" w:line="240" w:lineRule="auto"/>
                  <w:ind w:firstLine="0"/>
                  <w:jc w:val="left"/>
                  <w:rPr>
                    <w:sz w:val="17"/>
                  </w:rPr>
                </w:pPr>
                <w:r>
                  <w:rPr>
                    <w:sz w:val="17"/>
                  </w:rPr>
                  <w:t xml:space="preserve">Framework de agentes (Claude Code Skills) y análisis de código bajo demanda</w:t>
                </w:r>
              </w:p>
            </w:tc>
          </w:tr>
          <w:tr>
            <w:trPr>
              <w:cantSplit/>
            </w:trPr>
            <w:tc>
              <w:tcPr>
                <w:tcW w:w="556" w:type="pct"/>
              </w:tcPr>
              <w:p>
                <w:pPr>
                  <w:spacing w:after="0" w:line="240" w:lineRule="auto"/>
                  <w:ind w:firstLine="0"/>
                  <w:jc w:val="left"/>
                  <w:rPr>
                    <w:sz w:val="17"/>
                  </w:rPr>
                </w:pPr>
                <w:r>
                  <w:rPr>
                    <w:sz w:val="17"/>
                  </w:rPr>
                  <w:t xml:space="preserve">0019</w:t>
                </w:r>
              </w:p>
            </w:tc>
            <w:tc>
              <w:tcPr>
                <w:tcW w:w="4444" w:type="pct"/>
              </w:tcPr>
              <w:p>
                <w:pPr>
                  <w:spacing w:after="0" w:line="240" w:lineRule="auto"/>
                  <w:ind w:firstLine="0"/>
                  <w:jc w:val="left"/>
                  <w:rPr>
                    <w:sz w:val="17"/>
                  </w:rPr>
                </w:pPr>
                <w:r>
                  <w:rPr>
                    <w:sz w:val="17"/>
                  </w:rPr>
                  <w:t xml:space="preserve">Contrato común de adaptadores de fuente de HUs</w:t>
                </w:r>
              </w:p>
            </w:tc>
          </w:tr>
          <w:tr>
            <w:trPr>
              <w:cantSplit/>
            </w:trPr>
            <w:tc>
              <w:tcPr>
                <w:tcW w:w="556" w:type="pct"/>
              </w:tcPr>
              <w:p>
                <w:pPr>
                  <w:spacing w:after="0" w:line="240" w:lineRule="auto"/>
                  <w:ind w:firstLine="0"/>
                  <w:jc w:val="left"/>
                  <w:rPr>
                    <w:sz w:val="17"/>
                  </w:rPr>
                </w:pPr>
                <w:r>
                  <w:rPr>
                    <w:sz w:val="17"/>
                  </w:rPr>
                  <w:t xml:space="preserve">0020</w:t>
                </w:r>
              </w:p>
            </w:tc>
            <w:tc>
              <w:tcPr>
                <w:tcW w:w="4444" w:type="pct"/>
              </w:tcPr>
              <w:p>
                <w:pPr>
                  <w:spacing w:after="0" w:line="240" w:lineRule="auto"/>
                  <w:ind w:firstLine="0"/>
                  <w:jc w:val="left"/>
                  <w:rPr>
                    <w:sz w:val="17"/>
                  </w:rPr>
                </w:pPr>
                <w:r>
                  <w:rPr>
                    <w:sz w:val="17"/>
                  </w:rPr>
                  <w:t xml:space="preserve">Smoke testing corre todos los TCs de la HU y versiona cada corrida como regresión</w:t>
                </w:r>
              </w:p>
            </w:tc>
          </w:tr>
          <w:tr>
            <w:trPr>
              <w:cantSplit/>
            </w:trPr>
            <w:tc>
              <w:tcPr>
                <w:tcW w:w="556" w:type="pct"/>
              </w:tcPr>
              <w:p>
                <w:pPr>
                  <w:spacing w:after="0" w:line="240" w:lineRule="auto"/>
                  <w:ind w:firstLine="0"/>
                  <w:jc w:val="left"/>
                  <w:rPr>
                    <w:sz w:val="17"/>
                  </w:rPr>
                </w:pPr>
                <w:r>
                  <w:rPr>
                    <w:sz w:val="17"/>
                  </w:rPr>
                  <w:t xml:space="preserve">0021</w:t>
                </w:r>
              </w:p>
            </w:tc>
            <w:tc>
              <w:tcPr>
                <w:tcW w:w="4444" w:type="pct"/>
              </w:tcPr>
              <w:p>
                <w:pPr>
                  <w:spacing w:after="0" w:line="240" w:lineRule="auto"/>
                  <w:ind w:firstLine="0"/>
                  <w:jc w:val="left"/>
                  <w:rPr>
                    <w:sz w:val="17"/>
                  </w:rPr>
                </w:pPr>
                <w:r>
                  <w:rPr>
                    <w:sz w:val="17"/>
                  </w:rPr>
                  <w:t xml:space="preserve">Convención de nombre de rama basada en el identificador de la fuente</w:t>
                </w:r>
              </w:p>
            </w:tc>
          </w:tr>
          <w:tr>
            <w:trPr>
              <w:cantSplit/>
            </w:trPr>
            <w:tc>
              <w:tcPr>
                <w:tcW w:w="556" w:type="pct"/>
              </w:tcPr>
              <w:p>
                <w:pPr>
                  <w:spacing w:after="0" w:line="240" w:lineRule="auto"/>
                  <w:ind w:firstLine="0"/>
                  <w:jc w:val="left"/>
                  <w:rPr>
                    <w:sz w:val="17"/>
                  </w:rPr>
                </w:pPr>
                <w:r>
                  <w:rPr>
                    <w:sz w:val="17"/>
                  </w:rPr>
                  <w:t xml:space="preserve">0022</w:t>
                </w:r>
              </w:p>
            </w:tc>
            <w:tc>
              <w:tcPr>
                <w:tcW w:w="4444" w:type="pct"/>
              </w:tcPr>
              <w:p>
                <w:pPr>
                  <w:spacing w:after="0" w:line="240" w:lineRule="auto"/>
                  <w:ind w:firstLine="0"/>
                  <w:jc w:val="left"/>
                  <w:rPr>
                    <w:sz w:val="17"/>
                  </w:rPr>
                </w:pPr>
                <w:r>
                  <w:rPr>
                    <w:sz w:val="17"/>
                  </w:rPr>
                  <w:t xml:space="preserve">Repositorios fuera de configuración o fuera de alcance se marcan y se escalan vía la plataforma</w:t>
                </w:r>
              </w:p>
            </w:tc>
          </w:tr>
          <w:tr>
            <w:trPr>
              <w:cantSplit/>
            </w:trPr>
            <w:tc>
              <w:tcPr>
                <w:tcW w:w="556" w:type="pct"/>
              </w:tcPr>
              <w:p>
                <w:pPr>
                  <w:spacing w:after="0" w:line="240" w:lineRule="auto"/>
                  <w:ind w:firstLine="0"/>
                  <w:jc w:val="left"/>
                  <w:rPr>
                    <w:sz w:val="17"/>
                  </w:rPr>
                </w:pPr>
                <w:r>
                  <w:rPr>
                    <w:sz w:val="17"/>
                  </w:rPr>
                  <w:t xml:space="preserve">0023</w:t>
                </w:r>
              </w:p>
            </w:tc>
            <w:tc>
              <w:tcPr>
                <w:tcW w:w="4444" w:type="pct"/>
              </w:tcPr>
              <w:p>
                <w:pPr>
                  <w:spacing w:after="0" w:line="240" w:lineRule="auto"/>
                  <w:ind w:firstLine="0"/>
                  <w:jc w:val="left"/>
                  <w:rPr>
                    <w:sz w:val="17"/>
                  </w:rPr>
                </w:pPr>
                <w:r>
                  <w:rPr>
                    <w:sz w:val="17"/>
                  </w:rPr>
                  <w:t xml:space="preserve">Smoke testing espera a que toda la HU esté fusionada, no se dispara por cada subtarea</w:t>
                </w:r>
              </w:p>
            </w:tc>
          </w:tr>
          <w:tr>
            <w:trPr>
              <w:cantSplit/>
            </w:trPr>
            <w:tc>
              <w:tcPr>
                <w:tcW w:w="556" w:type="pct"/>
              </w:tcPr>
              <w:p>
                <w:pPr>
                  <w:spacing w:after="0" w:line="240" w:lineRule="auto"/>
                  <w:ind w:firstLine="0"/>
                  <w:jc w:val="left"/>
                  <w:rPr>
                    <w:sz w:val="17"/>
                  </w:rPr>
                </w:pPr>
                <w:r>
                  <w:rPr>
                    <w:sz w:val="17"/>
                  </w:rPr>
                  <w:t xml:space="preserve">0024</w:t>
                </w:r>
              </w:p>
            </w:tc>
            <w:tc>
              <w:tcPr>
                <w:tcW w:w="4444" w:type="pct"/>
              </w:tcPr>
              <w:p>
                <w:pPr>
                  <w:spacing w:after="0" w:line="240" w:lineRule="auto"/>
                  <w:ind w:firstLine="0"/>
                  <w:jc w:val="left"/>
                  <w:rPr>
                    <w:sz w:val="17"/>
                  </w:rPr>
                </w:pPr>
                <w:r>
                  <w:rPr>
                    <w:sz w:val="17"/>
                  </w:rPr>
                  <w:t xml:space="preserve">Creación de subtareas en la plataforma de origen vía MCP, cuando la fuente lo soporta</w:t>
                </w:r>
              </w:p>
            </w:tc>
          </w:tr>
          <w:tr>
            <w:trPr>
              <w:cantSplit/>
            </w:trPr>
            <w:tc>
              <w:tcPr>
                <w:tcW w:w="556" w:type="pct"/>
              </w:tcPr>
              <w:p>
                <w:pPr>
                  <w:spacing w:after="0" w:line="240" w:lineRule="auto"/>
                  <w:ind w:firstLine="0"/>
                  <w:jc w:val="left"/>
                  <w:rPr>
                    <w:sz w:val="17"/>
                  </w:rPr>
                </w:pPr>
                <w:r>
                  <w:rPr>
                    <w:sz w:val="17"/>
                  </w:rPr>
                  <w:t xml:space="preserve">0025</w:t>
                </w:r>
              </w:p>
            </w:tc>
            <w:tc>
              <w:tcPr>
                <w:tcW w:w="4444" w:type="pct"/>
              </w:tcPr>
              <w:p>
                <w:pPr>
                  <w:spacing w:after="0" w:line="240" w:lineRule="auto"/>
                  <w:ind w:firstLine="0"/>
                  <w:jc w:val="left"/>
                  <w:rPr>
                    <w:sz w:val="17"/>
                  </w:rPr>
                </w:pPr>
                <w:r>
                  <w:rPr>
                    <w:sz w:val="17"/>
                  </w:rPr>
                  <w:t xml:space="preserve">Verificar que el despliegue se completó antes de ejecutar smoke tests</w:t>
                </w:r>
              </w:p>
            </w:tc>
          </w:tr>
          <w:tr>
            <w:trPr>
              <w:cantSplit/>
            </w:trPr>
            <w:tc>
              <w:tcPr>
                <w:tcW w:w="556" w:type="pct"/>
              </w:tcPr>
              <w:p>
                <w:pPr>
                  <w:spacing w:after="0" w:line="240" w:lineRule="auto"/>
                  <w:ind w:firstLine="0"/>
                  <w:jc w:val="left"/>
                  <w:rPr>
                    <w:sz w:val="17"/>
                  </w:rPr>
                </w:pPr>
                <w:r>
                  <w:rPr>
                    <w:sz w:val="17"/>
                  </w:rPr>
                  <w:t xml:space="preserve">0026</w:t>
                </w:r>
              </w:p>
            </w:tc>
            <w:tc>
              <w:tcPr>
                <w:tcW w:w="4444" w:type="pct"/>
              </w:tcPr>
              <w:p>
                <w:pPr>
                  <w:spacing w:after="0" w:line="240" w:lineRule="auto"/>
                  <w:ind w:firstLine="0"/>
                  <w:jc w:val="left"/>
                  <w:rPr>
                    <w:sz w:val="17"/>
                  </w:rPr>
                </w:pPr>
                <w:r>
                  <w:rPr>
                    <w:sz w:val="17"/>
                  </w:rPr>
                  <w:t xml:space="preserve">Vocabulario unificado — HU, Actividad, elemento del backlog, paquete de trabajo</w:t>
                </w:r>
              </w:p>
            </w:tc>
          </w:tr>
          <w:tr>
            <w:trPr>
              <w:cantSplit/>
            </w:trPr>
            <w:tc>
              <w:tcPr>
                <w:tcW w:w="556" w:type="pct"/>
              </w:tcPr>
              <w:p>
                <w:pPr>
                  <w:spacing w:after="0" w:line="240" w:lineRule="auto"/>
                  <w:ind w:firstLine="0"/>
                  <w:jc w:val="left"/>
                  <w:rPr>
                    <w:sz w:val="17"/>
                  </w:rPr>
                </w:pPr>
                <w:r>
                  <w:rPr>
                    <w:sz w:val="17"/>
                  </w:rPr>
                  <w:t xml:space="preserve">0027</w:t>
                </w:r>
              </w:p>
            </w:tc>
            <w:tc>
              <w:tcPr>
                <w:tcW w:w="4444" w:type="pct"/>
              </w:tcPr>
              <w:p>
                <w:pPr>
                  <w:spacing w:after="0" w:line="240" w:lineRule="auto"/>
                  <w:ind w:firstLine="0"/>
                  <w:jc w:val="left"/>
                  <w:rPr>
                    <w:sz w:val="17"/>
                  </w:rPr>
                </w:pPr>
                <w:r>
                  <w:rPr>
                    <w:sz w:val="17"/>
                  </w:rPr>
                  <w:t xml:space="preserve">El prototipo, cuando se entrega, es input complementario para TCs y descomposición completas</w:t>
                </w:r>
              </w:p>
            </w:tc>
          </w:tr>
          <w:tr>
            <w:trPr>
              <w:cantSplit/>
            </w:trPr>
            <w:tc>
              <w:tcPr>
                <w:tcW w:w="556" w:type="pct"/>
              </w:tcPr>
              <w:p>
                <w:pPr>
                  <w:spacing w:after="0" w:line="240" w:lineRule="auto"/>
                  <w:ind w:firstLine="0"/>
                  <w:jc w:val="left"/>
                  <w:rPr>
                    <w:sz w:val="17"/>
                  </w:rPr>
                </w:pPr>
                <w:r>
                  <w:rPr>
                    <w:sz w:val="17"/>
                  </w:rPr>
                  <w:t xml:space="preserve">0028</w:t>
                </w:r>
              </w:p>
            </w:tc>
            <w:tc>
              <w:tcPr>
                <w:tcW w:w="4444" w:type="pct"/>
              </w:tcPr>
              <w:p>
                <w:pPr>
                  <w:spacing w:after="0" w:line="240" w:lineRule="auto"/>
                  <w:ind w:firstLine="0"/>
                  <w:jc w:val="left"/>
                  <w:rPr>
                    <w:sz w:val="17"/>
                  </w:rPr>
                </w:pPr>
                <w:r>
                  <w:rPr>
                    <w:sz w:val="17"/>
                  </w:rPr>
                  <w:t xml:space="preserve">El ciclo automatizado código→revisión→corrección es el mecanismo de calidad documentado</w:t>
                </w:r>
              </w:p>
            </w:tc>
          </w:tr>
          <w:tr>
            <w:trPr>
              <w:cantSplit/>
            </w:trPr>
            <w:tc>
              <w:tcPr>
                <w:tcW w:w="556" w:type="pct"/>
              </w:tcPr>
              <w:p>
                <w:pPr>
                  <w:spacing w:after="0" w:line="240" w:lineRule="auto"/>
                  <w:ind w:firstLine="0"/>
                  <w:jc w:val="left"/>
                  <w:rPr>
                    <w:sz w:val="17"/>
                  </w:rPr>
                </w:pPr>
                <w:r>
                  <w:rPr>
                    <w:sz w:val="17"/>
                  </w:rPr>
                  <w:t xml:space="preserve">0029</w:t>
                </w:r>
              </w:p>
            </w:tc>
            <w:tc>
              <w:tcPr>
                <w:tcW w:w="4444" w:type="pct"/>
              </w:tcPr>
              <w:p>
                <w:pPr>
                  <w:spacing w:after="0" w:line="240" w:lineRule="auto"/>
                  <w:ind w:firstLine="0"/>
                  <w:jc w:val="left"/>
                  <w:rPr>
                    <w:sz w:val="17"/>
                  </w:rPr>
                </w:pPr>
                <w:r>
                  <w:rPr>
                    <w:sz w:val="17"/>
                  </w:rPr>
                  <w:t xml:space="preserve">Paquetes de trabajo dependientes entre repos se generan en orden secuencial, no en paralelo</w:t>
                </w:r>
              </w:p>
            </w:tc>
          </w:tr>
          <w:tr>
            <w:trPr>
              <w:cantSplit/>
            </w:trPr>
            <w:tc>
              <w:tcPr>
                <w:tcW w:w="556" w:type="pct"/>
              </w:tcPr>
              <w:p>
                <w:pPr>
                  <w:spacing w:after="0" w:line="240" w:lineRule="auto"/>
                  <w:ind w:firstLine="0"/>
                  <w:jc w:val="left"/>
                  <w:rPr>
                    <w:sz w:val="17"/>
                  </w:rPr>
                </w:pPr>
                <w:r>
                  <w:rPr>
                    <w:sz w:val="17"/>
                  </w:rPr>
                  <w:t xml:space="preserve">0030</w:t>
                </w:r>
              </w:p>
            </w:tc>
            <w:tc>
              <w:tcPr>
                <w:tcW w:w="4444" w:type="pct"/>
              </w:tcPr>
              <w:p>
                <w:pPr>
                  <w:spacing w:after="0" w:line="240" w:lineRule="auto"/>
                  <w:ind w:firstLine="0"/>
                  <w:jc w:val="left"/>
                  <w:rPr>
                    <w:sz w:val="17"/>
                  </w:rPr>
                </w:pPr>
                <w:r>
                  <w:rPr>
                    <w:sz w:val="17"/>
                  </w:rPr>
                  <w:t xml:space="preserve">El orquestador puede procesar varias HUs en paralelo, salvo dependencia explícita entre ellas</w:t>
                </w:r>
              </w:p>
            </w:tc>
          </w:tr>
          <w:tr>
            <w:trPr>
              <w:cantSplit/>
            </w:trPr>
            <w:tc>
              <w:tcPr>
                <w:tcW w:w="556" w:type="pct"/>
              </w:tcPr>
              <w:p>
                <w:pPr>
                  <w:spacing w:after="0" w:line="240" w:lineRule="auto"/>
                  <w:ind w:firstLine="0"/>
                  <w:jc w:val="left"/>
                  <w:rPr>
                    <w:sz w:val="17"/>
                  </w:rPr>
                </w:pPr>
                <w:r>
                  <w:rPr>
                    <w:sz w:val="17"/>
                  </w:rPr>
                  <w:t xml:space="preserve">0031</w:t>
                </w:r>
              </w:p>
            </w:tc>
            <w:tc>
              <w:tcPr>
                <w:tcW w:w="4444" w:type="pct"/>
              </w:tcPr>
              <w:p>
                <w:pPr>
                  <w:spacing w:after="0" w:line="240" w:lineRule="auto"/>
                  <w:ind w:firstLine="0"/>
                  <w:jc w:val="left"/>
                  <w:rPr>
                    <w:sz w:val="17"/>
                  </w:rPr>
                </w:pPr>
                <w:r>
                  <w:rPr>
                    <w:sz w:val="17"/>
                  </w:rPr>
                  <w:t xml:space="preserve">Stack tecnológico de la plataforma Loom</w:t>
                </w:r>
              </w:p>
            </w:tc>
          </w:tr>
          <w:tr>
            <w:trPr>
              <w:cantSplit/>
            </w:trPr>
            <w:tc>
              <w:tcPr>
                <w:tcW w:w="556" w:type="pct"/>
              </w:tcPr>
              <w:p>
                <w:pPr>
                  <w:spacing w:after="0" w:line="240" w:lineRule="auto"/>
                  <w:ind w:firstLine="0"/>
                  <w:jc w:val="left"/>
                  <w:rPr>
                    <w:sz w:val="17"/>
                  </w:rPr>
                </w:pPr>
                <w:r>
                  <w:rPr>
                    <w:sz w:val="17"/>
                  </w:rPr>
                  <w:t xml:space="preserve">0032</w:t>
                </w:r>
              </w:p>
            </w:tc>
            <w:tc>
              <w:tcPr>
                <w:tcW w:w="4444" w:type="pct"/>
              </w:tcPr>
              <w:p>
                <w:pPr>
                  <w:spacing w:after="0" w:line="240" w:lineRule="auto"/>
                  <w:ind w:firstLine="0"/>
                  <w:jc w:val="left"/>
                  <w:rPr>
                    <w:sz w:val="17"/>
                  </w:rPr>
                </w:pPr>
                <w:r>
                  <w:rPr>
                    <w:sz w:val="17"/>
                  </w:rPr>
                  <w:t xml:space="preserve">Mecanismo de credencial de la cuenta de desarrollo: PAT de grano fino, GitHub App como evolución</w:t>
                </w:r>
              </w:p>
            </w:tc>
          </w:tr>
          <w:tr>
            <w:trPr>
              <w:cantSplit/>
            </w:trPr>
            <w:tc>
              <w:tcPr>
                <w:tcW w:w="556" w:type="pct"/>
              </w:tcPr>
              <w:p>
                <w:pPr>
                  <w:spacing w:after="0" w:line="240" w:lineRule="auto"/>
                  <w:ind w:firstLine="0"/>
                  <w:jc w:val="left"/>
                  <w:rPr>
                    <w:sz w:val="17"/>
                  </w:rPr>
                </w:pPr>
                <w:r>
                  <w:rPr>
                    <w:sz w:val="17"/>
                  </w:rPr>
                  <w:t xml:space="preserve">0033</w:t>
                </w:r>
              </w:p>
            </w:tc>
            <w:tc>
              <w:tcPr>
                <w:tcW w:w="4444" w:type="pct"/>
              </w:tcPr>
              <w:p>
                <w:pPr>
                  <w:spacing w:after="0" w:line="240" w:lineRule="auto"/>
                  <w:ind w:firstLine="0"/>
                  <w:jc w:val="left"/>
                  <w:rPr>
                    <w:sz w:val="17"/>
                  </w:rPr>
                </w:pPr>
                <w:r>
                  <w:rPr>
                    <w:sz w:val="17"/>
                  </w:rPr>
                  <w:t xml:space="preserve">Primera implementación de la skill 01 (descubrimiento y análisis de HU) — fuente Jira</w:t>
                </w:r>
              </w:p>
            </w:tc>
          </w:tr>
          <w:tr>
            <w:trPr>
              <w:cantSplit/>
            </w:trPr>
            <w:tc>
              <w:tcPr>
                <w:tcW w:w="556" w:type="pct"/>
              </w:tcPr>
              <w:p>
                <w:pPr>
                  <w:spacing w:after="0" w:line="240" w:lineRule="auto"/>
                  <w:ind w:firstLine="0"/>
                  <w:jc w:val="left"/>
                  <w:rPr>
                    <w:sz w:val="17"/>
                  </w:rPr>
                </w:pPr>
                <w:r>
                  <w:rPr>
                    <w:sz w:val="17"/>
                  </w:rPr>
                  <w:t xml:space="preserve">0034</w:t>
                </w:r>
              </w:p>
            </w:tc>
            <w:tc>
              <w:tcPr>
                <w:tcW w:w="4444" w:type="pct"/>
              </w:tcPr>
              <w:p>
                <w:pPr>
                  <w:spacing w:after="0" w:line="240" w:lineRule="auto"/>
                  <w:ind w:firstLine="0"/>
                  <w:jc w:val="left"/>
                  <w:rPr>
                    <w:sz w:val="17"/>
                  </w:rPr>
                </w:pPr>
                <w:r>
                  <w:rPr>
                    <w:sz w:val="17"/>
                  </w:rPr>
                  <w:t xml:space="preserve">Fases de desarrollo agrupando las skills, y configuración mínima por fase</w:t>
                </w:r>
              </w:p>
            </w:tc>
          </w:tr>
          <w:tr>
            <w:trPr>
              <w:cantSplit/>
            </w:trPr>
            <w:tc>
              <w:tcPr>
                <w:tcW w:w="556" w:type="pct"/>
              </w:tcPr>
              <w:p>
                <w:pPr>
                  <w:spacing w:after="0" w:line="240" w:lineRule="auto"/>
                  <w:ind w:firstLine="0"/>
                  <w:jc w:val="left"/>
                  <w:rPr>
                    <w:sz w:val="17"/>
                  </w:rPr>
                </w:pPr>
                <w:r>
                  <w:rPr>
                    <w:sz w:val="17"/>
                  </w:rPr>
                  <w:t xml:space="preserve">0035</w:t>
                </w:r>
              </w:p>
            </w:tc>
            <w:tc>
              <w:tcPr>
                <w:tcW w:w="4444" w:type="pct"/>
              </w:tcPr>
              <w:p>
                <w:pPr>
                  <w:spacing w:after="0" w:line="240" w:lineRule="auto"/>
                  <w:ind w:firstLine="0"/>
                  <w:jc w:val="left"/>
                  <w:rPr>
                    <w:sz w:val="17"/>
                  </w:rPr>
                </w:pPr>
                <w:r>
                  <w:rPr>
                    <w:sz w:val="17"/>
                  </w:rPr>
                  <w:t xml:space="preserve">Carpeta local estática como implementación provisional del repositorio de control</w:t>
                </w:r>
              </w:p>
            </w:tc>
          </w:tr>
          <w:tr>
            <w:trPr>
              <w:cantSplit/>
            </w:trPr>
            <w:tc>
              <w:tcPr>
                <w:tcW w:w="556" w:type="pct"/>
              </w:tcPr>
              <w:p>
                <w:pPr>
                  <w:spacing w:after="0" w:line="240" w:lineRule="auto"/>
                  <w:ind w:firstLine="0"/>
                  <w:jc w:val="left"/>
                  <w:rPr>
                    <w:sz w:val="17"/>
                  </w:rPr>
                </w:pPr>
                <w:r>
                  <w:rPr>
                    <w:sz w:val="17"/>
                  </w:rPr>
                  <w:t xml:space="preserve">0036</w:t>
                </w:r>
              </w:p>
            </w:tc>
            <w:tc>
              <w:tcPr>
                <w:tcW w:w="4444" w:type="pct"/>
              </w:tcPr>
              <w:p>
                <w:pPr>
                  <w:spacing w:after="0" w:line="240" w:lineRule="auto"/>
                  <w:ind w:firstLine="0"/>
                  <w:jc w:val="left"/>
                  <w:rPr>
                    <w:sz w:val="17"/>
                  </w:rPr>
                </w:pPr>
                <w:r>
                  <w:rPr>
                    <w:sz w:val="17"/>
                  </w:rPr>
                  <w:t xml:space="preserve">El ambiente de desarrollo se pide hasta Fase 4, no en Fase 2</w:t>
                </w:r>
              </w:p>
            </w:tc>
          </w:tr>
          <w:tr>
            <w:trPr>
              <w:cantSplit/>
            </w:trPr>
            <w:tc>
              <w:tcPr>
                <w:tcW w:w="556" w:type="pct"/>
              </w:tcPr>
              <w:p>
                <w:pPr>
                  <w:spacing w:after="0" w:line="240" w:lineRule="auto"/>
                  <w:ind w:firstLine="0"/>
                  <w:jc w:val="left"/>
                  <w:rPr>
                    <w:sz w:val="17"/>
                  </w:rPr>
                </w:pPr>
                <w:r>
                  <w:rPr>
                    <w:sz w:val="17"/>
                  </w:rPr>
                  <w:t xml:space="preserve">0037</w:t>
                </w:r>
              </w:p>
            </w:tc>
            <w:tc>
              <w:tcPr>
                <w:tcW w:w="4444" w:type="pct"/>
              </w:tcPr>
              <w:p>
                <w:pPr>
                  <w:spacing w:after="0" w:line="240" w:lineRule="auto"/>
                  <w:ind w:firstLine="0"/>
                  <w:jc w:val="left"/>
                  <w:rPr>
                    <w:sz w:val="17"/>
                  </w:rPr>
                </w:pPr>
                <w:r>
                  <w:rPr>
                    <w:sz w:val="17"/>
                  </w:rPr>
                  <w:t xml:space="preserve">Bitácora y resumen de ejecución por fase en la plataforma</w:t>
                </w:r>
              </w:p>
            </w:tc>
          </w:tr>
          <w:tr>
            <w:trPr>
              <w:cantSplit/>
            </w:trPr>
            <w:tc>
              <w:tcPr>
                <w:tcW w:w="556" w:type="pct"/>
              </w:tcPr>
              <w:p>
                <w:pPr>
                  <w:spacing w:after="0" w:line="240" w:lineRule="auto"/>
                  <w:ind w:firstLine="0"/>
                  <w:jc w:val="left"/>
                  <w:rPr>
                    <w:sz w:val="17"/>
                  </w:rPr>
                </w:pPr>
                <w:r>
                  <w:rPr>
                    <w:sz w:val="17"/>
                  </w:rPr>
                  <w:t xml:space="preserve">0038</w:t>
                </w:r>
              </w:p>
            </w:tc>
            <w:tc>
              <w:tcPr>
                <w:tcW w:w="4444" w:type="pct"/>
              </w:tcPr>
              <w:p>
                <w:pPr>
                  <w:spacing w:after="0" w:line="240" w:lineRule="auto"/>
                  <w:ind w:firstLine="0"/>
                  <w:jc w:val="left"/>
                  <w:rPr>
                    <w:sz w:val="17"/>
                  </w:rPr>
                </w:pPr>
                <w:r>
                  <w:rPr>
                    <w:sz w:val="17"/>
                  </w:rPr>
                  <w:t xml:space="preserve">Stack, despliegue, microservicios y autenticación declarados como config de Fase 2</w:t>
                </w:r>
              </w:p>
            </w:tc>
          </w:tr>
          <w:tr>
            <w:trPr>
              <w:cantSplit/>
            </w:trPr>
            <w:tc>
              <w:tcPr>
                <w:tcW w:w="556" w:type="pct"/>
              </w:tcPr>
              <w:p>
                <w:pPr>
                  <w:spacing w:after="0" w:line="240" w:lineRule="auto"/>
                  <w:ind w:firstLine="0"/>
                  <w:jc w:val="left"/>
                  <w:rPr>
                    <w:sz w:val="17"/>
                  </w:rPr>
                </w:pPr>
                <w:r>
                  <w:rPr>
                    <w:sz w:val="17"/>
                  </w:rPr>
                  <w:t xml:space="preserve">0039</w:t>
                </w:r>
              </w:p>
            </w:tc>
            <w:tc>
              <w:tcPr>
                <w:tcW w:w="4444" w:type="pct"/>
              </w:tcPr>
              <w:p>
                <w:pPr>
                  <w:spacing w:after="0" w:line="240" w:lineRule="auto"/>
                  <w:ind w:firstLine="0"/>
                  <w:jc w:val="left"/>
                  <w:rPr>
                    <w:sz w:val="17"/>
                  </w:rPr>
                </w:pPr>
                <w:r>
                  <w:rPr>
                    <w:sz w:val="17"/>
                  </w:rPr>
                  <w:t xml:space="preserve">Catálogo de stack y propuesta del arquitecto al terminar la Fase 1</w:t>
                </w:r>
              </w:p>
            </w:tc>
          </w:tr>
          <w:tr>
            <w:trPr>
              <w:cantSplit/>
            </w:trPr>
            <w:tc>
              <w:tcPr>
                <w:tcW w:w="556" w:type="pct"/>
              </w:tcPr>
              <w:p>
                <w:pPr>
                  <w:spacing w:after="0" w:line="240" w:lineRule="auto"/>
                  <w:ind w:firstLine="0"/>
                  <w:jc w:val="left"/>
                  <w:rPr>
                    <w:sz w:val="17"/>
                  </w:rPr>
                </w:pPr>
                <w:r>
                  <w:rPr>
                    <w:sz w:val="17"/>
                  </w:rPr>
                  <w:t xml:space="preserve">0040</w:t>
                </w:r>
              </w:p>
            </w:tc>
            <w:tc>
              <w:tcPr>
                <w:tcW w:w="4444" w:type="pct"/>
              </w:tcPr>
              <w:p>
                <w:pPr>
                  <w:spacing w:after="0" w:line="240" w:lineRule="auto"/>
                  <w:ind w:firstLine="0"/>
                  <w:jc w:val="left"/>
                  <w:rPr>
                    <w:sz w:val="17"/>
                  </w:rPr>
                </w:pPr>
                <w:r>
                  <w:rPr>
                    <w:sz w:val="17"/>
                  </w:rPr>
                  <w:t xml:space="preserve">Detección de cambios en la fuente y regeneración selectiva de specs</w:t>
                </w:r>
              </w:p>
            </w:tc>
          </w:tr>
          <w:tr>
            <w:trPr>
              <w:cantSplit/>
            </w:trPr>
            <w:tc>
              <w:tcPr>
                <w:tcW w:w="556" w:type="pct"/>
              </w:tcPr>
              <w:p>
                <w:pPr>
                  <w:spacing w:after="0" w:line="240" w:lineRule="auto"/>
                  <w:ind w:firstLine="0"/>
                  <w:jc w:val="left"/>
                  <w:rPr>
                    <w:sz w:val="17"/>
                  </w:rPr>
                </w:pPr>
                <w:r>
                  <w:rPr>
                    <w:sz w:val="17"/>
                  </w:rPr>
                  <w:t xml:space="preserve">0041</w:t>
                </w:r>
              </w:p>
            </w:tc>
            <w:tc>
              <w:tcPr>
                <w:tcW w:w="4444" w:type="pct"/>
              </w:tcPr>
              <w:p>
                <w:pPr>
                  <w:spacing w:after="0" w:line="240" w:lineRule="auto"/>
                  <w:ind w:firstLine="0"/>
                  <w:jc w:val="left"/>
                  <w:rPr>
                    <w:sz w:val="17"/>
                  </w:rPr>
                </w:pPr>
                <w:r>
                  <w:rPr>
                    <w:sz w:val="17"/>
                  </w:rPr>
                  <w:t xml:space="preserve">Configuración de despliegue en GCP para armar el release.sh</w:t>
                </w:r>
              </w:p>
            </w:tc>
          </w:tr>
          <w:tr>
            <w:trPr>
              <w:cantSplit/>
            </w:trPr>
            <w:tc>
              <w:tcPr>
                <w:tcW w:w="556" w:type="pct"/>
              </w:tcPr>
              <w:p>
                <w:pPr>
                  <w:spacing w:after="0" w:line="240" w:lineRule="auto"/>
                  <w:ind w:firstLine="0"/>
                  <w:jc w:val="left"/>
                  <w:rPr>
                    <w:sz w:val="17"/>
                  </w:rPr>
                </w:pPr>
                <w:r>
                  <w:rPr>
                    <w:sz w:val="17"/>
                  </w:rPr>
                  <w:t xml:space="preserve">0042</w:t>
                </w:r>
              </w:p>
            </w:tc>
            <w:tc>
              <w:tcPr>
                <w:tcW w:w="4444" w:type="pct"/>
              </w:tcPr>
              <w:p>
                <w:pPr>
                  <w:spacing w:after="0" w:line="240" w:lineRule="auto"/>
                  <w:ind w:firstLine="0"/>
                  <w:jc w:val="left"/>
                  <w:rPr>
                    <w:sz w:val="17"/>
                  </w:rPr>
                </w:pPr>
                <w:r>
                  <w:rPr>
                    <w:sz w:val="17"/>
                  </w:rPr>
                  <w:t xml:space="preserve">Skill de release — generación de release.sh y su disparador para GCP</w:t>
                </w:r>
              </w:p>
            </w:tc>
          </w:tr>
          <w:tr>
            <w:trPr>
              <w:cantSplit/>
            </w:trPr>
            <w:tc>
              <w:tcPr>
                <w:tcW w:w="556" w:type="pct"/>
              </w:tcPr>
              <w:p>
                <w:pPr>
                  <w:spacing w:after="0" w:line="240" w:lineRule="auto"/>
                  <w:ind w:firstLine="0"/>
                  <w:jc w:val="left"/>
                  <w:rPr>
                    <w:sz w:val="17"/>
                  </w:rPr>
                </w:pPr>
                <w:r>
                  <w:rPr>
                    <w:sz w:val="17"/>
                  </w:rPr>
                  <w:t xml:space="preserve">0043</w:t>
                </w:r>
              </w:p>
            </w:tc>
            <w:tc>
              <w:tcPr>
                <w:tcW w:w="4444" w:type="pct"/>
              </w:tcPr>
              <w:p>
                <w:pPr>
                  <w:spacing w:after="0" w:line="240" w:lineRule="auto"/>
                  <w:ind w:firstLine="0"/>
                  <w:jc w:val="left"/>
                  <w:rPr>
                    <w:sz w:val="17"/>
                  </w:rPr>
                </w:pPr>
                <w:r>
                  <w:rPr>
                    <w:sz w:val="17"/>
                  </w:rPr>
                  <w:t xml:space="preserve">Copias locales de los repositorios, cuenta de desarrollo por Proyecto y publicación por PR</w:t>
                </w:r>
              </w:p>
            </w:tc>
          </w:tr>
          <w:tr>
            <w:trPr>
              <w:cantSplit/>
            </w:trPr>
            <w:tc>
              <w:tcPr>
                <w:tcW w:w="556" w:type="pct"/>
              </w:tcPr>
              <w:p>
                <w:pPr>
                  <w:spacing w:after="0" w:line="240" w:lineRule="auto"/>
                  <w:ind w:firstLine="0"/>
                  <w:jc w:val="left"/>
                  <w:rPr>
                    <w:sz w:val="17"/>
                  </w:rPr>
                </w:pPr>
                <w:r>
                  <w:rPr>
                    <w:sz w:val="17"/>
                  </w:rPr>
                  <w:t xml:space="preserve">0044</w:t>
                </w:r>
              </w:p>
            </w:tc>
            <w:tc>
              <w:tcPr>
                <w:tcW w:w="4444" w:type="pct"/>
              </w:tcPr>
              <w:p>
                <w:pPr>
                  <w:spacing w:after="0" w:line="240" w:lineRule="auto"/>
                  <w:ind w:firstLine="0"/>
                  <w:jc w:val="left"/>
                  <w:rPr>
                    <w:sz w:val="17"/>
                  </w:rPr>
                </w:pPr>
                <w:r>
                  <w:rPr>
                    <w:sz w:val="17"/>
                  </w:rPr>
                  <w:t xml:space="preserve">Skill 04 en modo fundacional — documento de arquitectura por repositorio y aprobación</w:t>
                </w:r>
              </w:p>
            </w:tc>
          </w:tr>
          <w:tr>
            <w:trPr>
              <w:cantSplit/>
            </w:trPr>
            <w:tc>
              <w:tcPr>
                <w:tcW w:w="556" w:type="pct"/>
              </w:tcPr>
              <w:p>
                <w:pPr>
                  <w:spacing w:after="0" w:line="240" w:lineRule="auto"/>
                  <w:ind w:firstLine="0"/>
                  <w:jc w:val="left"/>
                  <w:rPr>
                    <w:sz w:val="17"/>
                  </w:rPr>
                </w:pPr>
                <w:r>
                  <w:rPr>
                    <w:sz w:val="17"/>
                  </w:rPr>
                  <w:t xml:space="preserve">0045</w:t>
                </w:r>
              </w:p>
            </w:tc>
            <w:tc>
              <w:tcPr>
                <w:tcW w:w="4444" w:type="pct"/>
              </w:tcPr>
              <w:p>
                <w:pPr>
                  <w:spacing w:after="0" w:line="240" w:lineRule="auto"/>
                  <w:ind w:firstLine="0"/>
                  <w:jc w:val="left"/>
                  <w:rPr>
                    <w:sz w:val="17"/>
                  </w:rPr>
                </w:pPr>
                <w:r>
                  <w:rPr>
                    <w:sz w:val="17"/>
                  </w:rPr>
                  <w:t xml:space="preserve">Skill 05 — descomposición en paquetes de trabajo desde la arquitectura fundacional</w:t>
                </w:r>
              </w:p>
            </w:tc>
          </w:tr>
          <w:tr>
            <w:trPr>
              <w:cantSplit/>
            </w:trPr>
            <w:tc>
              <w:tcPr>
                <w:tcW w:w="556" w:type="pct"/>
              </w:tcPr>
              <w:p>
                <w:pPr>
                  <w:spacing w:after="0" w:line="240" w:lineRule="auto"/>
                  <w:ind w:firstLine="0"/>
                  <w:jc w:val="left"/>
                  <w:rPr>
                    <w:sz w:val="17"/>
                  </w:rPr>
                </w:pPr>
                <w:r>
                  <w:rPr>
                    <w:sz w:val="17"/>
                  </w:rPr>
                  <w:t xml:space="preserve">0046</w:t>
                </w:r>
              </w:p>
            </w:tc>
            <w:tc>
              <w:tcPr>
                <w:tcW w:w="4444" w:type="pct"/>
              </w:tcPr>
              <w:p>
                <w:pPr>
                  <w:spacing w:after="0" w:line="240" w:lineRule="auto"/>
                  <w:ind w:firstLine="0"/>
                  <w:jc w:val="left"/>
                  <w:rPr>
                    <w:sz w:val="17"/>
                  </w:rPr>
                </w:pPr>
                <w:r>
                  <w:rPr>
                    <w:sz w:val="17"/>
                  </w:rPr>
                  <w:t xml:space="preserve">Skill 06 — generación de código por un agente con herramientas acotadas y TDD</w:t>
                </w:r>
              </w:p>
            </w:tc>
          </w:tr>
          <w:tr>
            <w:trPr>
              <w:cantSplit/>
            </w:trPr>
            <w:tc>
              <w:tcPr>
                <w:tcW w:w="556" w:type="pct"/>
              </w:tcPr>
              <w:p>
                <w:pPr>
                  <w:spacing w:after="0" w:line="240" w:lineRule="auto"/>
                  <w:ind w:firstLine="0"/>
                  <w:jc w:val="left"/>
                  <w:rPr>
                    <w:sz w:val="17"/>
                  </w:rPr>
                </w:pPr>
                <w:r>
                  <w:rPr>
                    <w:sz w:val="17"/>
                  </w:rPr>
                  <w:t xml:space="preserve">0047</w:t>
                </w:r>
              </w:p>
            </w:tc>
            <w:tc>
              <w:tcPr>
                <w:tcW w:w="4444" w:type="pct"/>
              </w:tcPr>
              <w:p>
                <w:pPr>
                  <w:spacing w:after="0" w:line="240" w:lineRule="auto"/>
                  <w:ind w:firstLine="0"/>
                  <w:jc w:val="left"/>
                  <w:rPr>
                    <w:sz w:val="17"/>
                  </w:rPr>
                </w:pPr>
                <w:r>
                  <w:rPr>
                    <w:sz w:val="17"/>
                  </w:rPr>
                  <w:t xml:space="preserve">Proveedor de IA por Proyecto (Claude o Gemini) para análisis y generación de código</w:t>
                </w:r>
              </w:p>
            </w:tc>
          </w:tr>
          <w:tr>
            <w:trPr>
              <w:cantSplit/>
            </w:trPr>
            <w:tc>
              <w:tcPr>
                <w:tcW w:w="556" w:type="pct"/>
              </w:tcPr>
              <w:p>
                <w:pPr>
                  <w:spacing w:after="0" w:line="240" w:lineRule="auto"/>
                  <w:ind w:firstLine="0"/>
                  <w:jc w:val="left"/>
                  <w:rPr>
                    <w:sz w:val="17"/>
                  </w:rPr>
                </w:pPr>
                <w:r>
                  <w:rPr>
                    <w:sz w:val="17"/>
                  </w:rPr>
                  <w:t xml:space="preserve">0048</w:t>
                </w:r>
              </w:p>
            </w:tc>
            <w:tc>
              <w:tcPr>
                <w:tcW w:w="4444" w:type="pct"/>
              </w:tcPr>
              <w:p>
                <w:pPr>
                  <w:spacing w:after="0" w:line="240" w:lineRule="auto"/>
                  <w:ind w:firstLine="0"/>
                  <w:jc w:val="left"/>
                  <w:rPr>
                    <w:sz w:val="17"/>
                  </w:rPr>
                </w:pPr>
                <w:r>
                  <w:rPr>
                    <w:sz w:val="17"/>
                  </w:rPr>
                  <w:t xml:space="preserve">Orden de implementación de las HUs y avance por HU en Desarrollo</w:t>
                </w:r>
              </w:p>
            </w:tc>
          </w:tr>
          <w:tr>
            <w:trPr>
              <w:cantSplit/>
            </w:trPr>
            <w:tc>
              <w:tcPr>
                <w:tcW w:w="556" w:type="pct"/>
              </w:tcPr>
              <w:p>
                <w:pPr>
                  <w:spacing w:after="0" w:line="240" w:lineRule="auto"/>
                  <w:ind w:firstLine="0"/>
                  <w:jc w:val="left"/>
                  <w:rPr>
                    <w:sz w:val="17"/>
                  </w:rPr>
                </w:pPr>
                <w:r>
                  <w:rPr>
                    <w:sz w:val="17"/>
                  </w:rPr>
                  <w:t xml:space="preserve">0049</w:t>
                </w:r>
              </w:p>
            </w:tc>
            <w:tc>
              <w:tcPr>
                <w:tcW w:w="4444" w:type="pct"/>
              </w:tcPr>
              <w:p>
                <w:pPr>
                  <w:spacing w:after="0" w:line="240" w:lineRule="auto"/>
                  <w:ind w:firstLine="0"/>
                  <w:jc w:val="left"/>
                  <w:rPr>
                    <w:sz w:val="17"/>
                  </w:rPr>
                </w:pPr>
                <w:r>
                  <w:rPr>
                    <w:sz w:val="17"/>
                  </w:rPr>
                  <w:t xml:space="preserve">Skill 07 — revisión de código del PR y correcciones sobre la misma rama</w:t>
                </w:r>
              </w:p>
            </w:tc>
          </w:tr>
          <w:tr>
            <w:trPr>
              <w:cantSplit/>
            </w:trPr>
            <w:tc>
              <w:tcPr>
                <w:tcW w:w="556" w:type="pct"/>
              </w:tcPr>
              <w:p>
                <w:pPr>
                  <w:spacing w:after="0" w:line="240" w:lineRule="auto"/>
                  <w:ind w:firstLine="0"/>
                  <w:jc w:val="left"/>
                  <w:rPr>
                    <w:sz w:val="17"/>
                  </w:rPr>
                </w:pPr>
                <w:r>
                  <w:rPr>
                    <w:sz w:val="17"/>
                  </w:rPr>
                  <w:t xml:space="preserve">0050</w:t>
                </w:r>
              </w:p>
            </w:tc>
            <w:tc>
              <w:tcPr>
                <w:tcW w:w="4444" w:type="pct"/>
              </w:tcPr>
              <w:p>
                <w:pPr>
                  <w:spacing w:after="0" w:line="240" w:lineRule="auto"/>
                  <w:ind w:firstLine="0"/>
                  <w:jc w:val="left"/>
                  <w:rPr>
                    <w:sz w:val="17"/>
                  </w:rPr>
                </w:pPr>
                <w:r>
                  <w:rPr>
                    <w:sz w:val="17"/>
                  </w:rPr>
                  <w:t xml:space="preserve">Entorno de desarrollo dockerizado y README en el primer paquete del esqueleto</w:t>
                </w:r>
              </w:p>
            </w:tc>
          </w:tr>
          <w:tr>
            <w:trPr>
              <w:cantSplit/>
            </w:trPr>
            <w:tc>
              <w:tcPr>
                <w:tcW w:w="556" w:type="pct"/>
              </w:tcPr>
              <w:p>
                <w:pPr>
                  <w:spacing w:after="0" w:line="240" w:lineRule="auto"/>
                  <w:ind w:firstLine="0"/>
                  <w:jc w:val="left"/>
                  <w:rPr>
                    <w:sz w:val="17"/>
                  </w:rPr>
                </w:pPr>
                <w:r>
                  <w:rPr>
                    <w:sz w:val="17"/>
                  </w:rPr>
                  <w:t xml:space="preserve">0051</w:t>
                </w:r>
              </w:p>
            </w:tc>
            <w:tc>
              <w:tcPr>
                <w:tcW w:w="4444" w:type="pct"/>
              </w:tcPr>
              <w:p>
                <w:pPr>
                  <w:spacing w:after="0" w:line="240" w:lineRule="auto"/>
                  <w:ind w:firstLine="0"/>
                  <w:jc w:val="left"/>
                  <w:rPr>
                    <w:sz w:val="17"/>
                  </w:rPr>
                </w:pPr>
                <w:r>
                  <w:rPr>
                    <w:sz w:val="17"/>
                  </w:rPr>
                  <w:t xml:space="preserve">Aceptar (fusionar) el PR de un paquete desde la plataforma</w:t>
                </w:r>
              </w:p>
            </w:tc>
          </w:tr>
          <w:tr>
            <w:trPr>
              <w:cantSplit/>
            </w:trPr>
            <w:tc>
              <w:tcPr>
                <w:tcW w:w="556" w:type="pct"/>
              </w:tcPr>
              <w:p>
                <w:pPr>
                  <w:spacing w:after="0" w:line="240" w:lineRule="auto"/>
                  <w:ind w:firstLine="0"/>
                  <w:jc w:val="left"/>
                  <w:rPr>
                    <w:sz w:val="17"/>
                  </w:rPr>
                </w:pPr>
                <w:r>
                  <w:rPr>
                    <w:sz w:val="17"/>
                  </w:rPr>
                  <w:t xml:space="preserve">0052</w:t>
                </w:r>
              </w:p>
            </w:tc>
            <w:tc>
              <w:tcPr>
                <w:tcW w:w="4444" w:type="pct"/>
              </w:tcPr>
              <w:p>
                <w:pPr>
                  <w:spacing w:after="0" w:line="240" w:lineRule="auto"/>
                  <w:ind w:firstLine="0"/>
                  <w:jc w:val="left"/>
                  <w:rPr>
                    <w:sz w:val="17"/>
                  </w:rPr>
                </w:pPr>
                <w:r>
                  <w:rPr>
                    <w:sz w:val="17"/>
                  </w:rPr>
                  <w:t xml:space="preserve">El backend se genera documentado con Swagger/OpenAPI</w:t>
                </w:r>
              </w:p>
            </w:tc>
          </w:tr>
          <w:tr>
            <w:trPr>
              <w:cantSplit/>
            </w:trPr>
            <w:tc>
              <w:tcPr>
                <w:tcW w:w="556" w:type="pct"/>
              </w:tcPr>
              <w:p>
                <w:pPr>
                  <w:spacing w:after="0" w:line="240" w:lineRule="auto"/>
                  <w:ind w:firstLine="0"/>
                  <w:jc w:val="left"/>
                  <w:rPr>
                    <w:sz w:val="17"/>
                  </w:rPr>
                </w:pPr>
                <w:r>
                  <w:rPr>
                    <w:sz w:val="17"/>
                  </w:rPr>
                  <w:t xml:space="preserve">0053</w:t>
                </w:r>
              </w:p>
            </w:tc>
            <w:tc>
              <w:tcPr>
                <w:tcW w:w="4444" w:type="pct"/>
              </w:tcPr>
              <w:p>
                <w:pPr>
                  <w:spacing w:after="0" w:line="240" w:lineRule="auto"/>
                  <w:ind w:firstLine="0"/>
                  <w:jc w:val="left"/>
                  <w:rPr>
                    <w:sz w:val="17"/>
                  </w:rPr>
                </w:pPr>
                <w:r>
                  <w:rPr>
                    <w:sz w:val="17"/>
                  </w:rPr>
                  <w:t xml:space="preserve">Proveedor «Claude (cuenta normal)» para desarrollo, sin API de pago</w:t>
                </w:r>
              </w:p>
            </w:tc>
          </w:tr>
          <w:tr>
            <w:trPr>
              <w:cantSplit/>
            </w:trPr>
            <w:tc>
              <w:tcPr>
                <w:tcW w:w="556" w:type="pct"/>
              </w:tcPr>
              <w:p>
                <w:pPr>
                  <w:spacing w:after="0" w:line="240" w:lineRule="auto"/>
                  <w:ind w:firstLine="0"/>
                  <w:jc w:val="left"/>
                  <w:rPr>
                    <w:sz w:val="17"/>
                  </w:rPr>
                </w:pPr>
                <w:r>
                  <w:rPr>
                    <w:sz w:val="17"/>
                  </w:rPr>
                  <w:t xml:space="preserve">0054</w:t>
                </w:r>
              </w:p>
            </w:tc>
            <w:tc>
              <w:tcPr>
                <w:tcW w:w="4444" w:type="pct"/>
              </w:tcPr>
              <w:p>
                <w:pPr>
                  <w:spacing w:after="0" w:line="240" w:lineRule="auto"/>
                  <w:ind w:firstLine="0"/>
                  <w:jc w:val="left"/>
                  <w:rPr>
                    <w:sz w:val="17"/>
                  </w:rPr>
                </w:pPr>
                <w:r>
                  <w:rPr>
                    <w:sz w:val="17"/>
                  </w:rPr>
                  <w:t xml:space="preserve">El release se genera como </w:t>
                </w:r>
                <w:r>
                  <w:rPr>
                    <w:rFonts w:ascii="Consolas" w:hAnsi="Consolas" w:cs="Consolas"/>
                    <w:sz w:val="17"/>
                  </w:rPr>
                  <w:t xml:space="preserve">release.py</w:t>
                </w:r>
                <w:r>
                  <w:rPr>
                    <w:sz w:val="17"/>
                  </w:rPr>
                  <w:t xml:space="preserve"> (Python) en lugar de </w:t>
                </w:r>
                <w:r>
                  <w:rPr>
                    <w:rFonts w:ascii="Consolas" w:hAnsi="Consolas" w:cs="Consolas"/>
                    <w:sz w:val="17"/>
                  </w:rPr>
                  <w:t xml:space="preserve">release.sh</w:t>
                </w:r>
              </w:p>
            </w:tc>
          </w:tr>
          <w:tr>
            <w:trPr>
              <w:cantSplit/>
            </w:trPr>
            <w:tc>
              <w:tcPr>
                <w:tcW w:w="556" w:type="pct"/>
              </w:tcPr>
              <w:p>
                <w:pPr>
                  <w:spacing w:after="0" w:line="240" w:lineRule="auto"/>
                  <w:ind w:firstLine="0"/>
                  <w:jc w:val="left"/>
                  <w:rPr>
                    <w:sz w:val="17"/>
                  </w:rPr>
                </w:pPr>
                <w:r>
                  <w:rPr>
                    <w:sz w:val="17"/>
                  </w:rPr>
                  <w:t xml:space="preserve">0055</w:t>
                </w:r>
              </w:p>
            </w:tc>
            <w:tc>
              <w:tcPr>
                <w:tcW w:w="4444" w:type="pct"/>
              </w:tcPr>
              <w:p>
                <w:pPr>
                  <w:spacing w:after="0" w:line="240" w:lineRule="auto"/>
                  <w:ind w:firstLine="0"/>
                  <w:jc w:val="left"/>
                  <w:rPr>
                    <w:sz w:val="17"/>
                  </w:rPr>
                </w:pPr>
                <w:r>
                  <w:rPr>
                    <w:sz w:val="17"/>
                  </w:rPr>
                  <w:t xml:space="preserve">Ejecutar el release desde la plataforma y detectar cambios de infraestructura</w:t>
                </w:r>
              </w:p>
            </w:tc>
          </w:tr>
          <w:tr>
            <w:trPr>
              <w:cantSplit/>
            </w:trPr>
            <w:tc>
              <w:tcPr>
                <w:tcW w:w="556" w:type="pct"/>
              </w:tcPr>
              <w:p>
                <w:pPr>
                  <w:spacing w:after="0" w:line="240" w:lineRule="auto"/>
                  <w:ind w:firstLine="0"/>
                  <w:jc w:val="left"/>
                  <w:rPr>
                    <w:sz w:val="17"/>
                  </w:rPr>
                </w:pPr>
                <w:r>
                  <w:rPr>
                    <w:sz w:val="17"/>
                  </w:rPr>
                  <w:t xml:space="preserve">0056</w:t>
                </w:r>
              </w:p>
            </w:tc>
            <w:tc>
              <w:tcPr>
                <w:tcW w:w="4444" w:type="pct"/>
              </w:tcPr>
              <w:p>
                <w:pPr>
                  <w:spacing w:after="0" w:line="240" w:lineRule="auto"/>
                  <w:ind w:firstLine="0"/>
                  <w:jc w:val="left"/>
                  <w:rPr>
                    <w:sz w:val="17"/>
                  </w:rPr>
                </w:pPr>
                <w:r>
                  <w:rPr>
                    <w:sz w:val="17"/>
                  </w:rPr>
                  <w:t xml:space="preserve">Un README por servicio, además del de la raíz</w:t>
                </w:r>
              </w:p>
            </w:tc>
          </w:tr>
          <w:tr>
            <w:trPr>
              <w:cantSplit/>
            </w:trPr>
            <w:tc>
              <w:tcPr>
                <w:tcW w:w="556" w:type="pct"/>
              </w:tcPr>
              <w:p>
                <w:pPr>
                  <w:spacing w:after="0" w:line="240" w:lineRule="auto"/>
                  <w:ind w:firstLine="0"/>
                  <w:jc w:val="left"/>
                  <w:rPr>
                    <w:sz w:val="17"/>
                  </w:rPr>
                </w:pPr>
                <w:r>
                  <w:rPr>
                    <w:sz w:val="17"/>
                  </w:rPr>
                  <w:t xml:space="preserve">0057</w:t>
                </w:r>
              </w:p>
            </w:tc>
            <w:tc>
              <w:tcPr>
                <w:tcW w:w="4444" w:type="pct"/>
              </w:tcPr>
              <w:p>
                <w:pPr>
                  <w:spacing w:after="0" w:line="240" w:lineRule="auto"/>
                  <w:ind w:firstLine="0"/>
                  <w:jc w:val="left"/>
                  <w:rPr>
                    <w:sz w:val="17"/>
                  </w:rPr>
                </w:pPr>
                <w:r>
                  <w:rPr>
                    <w:sz w:val="17"/>
                  </w:rPr>
                  <w:t xml:space="preserve">Instrumentación de métricas de uso de IA</w:t>
                </w:r>
              </w:p>
            </w:tc>
          </w:tr>
          <w:tr>
            <w:trPr>
              <w:cantSplit/>
            </w:trPr>
            <w:tc>
              <w:tcPr>
                <w:tcW w:w="556" w:type="pct"/>
              </w:tcPr>
              <w:p>
                <w:pPr>
                  <w:spacing w:after="0" w:line="240" w:lineRule="auto"/>
                  <w:ind w:firstLine="0"/>
                  <w:jc w:val="left"/>
                  <w:rPr>
                    <w:sz w:val="17"/>
                  </w:rPr>
                </w:pPr>
                <w:r>
                  <w:rPr>
                    <w:sz w:val="17"/>
                  </w:rPr>
                  <w:t xml:space="preserve">0058</w:t>
                </w:r>
              </w:p>
            </w:tc>
            <w:tc>
              <w:tcPr>
                <w:tcW w:w="4444" w:type="pct"/>
              </w:tcPr>
              <w:p>
                <w:pPr>
                  <w:spacing w:after="0" w:line="240" w:lineRule="auto"/>
                  <w:ind w:firstLine="0"/>
                  <w:jc w:val="left"/>
                  <w:rPr>
                    <w:sz w:val="17"/>
                  </w:rPr>
                </w:pPr>
                <w:r>
                  <w:rPr>
                    <w:sz w:val="17"/>
                  </w:rPr>
                  <w:t xml:space="preserve">Fuente de HUs «Markdown» con archivos subidos a una carpeta del servidor</w:t>
                </w:r>
              </w:p>
            </w:tc>
          </w:tr>
          <w:tr>
            <w:trPr>
              <w:cantSplit/>
            </w:trPr>
            <w:tc>
              <w:tcPr>
                <w:tcW w:w="556" w:type="pct"/>
              </w:tcPr>
              <w:p>
                <w:pPr>
                  <w:spacing w:after="0" w:line="240" w:lineRule="auto"/>
                  <w:ind w:firstLine="0"/>
                  <w:jc w:val="left"/>
                  <w:rPr>
                    <w:sz w:val="17"/>
                  </w:rPr>
                </w:pPr>
                <w:r>
                  <w:rPr>
                    <w:sz w:val="17"/>
                  </w:rPr>
                  <w:t xml:space="preserve">0059</w:t>
                </w:r>
              </w:p>
            </w:tc>
            <w:tc>
              <w:tcPr>
                <w:tcW w:w="4444" w:type="pct"/>
              </w:tcPr>
              <w:p>
                <w:pPr>
                  <w:spacing w:after="0" w:line="240" w:lineRule="auto"/>
                  <w:ind w:firstLine="0"/>
                  <w:jc w:val="left"/>
                  <w:rPr>
                    <w:sz w:val="17"/>
                  </w:rPr>
                </w:pPr>
                <w:r>
                  <w:rPr>
                    <w:sz w:val="17"/>
                  </w:rPr>
                  <w:t xml:space="preserve">Smoke testing a nivel de HU con un script de Playwright generado desde el código</w:t>
                </w:r>
              </w:p>
            </w:tc>
          </w:tr>
          <w:tr>
            <w:trPr>
              <w:cantSplit/>
            </w:trPr>
            <w:tc>
              <w:tcPr>
                <w:tcW w:w="556" w:type="pct"/>
              </w:tcPr>
              <w:p>
                <w:pPr>
                  <w:spacing w:after="0" w:line="240" w:lineRule="auto"/>
                  <w:ind w:firstLine="0"/>
                  <w:jc w:val="left"/>
                  <w:rPr>
                    <w:sz w:val="17"/>
                  </w:rPr>
                </w:pPr>
                <w:r>
                  <w:rPr>
                    <w:sz w:val="17"/>
                  </w:rPr>
                  <w:t xml:space="preserve">0060</w:t>
                </w:r>
              </w:p>
            </w:tc>
            <w:tc>
              <w:tcPr>
                <w:tcW w:w="4444" w:type="pct"/>
              </w:tcPr>
              <w:p>
                <w:pPr>
                  <w:spacing w:after="0" w:line="240" w:lineRule="auto"/>
                  <w:ind w:firstLine="0"/>
                  <w:jc w:val="left"/>
                  <w:rPr>
                    <w:sz w:val="17"/>
                  </w:rPr>
                </w:pPr>
                <w:r>
                  <w:rPr>
                    <w:sz w:val="17"/>
                  </w:rPr>
                  <w:t xml:space="preserve">Diagnóstico de avance existente con el agente de navegador</w:t>
                </w:r>
              </w:p>
            </w:tc>
          </w:tr>
          <w:tr>
            <w:trPr>
              <w:cantSplit/>
            </w:trPr>
            <w:tc>
              <w:tcPr>
                <w:tcW w:w="556" w:type="pct"/>
              </w:tcPr>
              <w:p>
                <w:pPr>
                  <w:spacing w:after="0" w:line="240" w:lineRule="auto"/>
                  <w:ind w:firstLine="0"/>
                  <w:jc w:val="left"/>
                  <w:rPr>
                    <w:sz w:val="17"/>
                  </w:rPr>
                </w:pPr>
                <w:r>
                  <w:rPr>
                    <w:sz w:val="17"/>
                  </w:rPr>
                  <w:t xml:space="preserve">0061</w:t>
                </w:r>
              </w:p>
            </w:tc>
            <w:tc>
              <w:tcPr>
                <w:tcW w:w="4444" w:type="pct"/>
              </w:tcPr>
              <w:p>
                <w:pPr>
                  <w:spacing w:after="0" w:line="240" w:lineRule="auto"/>
                  <w:ind w:firstLine="0"/>
                  <w:jc w:val="left"/>
                  <w:rPr>
                    <w:sz w:val="17"/>
                  </w:rPr>
                </w:pPr>
                <w:r>
                  <w:rPr>
                    <w:sz w:val="17"/>
                  </w:rPr>
                  <w:t xml:space="preserve">Generación de fixes a partir de los fallos del smoke testing</w:t>
                </w:r>
              </w:p>
            </w:tc>
          </w:tr>
          <w:tr>
            <w:trPr>
              <w:cantSplit/>
            </w:trPr>
            <w:tc>
              <w:tcPr>
                <w:tcW w:w="556" w:type="pct"/>
              </w:tcPr>
              <w:p>
                <w:pPr>
                  <w:spacing w:after="0" w:line="240" w:lineRule="auto"/>
                  <w:ind w:firstLine="0"/>
                  <w:jc w:val="left"/>
                  <w:rPr>
                    <w:sz w:val="17"/>
                  </w:rPr>
                </w:pPr>
                <w:r>
                  <w:rPr>
                    <w:sz w:val="17"/>
                  </w:rPr>
                  <w:t xml:space="preserve">0062</w:t>
                </w:r>
              </w:p>
            </w:tc>
            <w:tc>
              <w:tcPr>
                <w:tcW w:w="4444" w:type="pct"/>
              </w:tcPr>
              <w:p>
                <w:pPr>
                  <w:spacing w:after="0" w:line="240" w:lineRule="auto"/>
                  <w:ind w:firstLine="0"/>
                  <w:jc w:val="left"/>
                  <w:rPr>
                    <w:sz w:val="17"/>
                  </w:rPr>
                </w:pPr>
                <w:r>
                  <w:rPr>
                    <w:sz w:val="17"/>
                  </w:rPr>
                  <w:t xml:space="preserve">La descomposición no acepta una HU sin paquetes</w:t>
                </w:r>
              </w:p>
            </w:tc>
          </w:tr>
          <w:tr>
            <w:trPr>
              <w:cantSplit/>
            </w:trPr>
            <w:tc>
              <w:tcPr>
                <w:tcW w:w="556" w:type="pct"/>
              </w:tcPr>
              <w:p>
                <w:pPr>
                  <w:spacing w:after="0" w:line="240" w:lineRule="auto"/>
                  <w:ind w:firstLine="0"/>
                  <w:jc w:val="left"/>
                  <w:rPr>
                    <w:sz w:val="17"/>
                  </w:rPr>
                </w:pPr>
                <w:r>
                  <w:rPr>
                    <w:sz w:val="17"/>
                  </w:rPr>
                  <w:t xml:space="preserve">0063</w:t>
                </w:r>
              </w:p>
            </w:tc>
            <w:tc>
              <w:tcPr>
                <w:tcW w:w="4444" w:type="pct"/>
              </w:tcPr>
              <w:p>
                <w:pPr>
                  <w:spacing w:after="0" w:line="240" w:lineRule="auto"/>
                  <w:ind w:firstLine="0"/>
                  <w:jc w:val="left"/>
                  <w:rPr>
                    <w:sz w:val="17"/>
                  </w:rPr>
                </w:pPr>
                <w:r>
                  <w:rPr>
                    <w:sz w:val="17"/>
                  </w:rPr>
                  <w:t xml:space="preserve">El esqueleto deja el aplicativo desplegable antes de las HUs</w:t>
                </w:r>
              </w:p>
            </w:tc>
          </w:tr>
          <w:tr>
            <w:trPr>
              <w:cantSplit/>
            </w:trPr>
            <w:tc>
              <w:tcPr>
                <w:tcW w:w="556" w:type="pct"/>
              </w:tcPr>
              <w:p>
                <w:pPr>
                  <w:spacing w:after="0" w:line="240" w:lineRule="auto"/>
                  <w:ind w:firstLine="0"/>
                  <w:jc w:val="left"/>
                  <w:rPr>
                    <w:sz w:val="17"/>
                  </w:rPr>
                </w:pPr>
                <w:r>
                  <w:rPr>
                    <w:sz w:val="17"/>
                  </w:rPr>
                  <w:t xml:space="preserve">0064</w:t>
                </w:r>
              </w:p>
            </w:tc>
            <w:tc>
              <w:tcPr>
                <w:tcW w:w="4444" w:type="pct"/>
              </w:tcPr>
              <w:p>
                <w:pPr>
                  <w:spacing w:after="0" w:line="240" w:lineRule="auto"/>
                  <w:ind w:firstLine="0"/>
                  <w:jc w:val="left"/>
                  <w:rPr>
                    <w:sz w:val="17"/>
                  </w:rPr>
                </w:pPr>
                <w:r>
                  <w:rPr>
                    <w:sz w:val="17"/>
                  </w:rPr>
                  <w:t xml:space="preserve">Responder cada observación y resolver las conversaciones al corregir un PR</w:t>
                </w:r>
              </w:p>
            </w:tc>
          </w:tr>
          <w:tr>
            <w:trPr>
              <w:cantSplit/>
            </w:trPr>
            <w:tc>
              <w:tcPr>
                <w:tcW w:w="556" w:type="pct"/>
              </w:tcPr>
              <w:p>
                <w:pPr>
                  <w:spacing w:after="0" w:line="240" w:lineRule="auto"/>
                  <w:ind w:firstLine="0"/>
                  <w:jc w:val="left"/>
                  <w:rPr>
                    <w:sz w:val="17"/>
                  </w:rPr>
                </w:pPr>
                <w:r>
                  <w:rPr>
                    <w:sz w:val="17"/>
                  </w:rPr>
                  <w:t xml:space="preserve">0065</w:t>
                </w:r>
              </w:p>
            </w:tc>
            <w:tc>
              <w:tcPr>
                <w:tcW w:w="4444" w:type="pct"/>
              </w:tcPr>
              <w:p>
                <w:pPr>
                  <w:spacing w:after="0" w:line="240" w:lineRule="auto"/>
                  <w:ind w:firstLine="0"/>
                  <w:jc w:val="left"/>
                  <w:rPr>
                    <w:sz w:val="17"/>
                  </w:rPr>
                </w:pPr>
                <w:r>
                  <w:rPr>
                    <w:sz w:val="17"/>
                  </w:rPr>
                  <w:t xml:space="preserve">Agregar HUs por etapas, sin perder avance, con historial de versiones</w:t>
                </w:r>
              </w:p>
            </w:tc>
          </w:tr>
          <w:tr>
            <w:trPr>
              <w:cantSplit/>
            </w:trPr>
            <w:tc>
              <w:tcPr>
                <w:tcW w:w="556" w:type="pct"/>
              </w:tcPr>
              <w:p>
                <w:pPr>
                  <w:spacing w:after="0" w:line="240" w:lineRule="auto"/>
                  <w:ind w:firstLine="0"/>
                  <w:jc w:val="left"/>
                  <w:rPr>
                    <w:sz w:val="17"/>
                  </w:rPr>
                </w:pPr>
                <w:r>
                  <w:rPr>
                    <w:sz w:val="17"/>
                  </w:rPr>
                  <w:t xml:space="preserve">0066</w:t>
                </w:r>
              </w:p>
            </w:tc>
            <w:tc>
              <w:tcPr>
                <w:tcW w:w="4444" w:type="pct"/>
              </w:tcPr>
              <w:p>
                <w:pPr>
                  <w:spacing w:after="0" w:line="240" w:lineRule="auto"/>
                  <w:ind w:firstLine="0"/>
                  <w:jc w:val="left"/>
                  <w:rPr>
                    <w:sz w:val="17"/>
                  </w:rPr>
                </w:pPr>
                <w:r>
                  <w:rPr>
                    <w:sz w:val="17"/>
                  </w:rPr>
                  <w:t xml:space="preserve">Propagar un cambio de HU a los casos de prueba, el código y el smoke testing</w:t>
                </w:r>
              </w:p>
            </w:tc>
          </w:tr>
          <w:tr>
            <w:trPr>
              <w:cantSplit/>
            </w:trPr>
            <w:tc>
              <w:tcPr>
                <w:tcW w:w="556" w:type="pct"/>
              </w:tcPr>
              <w:p>
                <w:pPr>
                  <w:spacing w:after="0" w:line="240" w:lineRule="auto"/>
                  <w:ind w:firstLine="0"/>
                  <w:jc w:val="left"/>
                  <w:rPr>
                    <w:sz w:val="17"/>
                  </w:rPr>
                </w:pPr>
                <w:r>
                  <w:rPr>
                    <w:sz w:val="17"/>
                  </w:rPr>
                  <w:t xml:space="preserve">0067</w:t>
                </w:r>
              </w:p>
            </w:tc>
            <w:tc>
              <w:tcPr>
                <w:tcW w:w="4444" w:type="pct"/>
              </w:tcPr>
              <w:p>
                <w:pPr>
                  <w:spacing w:after="0" w:line="240" w:lineRule="auto"/>
                  <w:ind w:firstLine="0"/>
                  <w:jc w:val="left"/>
                  <w:rPr>
                    <w:sz w:val="17"/>
                  </w:rPr>
                </w:pPr>
                <w:r>
                  <w:rPr>
                    <w:sz w:val="17"/>
                  </w:rPr>
                  <w:t xml:space="preserve">Paquetes de cambio cuando cambian los casos de prueba</w:t>
                </w:r>
              </w:p>
            </w:tc>
          </w:tr>
          <w:tr>
            <w:trPr>
              <w:cantSplit/>
            </w:trPr>
            <w:tc>
              <w:tcPr>
                <w:tcW w:w="556" w:type="pct"/>
              </w:tcPr>
              <w:p>
                <w:pPr>
                  <w:spacing w:after="0" w:line="240" w:lineRule="auto"/>
                  <w:ind w:firstLine="0"/>
                  <w:jc w:val="left"/>
                  <w:rPr>
                    <w:sz w:val="17"/>
                  </w:rPr>
                </w:pPr>
                <w:r>
                  <w:rPr>
                    <w:sz w:val="17"/>
                  </w:rPr>
                  <w:t xml:space="preserve">0068</w:t>
                </w:r>
              </w:p>
            </w:tc>
            <w:tc>
              <w:tcPr>
                <w:tcW w:w="4444" w:type="pct"/>
              </w:tcPr>
              <w:p>
                <w:pPr>
                  <w:spacing w:after="0" w:line="240" w:lineRule="auto"/>
                  <w:ind w:firstLine="0"/>
                  <w:jc w:val="left"/>
                  <w:rPr>
                    <w:sz w:val="17"/>
                  </w:rPr>
                </w:pPr>
                <w:r>
                  <w:rPr>
                    <w:sz w:val="17"/>
                  </w:rPr>
                  <w:t xml:space="preserve">Registro de cada ronda de revisión y de corrección como evidencia de la tesis</w:t>
                </w:r>
              </w:p>
            </w:tc>
          </w:tr>
          <w:tr>
            <w:trPr>
              <w:cantSplit/>
            </w:trPr>
            <w:tc>
              <w:tcPr>
                <w:tcW w:w="556" w:type="pct"/>
              </w:tcPr>
              <w:p>
                <w:pPr>
                  <w:spacing w:after="0" w:line="240" w:lineRule="auto"/>
                  <w:ind w:firstLine="0"/>
                  <w:jc w:val="left"/>
                  <w:rPr>
                    <w:sz w:val="17"/>
                  </w:rPr>
                </w:pPr>
                <w:r>
                  <w:rPr>
                    <w:sz w:val="17"/>
                  </w:rPr>
                  <w:t xml:space="preserve">0069</w:t>
                </w:r>
              </w:p>
            </w:tc>
            <w:tc>
              <w:tcPr>
                <w:tcW w:w="4444" w:type="pct"/>
              </w:tcPr>
              <w:p>
                <w:pPr>
                  <w:spacing w:after="0" w:line="240" w:lineRule="auto"/>
                  <w:ind w:firstLine="0"/>
                  <w:jc w:val="left"/>
                  <w:rPr>
                    <w:sz w:val="17"/>
                  </w:rPr>
                </w:pPr>
                <w:r>
                  <w:rPr>
                    <w:sz w:val="17"/>
                  </w:rPr>
                  <w:t xml:space="preserve">Segunda opinión de la IA sobre las observaciones de la revisión</w:t>
                </w:r>
              </w:p>
            </w:tc>
          </w:tr>
          <w:tr>
            <w:trPr>
              <w:cantSplit/>
            </w:trPr>
            <w:tc>
              <w:tcPr>
                <w:tcW w:w="556" w:type="pct"/>
              </w:tcPr>
              <w:p>
                <w:pPr>
                  <w:spacing w:after="0" w:line="240" w:lineRule="auto"/>
                  <w:ind w:firstLine="0"/>
                  <w:jc w:val="left"/>
                  <w:rPr>
                    <w:sz w:val="17"/>
                  </w:rPr>
                </w:pPr>
                <w:r>
                  <w:rPr>
                    <w:sz w:val="17"/>
                  </w:rPr>
                  <w:t xml:space="preserve">0070</w:t>
                </w:r>
              </w:p>
            </w:tc>
            <w:tc>
              <w:tcPr>
                <w:tcW w:w="4444" w:type="pct"/>
              </w:tcPr>
              <w:p>
                <w:pPr>
                  <w:spacing w:after="0" w:line="240" w:lineRule="auto"/>
                  <w:ind w:firstLine="0"/>
                  <w:jc w:val="left"/>
                  <w:rPr>
                    <w:sz w:val="17"/>
                  </w:rPr>
                </w:pPr>
                <w:r>
                  <w:rPr>
                    <w:sz w:val="17"/>
                  </w:rPr>
                  <w:t xml:space="preserve">Compuerta de compilación antes de abrir o corregir un PR</w:t>
                </w:r>
              </w:p>
            </w:tc>
          </w:tr>
          <w:tr>
            <w:trPr>
              <w:cantSplit/>
            </w:trPr>
            <w:tc>
              <w:tcPr>
                <w:tcW w:w="556" w:type="pct"/>
              </w:tcPr>
              <w:p>
                <w:pPr>
                  <w:spacing w:after="0" w:line="240" w:lineRule="auto"/>
                  <w:ind w:firstLine="0"/>
                  <w:jc w:val="left"/>
                  <w:rPr>
                    <w:sz w:val="17"/>
                  </w:rPr>
                </w:pPr>
                <w:r>
                  <w:rPr>
                    <w:sz w:val="17"/>
                  </w:rPr>
                  <w:t xml:space="preserve">0071</w:t>
                </w:r>
              </w:p>
            </w:tc>
            <w:tc>
              <w:tcPr>
                <w:tcW w:w="4444" w:type="pct"/>
              </w:tcPr>
              <w:p>
                <w:pPr>
                  <w:spacing w:after="0" w:line="240" w:lineRule="auto"/>
                  <w:ind w:firstLine="0"/>
                  <w:jc w:val="left"/>
                  <w:rPr>
                    <w:sz w:val="17"/>
                  </w:rPr>
                </w:pPr>
                <w:r>
                  <w:rPr>
                    <w:sz w:val="17"/>
                  </w:rPr>
                  <w:t xml:space="preserve">El release crea Cloud SQL, secretos y variables, y los fallos de arranque quedan registrados</w:t>
                </w:r>
              </w:p>
            </w:tc>
          </w:tr>
          <w:tr>
            <w:trPr>
              <w:cantSplit/>
            </w:trPr>
            <w:tc>
              <w:tcPr>
                <w:tcW w:w="556" w:type="pct"/>
              </w:tcPr>
              <w:p>
                <w:pPr>
                  <w:spacing w:after="0" w:line="240" w:lineRule="auto"/>
                  <w:ind w:firstLine="0"/>
                  <w:jc w:val="left"/>
                  <w:rPr>
                    <w:sz w:val="17"/>
                  </w:rPr>
                </w:pPr>
                <w:r>
                  <w:rPr>
                    <w:sz w:val="17"/>
                  </w:rPr>
                  <w:t xml:space="preserve">0072</w:t>
                </w:r>
              </w:p>
            </w:tc>
            <w:tc>
              <w:tcPr>
                <w:tcW w:w="4444" w:type="pct"/>
              </w:tcPr>
              <w:p>
                <w:pPr>
                  <w:spacing w:after="0" w:line="240" w:lineRule="auto"/>
                  <w:ind w:firstLine="0"/>
                  <w:jc w:val="left"/>
                  <w:rPr>
                    <w:sz w:val="17"/>
                  </w:rPr>
                </w:pPr>
                <w:r>
                  <w:rPr>
                    <w:sz w:val="17"/>
                  </w:rPr>
                  <w:t xml:space="preserve">Release automático al aceptar un PR</w:t>
                </w:r>
              </w:p>
            </w:tc>
          </w:tr>
          <w:tr>
            <w:trPr>
              <w:cantSplit/>
            </w:trPr>
            <w:tc>
              <w:tcPr>
                <w:tcW w:w="556" w:type="pct"/>
              </w:tcPr>
              <w:p>
                <w:pPr>
                  <w:spacing w:after="0" w:line="240" w:lineRule="auto"/>
                  <w:ind w:firstLine="0"/>
                  <w:jc w:val="left"/>
                  <w:rPr>
                    <w:sz w:val="17"/>
                  </w:rPr>
                </w:pPr>
                <w:r>
                  <w:rPr>
                    <w:sz w:val="17"/>
                  </w:rPr>
                  <w:t xml:space="preserve">0073</w:t>
                </w:r>
              </w:p>
            </w:tc>
            <w:tc>
              <w:tcPr>
                <w:tcW w:w="4444" w:type="pct"/>
              </w:tcPr>
              <w:p>
                <w:pPr>
                  <w:spacing w:after="0" w:line="240" w:lineRule="auto"/>
                  <w:ind w:firstLine="0"/>
                  <w:jc w:val="left"/>
                  <w:rPr>
                    <w:sz w:val="17"/>
                  </w:rPr>
                </w:pPr>
                <w:r>
                  <w:rPr>
                    <w:sz w:val="17"/>
                  </w:rPr>
                  <w:t xml:space="preserve">Resultados del smoke testing e incidencias visibles en las HUs</w:t>
                </w:r>
              </w:p>
            </w:tc>
          </w:tr>
          <w:tr>
            <w:trPr>
              <w:cantSplit/>
            </w:trPr>
            <w:tc>
              <w:tcPr>
                <w:tcW w:w="556" w:type="pct"/>
              </w:tcPr>
              <w:p>
                <w:pPr>
                  <w:spacing w:after="0" w:line="240" w:lineRule="auto"/>
                  <w:ind w:firstLine="0"/>
                  <w:jc w:val="left"/>
                  <w:rPr>
                    <w:sz w:val="17"/>
                  </w:rPr>
                </w:pPr>
                <w:r>
                  <w:rPr>
                    <w:sz w:val="17"/>
                  </w:rPr>
                  <w:t xml:space="preserve">0074</w:t>
                </w:r>
              </w:p>
            </w:tc>
            <w:tc>
              <w:tcPr>
                <w:tcW w:w="4444" w:type="pct"/>
              </w:tcPr>
              <w:p>
                <w:pPr>
                  <w:spacing w:after="0" w:line="240" w:lineRule="auto"/>
                  <w:ind w:firstLine="0"/>
                  <w:jc w:val="left"/>
                  <w:rPr>
                    <w:sz w:val="17"/>
                  </w:rPr>
                </w:pPr>
                <w:r>
                  <w:rPr>
                    <w:sz w:val="17"/>
                  </w:rPr>
                  <w:t xml:space="preserve">Avanzar con una HU de punta a punta</w:t>
                </w:r>
              </w:p>
            </w:tc>
          </w:tr>
          <w:tr>
            <w:trPr>
              <w:cantSplit/>
            </w:trPr>
            <w:tc>
              <w:tcPr>
                <w:tcW w:w="556" w:type="pct"/>
              </w:tcPr>
              <w:p>
                <w:pPr>
                  <w:spacing w:after="0" w:line="240" w:lineRule="auto"/>
                  <w:ind w:firstLine="0"/>
                  <w:jc w:val="left"/>
                  <w:rPr>
                    <w:sz w:val="17"/>
                  </w:rPr>
                </w:pPr>
                <w:r>
                  <w:rPr>
                    <w:sz w:val="17"/>
                  </w:rPr>
                  <w:t xml:space="preserve">0075</w:t>
                </w:r>
              </w:p>
            </w:tc>
            <w:tc>
              <w:tcPr>
                <w:tcW w:w="4444" w:type="pct"/>
              </w:tcPr>
              <w:p>
                <w:pPr>
                  <w:spacing w:after="0" w:line="240" w:lineRule="auto"/>
                  <w:ind w:firstLine="0"/>
                  <w:jc w:val="left"/>
                  <w:rPr>
                    <w:sz w:val="17"/>
                  </w:rPr>
                </w:pPr>
                <w:r>
                  <w:rPr>
                    <w:sz w:val="17"/>
                  </w:rPr>
                  <w:t xml:space="preserve">Rediseño de la interfaz como consola de desarrollo</w:t>
                </w:r>
              </w:p>
            </w:tc>
          </w:tr>
          <w:tr>
            <w:trPr>
              <w:cantSplit/>
            </w:trPr>
            <w:tc>
              <w:tcPr>
                <w:tcW w:w="556" w:type="pct"/>
              </w:tcPr>
              <w:p>
                <w:pPr>
                  <w:spacing w:after="0" w:line="240" w:lineRule="auto"/>
                  <w:ind w:firstLine="0"/>
                  <w:jc w:val="left"/>
                  <w:rPr>
                    <w:sz w:val="17"/>
                  </w:rPr>
                </w:pPr>
                <w:r>
                  <w:rPr>
                    <w:sz w:val="17"/>
                  </w:rPr>
                  <w:t xml:space="preserve">0076</w:t>
                </w:r>
              </w:p>
            </w:tc>
            <w:tc>
              <w:tcPr>
                <w:tcW w:w="4444" w:type="pct"/>
              </w:tcPr>
              <w:p>
                <w:pPr>
                  <w:spacing w:after="0" w:line="240" w:lineRule="auto"/>
                  <w:ind w:firstLine="0"/>
                  <w:jc w:val="left"/>
                  <w:rPr>
                    <w:sz w:val="17"/>
                  </w:rPr>
                </w:pPr>
                <w:r>
                  <w:rPr>
                    <w:sz w:val="17"/>
                  </w:rPr>
                  <w:t xml:space="preserve">No fusionar ni avanzar con la integración continua en rojo</w:t>
                </w:r>
              </w:p>
            </w:tc>
          </w:tr>
          <w:tr>
            <w:trPr>
              <w:cantSplit/>
            </w:trPr>
            <w:tc>
              <w:tcPr>
                <w:tcW w:w="556" w:type="pct"/>
              </w:tcPr>
              <w:p>
                <w:pPr>
                  <w:spacing w:after="0" w:line="240" w:lineRule="auto"/>
                  <w:ind w:firstLine="0"/>
                  <w:jc w:val="left"/>
                  <w:rPr>
                    <w:sz w:val="17"/>
                  </w:rPr>
                </w:pPr>
                <w:r>
                  <w:rPr>
                    <w:sz w:val="17"/>
                  </w:rPr>
                  <w:t xml:space="preserve">0077</w:t>
                </w:r>
              </w:p>
            </w:tc>
            <w:tc>
              <w:tcPr>
                <w:tcW w:w="4444" w:type="pct"/>
              </w:tcPr>
              <w:p>
                <w:pPr>
                  <w:spacing w:after="0" w:line="240" w:lineRule="auto"/>
                  <w:ind w:firstLine="0"/>
                  <w:jc w:val="left"/>
                  <w:rPr>
                    <w:sz w:val="17"/>
                  </w:rPr>
                </w:pPr>
                <w:r>
                  <w:rPr>
                    <w:sz w:val="17"/>
                  </w:rPr>
                  <w:t xml:space="preserve">Decisiones sobre los supuestos de una HU</w:t>
                </w:r>
              </w:p>
            </w:tc>
          </w:tr>
          <w:tr>
            <w:trPr>
              <w:cantSplit/>
            </w:trPr>
            <w:tc>
              <w:tcPr>
                <w:tcW w:w="556" w:type="pct"/>
              </w:tcPr>
              <w:p>
                <w:pPr>
                  <w:spacing w:after="0" w:line="240" w:lineRule="auto"/>
                  <w:ind w:firstLine="0"/>
                  <w:jc w:val="left"/>
                  <w:rPr>
                    <w:sz w:val="17"/>
                  </w:rPr>
                </w:pPr>
                <w:r>
                  <w:rPr>
                    <w:sz w:val="17"/>
                  </w:rPr>
                  <w:t xml:space="preserve">0078</w:t>
                </w:r>
              </w:p>
            </w:tc>
            <w:tc>
              <w:tcPr>
                <w:tcW w:w="4444" w:type="pct"/>
              </w:tcPr>
              <w:p>
                <w:pPr>
                  <w:spacing w:after="0" w:line="240" w:lineRule="auto"/>
                  <w:ind w:firstLine="0"/>
                  <w:jc w:val="left"/>
                  <w:rPr>
                    <w:sz w:val="17"/>
                  </w:rPr>
                </w:pPr>
                <w:r>
                  <w:rPr>
                    <w:sz w:val="17"/>
                  </w:rPr>
                  <w:t xml:space="preserve">Corregir con el log de la integración continua</w:t>
                </w:r>
              </w:p>
            </w:tc>
          </w:tr>
          <w:tr>
            <w:trPr>
              <w:cantSplit/>
            </w:trPr>
            <w:tc>
              <w:tcPr>
                <w:tcW w:w="556" w:type="pct"/>
              </w:tcPr>
              <w:p>
                <w:pPr>
                  <w:spacing w:after="0" w:line="240" w:lineRule="auto"/>
                  <w:ind w:firstLine="0"/>
                  <w:jc w:val="left"/>
                  <w:rPr>
                    <w:sz w:val="17"/>
                  </w:rPr>
                </w:pPr>
                <w:r>
                  <w:rPr>
                    <w:sz w:val="17"/>
                  </w:rPr>
                  <w:t xml:space="preserve">0079</w:t>
                </w:r>
              </w:p>
            </w:tc>
            <w:tc>
              <w:tcPr>
                <w:tcW w:w="4444" w:type="pct"/>
              </w:tcPr>
              <w:p>
                <w:pPr>
                  <w:spacing w:after="0" w:line="240" w:lineRule="auto"/>
                  <w:ind w:firstLine="0"/>
                  <w:jc w:val="left"/>
                  <w:rPr>
                    <w:sz w:val="17"/>
                  </w:rPr>
                </w:pPr>
                <w:r>
                  <w:rPr>
                    <w:sz w:val="17"/>
                  </w:rPr>
                  <w:t xml:space="preserve">Lint y pruebas antes de subir el código</w:t>
                </w:r>
              </w:p>
            </w:tc>
          </w:tr>
          <w:tr>
            <w:trPr>
              <w:cantSplit/>
            </w:trPr>
            <w:tc>
              <w:tcPr>
                <w:tcW w:w="556" w:type="pct"/>
              </w:tcPr>
              <w:p>
                <w:pPr>
                  <w:spacing w:after="0" w:line="240" w:lineRule="auto"/>
                  <w:ind w:firstLine="0"/>
                  <w:jc w:val="left"/>
                  <w:rPr>
                    <w:sz w:val="17"/>
                  </w:rPr>
                </w:pPr>
                <w:r>
                  <w:rPr>
                    <w:sz w:val="17"/>
                  </w:rPr>
                  <w:t xml:space="preserve">0080</w:t>
                </w:r>
              </w:p>
            </w:tc>
            <w:tc>
              <w:tcPr>
                <w:tcW w:w="4444" w:type="pct"/>
              </w:tcPr>
              <w:p>
                <w:pPr>
                  <w:spacing w:after="0" w:line="240" w:lineRule="auto"/>
                  <w:ind w:firstLine="0"/>
                  <w:jc w:val="left"/>
                  <w:rPr>
                    <w:sz w:val="17"/>
                  </w:rPr>
                </w:pPr>
                <w:r>
                  <w:rPr>
                    <w:sz w:val="17"/>
                  </w:rPr>
                  <w:t xml:space="preserve">Actividad en curso visible desde cualquier sesión</w:t>
                </w:r>
              </w:p>
            </w:tc>
          </w:tr>
          <w:tr>
            <w:trPr>
              <w:cantSplit/>
            </w:trPr>
            <w:tc>
              <w:tcPr>
                <w:tcW w:w="556" w:type="pct"/>
              </w:tcPr>
              <w:p>
                <w:pPr>
                  <w:spacing w:after="0" w:line="240" w:lineRule="auto"/>
                  <w:ind w:firstLine="0"/>
                  <w:jc w:val="left"/>
                  <w:rPr>
                    <w:sz w:val="17"/>
                  </w:rPr>
                </w:pPr>
                <w:r>
                  <w:rPr>
                    <w:sz w:val="17"/>
                  </w:rPr>
                  <w:t xml:space="preserve">0081</w:t>
                </w:r>
              </w:p>
            </w:tc>
            <w:tc>
              <w:tcPr>
                <w:tcW w:w="4444" w:type="pct"/>
              </w:tcPr>
              <w:p>
                <w:pPr>
                  <w:spacing w:after="0" w:line="240" w:lineRule="auto"/>
                  <w:ind w:firstLine="0"/>
                  <w:jc w:val="left"/>
                  <w:rPr>
                    <w:sz w:val="17"/>
                  </w:rPr>
                </w:pPr>
                <w:r>
                  <w:rPr>
                    <w:sz w:val="17"/>
                  </w:rPr>
                  <w:t xml:space="preserve">Despliegue automático con GitHub Actions y Workload Identity Federation</w:t>
                </w:r>
              </w:p>
            </w:tc>
          </w:tr>
          <w:tr>
            <w:trPr>
              <w:cantSplit/>
            </w:trPr>
            <w:tc>
              <w:tcPr>
                <w:tcW w:w="556" w:type="pct"/>
              </w:tcPr>
              <w:p>
                <w:pPr>
                  <w:spacing w:after="0" w:line="240" w:lineRule="auto"/>
                  <w:ind w:firstLine="0"/>
                  <w:jc w:val="left"/>
                  <w:rPr>
                    <w:sz w:val="17"/>
                  </w:rPr>
                </w:pPr>
                <w:r>
                  <w:rPr>
                    <w:sz w:val="17"/>
                  </w:rPr>
                  <w:t xml:space="preserve">0082</w:t>
                </w:r>
              </w:p>
            </w:tc>
            <w:tc>
              <w:tcPr>
                <w:tcW w:w="4444" w:type="pct"/>
              </w:tcPr>
              <w:p>
                <w:pPr>
                  <w:spacing w:after="0" w:line="240" w:lineRule="auto"/>
                  <w:ind w:firstLine="0"/>
                  <w:jc w:val="left"/>
                  <w:rPr>
                    <w:sz w:val="17"/>
                  </w:rPr>
                </w:pPr>
                <w:r>
                  <w:rPr>
                    <w:sz w:val="17"/>
                  </w:rPr>
                  <w:t xml:space="preserve">Release lanzado desde Loom en GitHub Actions</w:t>
                </w:r>
              </w:p>
            </w:tc>
          </w:tr>
          <w:tr>
            <w:trPr>
              <w:cantSplit/>
            </w:trPr>
            <w:tc>
              <w:tcPr>
                <w:tcW w:w="556" w:type="pct"/>
              </w:tcPr>
              <w:p>
                <w:pPr>
                  <w:spacing w:after="0" w:line="240" w:lineRule="auto"/>
                  <w:ind w:firstLine="0"/>
                  <w:jc w:val="left"/>
                  <w:rPr>
                    <w:sz w:val="17"/>
                  </w:rPr>
                </w:pPr>
                <w:r>
                  <w:rPr>
                    <w:sz w:val="17"/>
                  </w:rPr>
                  <w:t xml:space="preserve">0083</w:t>
                </w:r>
              </w:p>
            </w:tc>
            <w:tc>
              <w:tcPr>
                <w:tcW w:w="4444" w:type="pct"/>
              </w:tcPr>
              <w:p>
                <w:pPr>
                  <w:spacing w:after="0" w:line="240" w:lineRule="auto"/>
                  <w:ind w:firstLine="0"/>
                  <w:jc w:val="left"/>
                  <w:rPr>
                    <w:sz w:val="17"/>
                  </w:rPr>
                </w:pPr>
                <w:r>
                  <w:rPr>
                    <w:sz w:val="17"/>
                  </w:rPr>
                  <w:t xml:space="preserve">Procesos concurrentes con reglas de exclusión</w:t>
                </w:r>
              </w:p>
            </w:tc>
          </w:tr>
          <w:tr>
            <w:trPr>
              <w:cantSplit/>
            </w:trPr>
            <w:tc>
              <w:tcPr>
                <w:tcW w:w="556" w:type="pct"/>
              </w:tcPr>
              <w:p>
                <w:pPr>
                  <w:spacing w:after="0" w:line="240" w:lineRule="auto"/>
                  <w:ind w:firstLine="0"/>
                  <w:jc w:val="left"/>
                  <w:rPr>
                    <w:sz w:val="17"/>
                  </w:rPr>
                </w:pPr>
                <w:r>
                  <w:rPr>
                    <w:sz w:val="17"/>
                  </w:rPr>
                  <w:t xml:space="preserve">0084</w:t>
                </w:r>
              </w:p>
            </w:tc>
            <w:tc>
              <w:tcPr>
                <w:tcW w:w="4444" w:type="pct"/>
              </w:tcPr>
              <w:p>
                <w:pPr>
                  <w:spacing w:after="0" w:line="240" w:lineRule="auto"/>
                  <w:ind w:firstLine="0"/>
                  <w:jc w:val="left"/>
                  <w:rPr>
                    <w:sz w:val="17"/>
                  </w:rPr>
                </w:pPr>
                <w:r>
                  <w:rPr>
                    <w:sz w:val="17"/>
                  </w:rPr>
                  <w:t xml:space="preserve">Historial de procesos y cancelación</w:t>
                </w:r>
              </w:p>
            </w:tc>
          </w:tr>
        </w:tbl>
        <w:p>
          <w:pPr>
            <w:spacing w:after="0" w:line="240" w:lineRule="auto"/>
            <w:ind w:firstLine="0"/>
          </w:pPr>
        </w:p>
        <w:p>
          <w:r>
            <w:t xml:space="preserve">Anexo B. Fichas de las </w:t>
          </w:r>
          <w:r>
            <w:rPr>
              <w:i/>
            </w:rPr>
            <w:t xml:space="preserve">skills</w:t>
          </w:r>
          <w:r>
            <w:t xml:space="preserve">. Cada ficha describe el propósito de la </w:t>
          </w:r>
          <w:r>
            <w:rPr>
              <w:i/>
            </w:rPr>
            <w:t xml:space="preserve">skill</w:t>
          </w:r>
          <w:r>
            <w:t xml:space="preserve">, cuándo se invoca, sus entradas y salidas, los registros de decisión relacionados, los criterios de éxito y los pendientes propios. Las fichas se conservan en la carpeta de </w:t>
          </w:r>
          <w:r>
            <w:rPr>
              <w:i/>
            </w:rPr>
            <w:t xml:space="preserve">skills</w:t>
          </w:r>
          <w:r>
            <w:t xml:space="preserve"> del repositorio y se integrarán completas: 00 Orquestador; 01 Descubrimiento y especificación de HU; 02 Generación de casos de prueba; 03 Diagnóstico de avance existente; 04 Diseño de arquitectura; 05 Descomposición en paquetes de trabajo; 06 Generación de código; 07 Revisión de código; 08 Pruebas de humo; 09 Generación de correcciones; 10 Generación de release.</w:t>
          </w:r>
        </w:p>
        <w:p>
          <w:r>
            <w:t xml:space="preserve">Anexo C. Prompts de cada skill. Pendiente de integrar: se extraerán del código de la plataforma para evitar transcripciones manuales.</w:t>
          </w:r>
        </w:p>
        <w:p>
          <w:r>
            <w:t xml:space="preserve">Anexo D. Ejemplo completo de una HU. Pendiente de integrar: se usará la HU de inicio de sesión del proyecto experimental, con su especificación, sus casos de prueba, sus paquetes, los Pull Requests con sus rondas de revisión y el informe de las pruebas de humo.</w:t>
          </w:r>
        </w:p>
        <w:p>
          <w:r>
            <w:t xml:space="preserve">Anexo E. Rúbricas de evaluación humana. Pendiente de integrar.</w:t>
          </w:r>
        </w:p>
        <w:p>
          <w:r>
            <w:t xml:space="preserve">Anexo F. Capturas de la plataforma. Pendiente de integrar: se tomarán al final, con la interfaz ya estabilizada.</w:t>
          </w:r>
        </w:p>
        <w:p>
          <w:r>
            <w:t xml:space="preserve">Anexo G. Datos crudos de los escenarios. Pendiente de integrar.</w:t>
          </w:r>
        </w:p>
        <w:p>
          <w:r>
            <w:t xml:space="preserve">Anexo H. Manual de instalación. Pendiente de integrar.</w:t>
          </w:r>
        </w:p>
        <w:p>
          <w:pPr>
            <w:pStyle w:val="Heading3"/>
            <w:ind w:firstLine="0"/>
            <w:jc w:val="left"/>
            <w:rPr>
              <w:color w:val="000000"/>
              <w:sz w:val="24"/>
            </w:rPr>
          </w:pPr>
          <w:r>
            <w:rPr>
              <w:color w:val="000000"/>
              <w:sz w:val="24"/>
            </w:rPr>
            <w:t xml:space="preserve">Anexo C. Recorrido de la corrida piloto E1c en Loom, paso a paso</w:t>
          </w:r>
        </w:p>
        <w:p>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 xml:space="preserve">itz/tesis/evidencia/corrida-E1c-2026-09-21/</w:t>
          </w:r>
          <w:r>
            <w:t xml:space="preserve">.</w:t>
          </w:r>
        </w:p>
        <w:p>
          <w:pPr>
            <w:pStyle w:val="Heading3"/>
            <w:ind w:firstLine="0"/>
            <w:jc w:val="left"/>
            <w:rPr>
              <w:color w:val="000000"/>
              <w:sz w:val="24"/>
            </w:rPr>
          </w:pPr>
          <w:r>
            <w:rPr>
              <w:color w:val="000000"/>
              <w:sz w:val="24"/>
            </w:rPr>
            <w:t xml:space="preserve">C.1 Fase 1: lectura y especificación de las HUs</w:t>
          </w:r>
        </w:p>
        <w:p>
          <w:r>
            <w:t xml:space="preserve">El Proyecto parte de la ruta sin ninguna fase ejecutada. Desde la lista de HUs de Jira se eligieron las tres primeras historias del sprint y se procesaron sin usar el resto del sprint (33 historias).</w:t>
          </w:r>
        </w:p>
        <w:p>
          <w:pPr>
            <w:keepNext/>
            <w:spacing w:before="120" w:after="60"/>
            <w:ind w:firstLine="0"/>
            <w:jc w:val="center"/>
          </w:pPr>
          <w:r>
            <w:drawing>
              <wp:inline distT="0" distB="0" distL="0" distR="0">
                <wp:extent cx="5400000" cy="3375000"/>
                <wp:docPr id="9005" name="Figura C.1" descr="Proyecto E1c sin ninguna fase ejecutada: la Fase 1 está lista para corre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LoomFig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w:t>
          </w:r>
          <w:r>
            <w:fldChar w:fldCharType="end"/>
          </w:r>
          <w:r>
            <w:t xml:space="preserve">. Proyecto E1c sin ninguna fase ejecutada: la Fase 1 está lista para correr</w:t>
          </w:r>
        </w:p>
        <w:p>
          <w:pPr>
            <w:keepNext/>
            <w:spacing w:before="120" w:after="60"/>
            <w:ind w:firstLine="0"/>
            <w:jc w:val="center"/>
          </w:pPr>
          <w:r>
            <w:drawing>
              <wp:inline distT="0" distB="0" distL="0" distR="0">
                <wp:extent cx="5400000" cy="3375000"/>
                <wp:docPr id="9006" name="Figura C.2" descr="Selección de las tres HUs de Jira que se van a procesa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LoomFig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w:t>
          </w:r>
          <w:r>
            <w:fldChar w:fldCharType="end"/>
          </w:r>
          <w:r>
            <w:t xml:space="preserve">. Selección de las tres HUs de Jira que se van a procesar</w:t>
          </w:r>
        </w:p>
        <w:p>
          <w:r>
            <w:t xml:space="preserve">Al procesar la selección, el panel de actividad muestra el avance en vivo. Loom analizó cada historia, la clasificó como HU y escribió su especificación en 1 min 24 s. Las tres quedaron marcadas «Con supuestos», es decir, con puntos que una persona debe confirmar.</w:t>
          </w:r>
        </w:p>
        <w:p>
          <w:pPr>
            <w:keepNext/>
            <w:spacing w:before="120" w:after="60"/>
            <w:ind w:firstLine="0"/>
            <w:jc w:val="center"/>
          </w:pPr>
          <w:r>
            <w:drawing>
              <wp:inline distT="0" distB="0" distL="0" distR="0">
                <wp:extent cx="5400000" cy="3375000"/>
                <wp:docPr id="9007" name="Figura C.3" descr="La Fase 1 en ejecución: registro en vivo en el panel de actividad"/>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LoomFig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w:t>
          </w:r>
          <w:r>
            <w:fldChar w:fldCharType="end"/>
          </w:r>
          <w:r>
            <w:t xml:space="preserve">. La Fase 1 en ejecución: registro en vivo en el panel de actividad</w:t>
          </w:r>
        </w:p>
        <w:p>
          <w:pPr>
            <w:keepNext/>
            <w:spacing w:before="120" w:after="60"/>
            <w:ind w:firstLine="0"/>
            <w:jc w:val="center"/>
          </w:pPr>
          <w:r>
            <w:drawing>
              <wp:inline distT="0" distB="0" distL="0" distR="0">
                <wp:extent cx="5400000" cy="3375000"/>
                <wp:docPr id="9008" name="Figura C.4" descr="Fase 1 completa: tres HUs especificadas, con supuestos por confirma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LoomFig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4</w:t>
          </w:r>
          <w:r>
            <w:fldChar w:fldCharType="end"/>
          </w:r>
          <w:r>
            <w:t xml:space="preserve">. Fase 1 completa: tres HUs especificadas, con supuestos por confirmar</w:t>
          </w:r>
        </w:p>
        <w:p>
          <w:r>
            <w:t xml:space="preserve">La especificación de cada HU reúne la descripción, los criterios de aceptación explícitos, los inferidos por el modelo y los supuestos identificados.</w:t>
          </w:r>
        </w:p>
        <w:p>
          <w:pPr>
            <w:keepNext/>
            <w:spacing w:before="120" w:after="60"/>
            <w:ind w:firstLine="0"/>
            <w:jc w:val="center"/>
          </w:pPr>
          <w:r>
            <w:drawing>
              <wp:inline distT="0" distB="0" distL="0" distR="0">
                <wp:extent cx="5400000" cy="3375000"/>
                <wp:docPr id="9009" name="Figura C.5" descr="Especificación generada para la HU-001"/>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LoomFig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5</w:t>
          </w:r>
          <w:r>
            <w:fldChar w:fldCharType="end"/>
          </w:r>
          <w:r>
            <w:t xml:space="preserve">. Especificación generada para la HU-001</w:t>
          </w:r>
        </w:p>
        <w:p>
          <w:pPr>
            <w:pStyle w:val="Heading3"/>
            <w:ind w:firstLine="0"/>
            <w:jc w:val="left"/>
            <w:rPr>
              <w:color w:val="000000"/>
              <w:sz w:val="24"/>
            </w:rPr>
          </w:pPr>
          <w:r>
            <w:rPr>
              <w:color w:val="000000"/>
              <w:sz w:val="24"/>
            </w:rPr>
            <w:t xml:space="preserve">C.2 Fase 2: casos de prueba y arquitectura</w:t>
          </w:r>
        </w:p>
        <w:p>
          <w:r>
            <w:t xml:space="preserve">Con las tres HUs especificadas, Loom generó los casos de prueba en formato Given/When/Then en 1 min 45 s: 14 casos para la HU-001, 14 para la HU-002 y 16 para la HU-003.</w:t>
          </w:r>
        </w:p>
        <w:p>
          <w:pPr>
            <w:keepNext/>
            <w:spacing w:before="120" w:after="60"/>
            <w:ind w:firstLine="0"/>
            <w:jc w:val="center"/>
          </w:pPr>
          <w:r>
            <w:drawing>
              <wp:inline distT="0" distB="0" distL="0" distR="0">
                <wp:extent cx="5400000" cy="3375000"/>
                <wp:docPr id="9010" name="Figura C.6" descr="Generación de casos de prueba terminada para las tres HUs"/>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LoomFig1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6</w:t>
          </w:r>
          <w:r>
            <w:fldChar w:fldCharType="end"/>
          </w:r>
          <w:r>
            <w:t xml:space="preserve">. Generación de casos de prueba terminada para las tres HUs</w:t>
          </w:r>
        </w:p>
        <w:p>
          <w:pPr>
            <w:keepNext/>
            <w:spacing w:before="120" w:after="60"/>
            <w:ind w:firstLine="0"/>
            <w:jc w:val="center"/>
          </w:pPr>
          <w:r>
            <w:drawing>
              <wp:inline distT="0" distB="0" distL="0" distR="0">
                <wp:extent cx="5400000" cy="3375000"/>
                <wp:docPr id="9011" name="Figura C.7" descr="Casos de prueba de la HU-001"/>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LoomFig1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7</w:t>
          </w:r>
          <w:r>
            <w:fldChar w:fldCharType="end"/>
          </w:r>
          <w:r>
            <w:t xml:space="preserve">. Casos de prueba de la HU-001</w:t>
          </w:r>
        </w:p>
        <w:p>
          <w:r>
            <w:t xml:space="preserve">A continuación se generó la arquitectura base del Proyecto (1 min 58 s). El resultado fue un monolito modular de Spring Boot y Angular en un monorepo, con 5 entidades, 7 decisiones y 7 preguntas abiertas. La arquitectura queda pendiente hasta que una persona la apruebe.</w:t>
          </w:r>
        </w:p>
        <w:p>
          <w:pPr>
            <w:keepNext/>
            <w:spacing w:before="120" w:after="60"/>
            <w:ind w:firstLine="0"/>
            <w:jc w:val="center"/>
          </w:pPr>
          <w:r>
            <w:drawing>
              <wp:inline distT="0" distB="0" distL="0" distR="0">
                <wp:extent cx="5400000" cy="3375000"/>
                <wp:docPr id="9012" name="Figura C.8" descr="Arquitectura generada, pendiente de aprobación"/>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LoomFig1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8</w:t>
          </w:r>
          <w:r>
            <w:fldChar w:fldCharType="end"/>
          </w:r>
          <w:r>
            <w:t xml:space="preserve">. Arquitectura generada, pendiente de aprobación</w:t>
          </w:r>
        </w:p>
        <w:p>
          <w:pPr>
            <w:keepNext/>
            <w:spacing w:before="120" w:after="60"/>
            <w:ind w:firstLine="0"/>
            <w:jc w:val="center"/>
          </w:pPr>
          <w:r>
            <w:drawing>
              <wp:inline distT="0" distB="0" distL="0" distR="0">
                <wp:extent cx="5400000" cy="3375000"/>
                <wp:docPr id="9013" name="Figura C.9" descr="Documento de arquitectura generado, versionado en el repositorio de control"/>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LoomFig1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9</w:t>
          </w:r>
          <w:r>
            <w:fldChar w:fldCharType="end"/>
          </w:r>
          <w:r>
            <w:t xml:space="preserve">. Documento de arquitectura generado, versionado en el repositorio de control</w:t>
          </w:r>
        </w:p>
        <w:p>
          <w:pPr>
            <w:keepNext/>
            <w:spacing w:before="120" w:after="60"/>
            <w:ind w:firstLine="0"/>
            <w:jc w:val="center"/>
          </w:pPr>
          <w:r>
            <w:drawing>
              <wp:inline distT="0" distB="0" distL="0" distR="0">
                <wp:extent cx="5400000" cy="3375000"/>
                <wp:docPr id="9014" name="Figura C.10" descr="Arquitectura aprobada: habilita la descomposición en paquetes"/>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LoomFig1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10</w:t>
          </w:r>
          <w:r>
            <w:fldChar w:fldCharType="end"/>
          </w:r>
          <w:r>
            <w:t xml:space="preserve">. Arquitectura aprobada: habilita la descomposición en paquetes</w:t>
          </w:r>
        </w:p>
        <w:p>
          <w:pPr>
            <w:pStyle w:val="Heading3"/>
            <w:ind w:firstLine="0"/>
            <w:jc w:val="left"/>
            <w:rPr>
              <w:color w:val="000000"/>
              <w:sz w:val="24"/>
            </w:rPr>
          </w:pPr>
          <w:r>
            <w:rPr>
              <w:color w:val="000000"/>
              <w:sz w:val="24"/>
            </w:rPr>
            <w:t xml:space="preserve">C.3 Fase 3: descomposición, decisiones sobre los supuestos y ciclo de los paquetes</w:t>
          </w:r>
        </w:p>
        <w:p>
          <w:r>
            <w:t xml:space="preserve">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pPr>
            <w:keepNext/>
            <w:spacing w:before="120" w:after="60"/>
            <w:ind w:firstLine="0"/>
            <w:jc w:val="center"/>
          </w:pPr>
          <w:r>
            <w:drawing>
              <wp:inline distT="0" distB="0" distL="0" distR="0">
                <wp:extent cx="5400000" cy="3375000"/>
                <wp:docPr id="9015" name="Figura C.11" descr="Primer intento de descomposición: falla en la HU-003 tras tres reintentos"/>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LoomFig1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11</w:t>
          </w:r>
          <w:r>
            <w:fldChar w:fldCharType="end"/>
          </w:r>
          <w:r>
            <w:t xml:space="preserve">. Primer intento de descomposición: falla en la HU-003 tras tres reintentos</w:t>
          </w:r>
        </w:p>
        <w:p>
          <w:pPr>
            <w:keepNext/>
            <w:spacing w:before="120" w:after="60"/>
            <w:ind w:firstLine="0"/>
            <w:jc w:val="center"/>
          </w:pPr>
          <w:r>
            <w:drawing>
              <wp:inline distT="0" distB="0" distL="0" distR="0">
                <wp:extent cx="5400000" cy="3375000"/>
                <wp:docPr id="9016" name="Figura C.12" descr="Segundo intento de descomposición: 12 paquetes en 4 grupos"/>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LoomFig1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12</w:t>
          </w:r>
          <w:r>
            <w:fldChar w:fldCharType="end"/>
          </w:r>
          <w:r>
            <w:t xml:space="preserve">. Segundo intento de descomposición: 12 paquetes en 4 grupos</w:t>
          </w:r>
        </w:p>
        <w:p>
          <w:pPr>
            <w:keepNext/>
            <w:spacing w:before="120" w:after="60"/>
            <w:ind w:firstLine="0"/>
            <w:jc w:val="center"/>
          </w:pPr>
          <w:r>
            <w:drawing>
              <wp:inline distT="0" distB="0" distL="0" distR="0">
                <wp:extent cx="5400000" cy="3375000"/>
                <wp:docPr id="9017" name="Figura C.13" descr="Paquetes de trabajo de la HU-001 con sus dependencias"/>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LoomFig1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13</w:t>
          </w:r>
          <w:r>
            <w:fldChar w:fldCharType="end"/>
          </w:r>
          <w:r>
            <w:t xml:space="preserve">. Paquetes de trabajo de la HU-001 con sus dependencias</w:t>
          </w:r>
        </w:p>
        <w:p>
          <w:r>
            <w:t xml:space="preserve">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pPr>
            <w:keepNext/>
            <w:spacing w:before="120" w:after="60"/>
            <w:ind w:firstLine="0"/>
            <w:jc w:val="center"/>
          </w:pPr>
          <w:r>
            <w:drawing>
              <wp:inline distT="0" distB="0" distL="0" distR="0">
                <wp:extent cx="5400000" cy="3375000"/>
                <wp:docPr id="9018" name="Figura C.14" descr="Decisiones pendientes: supuestos que bloquean la revisión"/>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LoomFig1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14</w:t>
          </w:r>
          <w:r>
            <w:fldChar w:fldCharType="end"/>
          </w:r>
          <w:r>
            <w:t xml:space="preserve">. Decisiones pendientes: supuestos que bloquean la revisión</w:t>
          </w:r>
        </w:p>
        <w:p>
          <w:pPr>
            <w:keepNext/>
            <w:spacing w:before="120" w:after="60"/>
            <w:ind w:firstLine="0"/>
            <w:jc w:val="center"/>
          </w:pPr>
          <w:r>
            <w:drawing>
              <wp:inline distT="0" distB="0" distL="0" distR="0">
                <wp:extent cx="5400000" cy="3375000"/>
                <wp:docPr id="9019" name="Figura C.15" descr="Decisión escrita para los supuestos de una HU"/>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LoomFig1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15</w:t>
          </w:r>
          <w:r>
            <w:fldChar w:fldCharType="end"/>
          </w:r>
          <w:r>
            <w:t xml:space="preserve">. Decisión escrita para los supuestos de una HU</w:t>
          </w:r>
        </w:p>
        <w:p>
          <w:r>
            <w:t xml:space="preserve">El ciclo de cada paquete se operó con la acción «Siguiente paquete» (genera el código con TDD, ejecuta las compuertas de compilación, análisis estático y pruebas unitarias en Docker, y abre el Pull Request), después «Revisar PRs» (una sola revisión) y, por último, «Aceptar el PR y fusionarlo». Las figuras siguientes muestran el ciclo completo del primer paquete, BASE/PT-01 (entorno de desarrollo dockerizado).</w:t>
          </w:r>
        </w:p>
        <w:p>
          <w:pPr>
            <w:keepNext/>
            <w:spacing w:before="120" w:after="60"/>
            <w:ind w:firstLine="0"/>
            <w:jc w:val="center"/>
          </w:pPr>
          <w:r>
            <w:drawing>
              <wp:inline distT="0" distB="0" distL="0" distR="0">
                <wp:extent cx="5400000" cy="3375000"/>
                <wp:docPr id="9020" name="Figura C.16" descr="Generación de código de BASE/PT-01 en ejecución"/>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LoomFig2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16</w:t>
          </w:r>
          <w:r>
            <w:fldChar w:fldCharType="end"/>
          </w:r>
          <w:r>
            <w:t xml:space="preserve">. Generación de código de BASE/PT-01 en ejecución</w:t>
          </w:r>
        </w:p>
        <w:p>
          <w:pPr>
            <w:keepNext/>
            <w:spacing w:before="120" w:after="60"/>
            <w:ind w:firstLine="0"/>
            <w:jc w:val="center"/>
          </w:pPr>
          <w:r>
            <w:drawing>
              <wp:inline distT="0" distB="0" distL="0" distR="0">
                <wp:extent cx="5400000" cy="3375000"/>
                <wp:docPr id="9021" name="Figura C.17" descr="BASE/PT-01 con su Pull Request abierto, en revisión"/>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LoomFig2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17</w:t>
          </w:r>
          <w:r>
            <w:fldChar w:fldCharType="end"/>
          </w:r>
          <w:r>
            <w:t xml:space="preserve">. BASE/PT-01 con su Pull Request abierto, en revisión</w:t>
          </w:r>
        </w:p>
        <w:p>
          <w:pPr>
            <w:keepNext/>
            <w:spacing w:before="120" w:after="60"/>
            <w:ind w:firstLine="0"/>
            <w:jc w:val="center"/>
          </w:pPr>
          <w:r>
            <w:drawing>
              <wp:inline distT="0" distB="0" distL="0" distR="0">
                <wp:extent cx="5400000" cy="3375000"/>
                <wp:docPr id="9022" name="Figura C.18" descr="Resultado de la revisión: con observaciones (6)"/>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LoomFig2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18</w:t>
          </w:r>
          <w:r>
            <w:fldChar w:fldCharType="end"/>
          </w:r>
          <w:r>
            <w:t xml:space="preserve">. Resultado de la revisión: con observaciones (6)</w:t>
          </w:r>
        </w:p>
        <w:p>
          <w:pPr>
            <w:keepNext/>
            <w:spacing w:before="120" w:after="60"/>
            <w:ind w:firstLine="0"/>
            <w:jc w:val="center"/>
          </w:pPr>
          <w:r>
            <w:drawing>
              <wp:inline distT="0" distB="0" distL="0" distR="0">
                <wp:extent cx="5400000" cy="3375000"/>
                <wp:docPr id="9023" name="Figura C.19" descr="Observaciones de la revisión, con su severidad y su fuente"/>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LoomFig2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19</w:t>
          </w:r>
          <w:r>
            <w:fldChar w:fldCharType="end"/>
          </w:r>
          <w:r>
            <w:t xml:space="preserve">. Observaciones de la revisión, con su severidad y su fuente</w:t>
          </w:r>
        </w:p>
        <w:p>
          <w:r>
            <w:t xml:space="preserve">Con la política de una sola revisión, el Pull Request se acepta aunque queden observaciones. Loom pide confirmación y advierte cuántas observaciones quedan sin resolver.</w:t>
          </w:r>
        </w:p>
        <w:p>
          <w:pPr>
            <w:keepNext/>
            <w:spacing w:before="120" w:after="60"/>
            <w:ind w:firstLine="0"/>
            <w:jc w:val="center"/>
          </w:pPr>
          <w:r>
            <w:drawing>
              <wp:inline distT="0" distB="0" distL="0" distR="0">
                <wp:extent cx="5400000" cy="3375000"/>
                <wp:docPr id="9024" name="Figura C.20" descr="Confirmación de la fusión del Pull Request con observaciones pendientes"/>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LoomFig2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20</w:t>
          </w:r>
          <w:r>
            <w:fldChar w:fldCharType="end"/>
          </w:r>
          <w:r>
            <w:t xml:space="preserve">. Confirmación de la fusión del Pull Request con observaciones pendientes</w:t>
          </w:r>
        </w:p>
        <w:p>
          <w:pPr>
            <w:keepNext/>
            <w:spacing w:before="120" w:after="60"/>
            <w:ind w:firstLine="0"/>
            <w:jc w:val="center"/>
          </w:pPr>
          <w:r>
            <w:drawing>
              <wp:inline distT="0" distB="0" distL="0" distR="0">
                <wp:extent cx="5400000" cy="3375000"/>
                <wp:docPr id="9025" name="Figura C.21" descr="BASE/PT-01 fusionado"/>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LoomFig2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21</w:t>
          </w:r>
          <w:r>
            <w:fldChar w:fldCharType="end"/>
          </w:r>
          <w:r>
            <w:t xml:space="preserve">. BASE/PT-01 fusionado</w:t>
          </w:r>
        </w:p>
        <w:p>
          <w:r>
            <w:t xml:space="preserve">La tabla siguiente resume el ciclo de los doce paquetes. La generación de código tardó entre 1.0 y 14.7 minutos por paquete; cada revisión, entre 0.4 y 0.8 minutos.</w:t>
          </w:r>
        </w:p>
        <w:p>
          <w:pPr>
            <w:pStyle w:val="Caption"/>
            <w:keepNext/>
            <w:ind w:firstLine="0"/>
            <w:jc w:val="left"/>
            <w:rPr>
              <w:b w:val="0"/>
            </w:rPr>
          </w:pPr>
          <w:r>
            <w:t>Tabla C.</w:t>
          </w:r>
          <w:r>
            <w:fldChar w:fldCharType="begin"/>
          </w:r>
          <w:r>
            <w:instrText xml:space="preserve"> SEQ Tabla \s 1 </w:instrText>
          </w:r>
          <w:r>
            <w:fldChar w:fldCharType="separate"/>
          </w:r>
          <w:r>
            <w:rPr>
              <w:noProof/>
            </w:rPr>
            <w:t>1</w:t>
          </w:r>
          <w:r>
            <w:fldChar w:fldCharType="end"/>
          </w:r>
          <w:r>
            <w:t xml:space="preserve">. Resultado de la revisión de cada paquete de trabajo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Paquete</w:t>
                </w:r>
              </w:p>
            </w:tc>
            <w:tc>
              <w:tcPr>
                <w:tcW w:w="833" w:type="pct"/>
                <w:shd w:val="clear" w:color="auto" w:fill="E5E5ED"/>
              </w:tcPr>
              <w:p>
                <w:pPr>
                  <w:spacing w:after="0" w:line="240" w:lineRule="auto"/>
                  <w:ind w:firstLine="0"/>
                  <w:jc w:val="left"/>
                  <w:rPr>
                    <w:b/>
                    <w:sz w:val="17"/>
                  </w:rPr>
                </w:pPr>
                <w:r>
                  <w:rPr>
                    <w:b/>
                    <w:sz w:val="17"/>
                  </w:rPr>
                  <w:t xml:space="preserve">Rondas de revisión</w:t>
                </w:r>
              </w:p>
            </w:tc>
            <w:tc>
              <w:tcPr>
                <w:tcW w:w="833" w:type="pct"/>
                <w:shd w:val="clear" w:color="auto" w:fill="E5E5ED"/>
              </w:tcPr>
              <w:p>
                <w:pPr>
                  <w:spacing w:after="0" w:line="240" w:lineRule="auto"/>
                  <w:ind w:firstLine="0"/>
                  <w:jc w:val="left"/>
                  <w:rPr>
                    <w:b/>
                    <w:sz w:val="17"/>
                  </w:rPr>
                </w:pPr>
                <w:r>
                  <w:rPr>
                    <w:b/>
                    <w:sz w:val="17"/>
                  </w:rPr>
                  <w:t xml:space="preserve">Observaciones</w:t>
                </w:r>
              </w:p>
            </w:tc>
            <w:tc>
              <w:tcPr>
                <w:tcW w:w="833" w:type="pct"/>
                <w:shd w:val="clear" w:color="auto" w:fill="E5E5ED"/>
              </w:tcPr>
              <w:p>
                <w:pPr>
                  <w:spacing w:after="0" w:line="240" w:lineRule="auto"/>
                  <w:ind w:firstLine="0"/>
                  <w:jc w:val="left"/>
                  <w:rPr>
                    <w:b/>
                    <w:sz w:val="17"/>
                  </w:rPr>
                </w:pPr>
                <w:r>
                  <w:rPr>
                    <w:b/>
                    <w:sz w:val="17"/>
                  </w:rPr>
                  <w:t xml:space="preserve">Mayores</w:t>
                </w:r>
              </w:p>
            </w:tc>
            <w:tc>
              <w:tcPr>
                <w:tcW w:w="833" w:type="pct"/>
                <w:shd w:val="clear" w:color="auto" w:fill="E5E5ED"/>
              </w:tcPr>
              <w:p>
                <w:pPr>
                  <w:spacing w:after="0" w:line="240" w:lineRule="auto"/>
                  <w:ind w:firstLine="0"/>
                  <w:jc w:val="left"/>
                  <w:rPr>
                    <w:b/>
                    <w:sz w:val="17"/>
                  </w:rPr>
                </w:pPr>
                <w:r>
                  <w:rPr>
                    <w:b/>
                    <w:sz w:val="17"/>
                  </w:rPr>
                  <w:t xml:space="preserve">Menores</w:t>
                </w:r>
              </w:p>
            </w:tc>
            <w:tc>
              <w:tcPr>
                <w:tcW w:w="833" w:type="pct"/>
                <w:shd w:val="clear" w:color="auto" w:fill="E5E5ED"/>
              </w:tcPr>
              <w:p>
                <w:pPr>
                  <w:spacing w:after="0" w:line="240" w:lineRule="auto"/>
                  <w:ind w:firstLine="0"/>
                  <w:jc w:val="left"/>
                  <w:rPr>
                    <w:b/>
                    <w:sz w:val="17"/>
                  </w:rPr>
                </w:pPr>
                <w:r>
                  <w:rPr>
                    <w:b/>
                    <w:sz w:val="17"/>
                  </w:rPr>
                  <w:t xml:space="preserve">PR</w:t>
                </w:r>
              </w:p>
            </w:tc>
          </w:tr>
          <w:tr>
            <w:trPr>
              <w:cantSplit/>
            </w:trPr>
            <w:tc>
              <w:tcPr>
                <w:tcW w:w="833" w:type="pct"/>
              </w:tcPr>
              <w:p>
                <w:pPr>
                  <w:spacing w:after="0" w:line="240" w:lineRule="auto"/>
                  <w:ind w:firstLine="0"/>
                  <w:jc w:val="left"/>
                  <w:rPr>
                    <w:sz w:val="17"/>
                  </w:rPr>
                </w:pPr>
                <w:r>
                  <w:rPr>
                    <w:sz w:val="17"/>
                  </w:rPr>
                  <w:t xml:space="preserve">BASE/PT-01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#32</w:t>
                </w:r>
              </w:p>
            </w:tc>
          </w:tr>
          <w:tr>
            <w:trPr>
              <w:cantSplit/>
            </w:trPr>
            <w:tc>
              <w:tcPr>
                <w:tcW w:w="833" w:type="pct"/>
              </w:tcPr>
              <w:p>
                <w:pPr>
                  <w:spacing w:after="0" w:line="240" w:lineRule="auto"/>
                  <w:ind w:firstLine="0"/>
                  <w:jc w:val="left"/>
                  <w:rPr>
                    <w:sz w:val="17"/>
                  </w:rPr>
                </w:pPr>
                <w:r>
                  <w:rPr>
                    <w:sz w:val="17"/>
                  </w:rPr>
                  <w:t xml:space="preserve">BASE/PT-02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#33</w:t>
                </w:r>
              </w:p>
            </w:tc>
          </w:tr>
          <w:tr>
            <w:trPr>
              <w:cantSplit/>
            </w:trPr>
            <w:tc>
              <w:tcPr>
                <w:tcW w:w="833" w:type="pct"/>
              </w:tcPr>
              <w:p>
                <w:pPr>
                  <w:spacing w:after="0" w:line="240" w:lineRule="auto"/>
                  <w:ind w:firstLine="0"/>
                  <w:jc w:val="left"/>
                  <w:rPr>
                    <w:sz w:val="17"/>
                  </w:rPr>
                </w:pPr>
                <w:r>
                  <w:rPr>
                    <w:sz w:val="17"/>
                  </w:rPr>
                  <w:t xml:space="preserve">BASE/PT-03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#34</w:t>
                </w:r>
              </w:p>
            </w:tc>
          </w:tr>
          <w:tr>
            <w:trPr>
              <w:cantSplit/>
            </w:trPr>
            <w:tc>
              <w:tcPr>
                <w:tcW w:w="833" w:type="pct"/>
              </w:tcPr>
              <w:p>
                <w:pPr>
                  <w:spacing w:after="0" w:line="240" w:lineRule="auto"/>
                  <w:ind w:firstLine="0"/>
                  <w:jc w:val="left"/>
                  <w:rPr>
                    <w:sz w:val="17"/>
                  </w:rPr>
                </w:pPr>
                <w:r>
                  <w:rPr>
                    <w:sz w:val="17"/>
                  </w:rPr>
                  <w:t xml:space="preserve">BASE/PT-04</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#35</w:t>
                </w:r>
              </w:p>
            </w:tc>
          </w:tr>
          <w:tr>
            <w:trPr>
              <w:cantSplit/>
            </w:trPr>
            <w:tc>
              <w:tcPr>
                <w:tcW w:w="833" w:type="pct"/>
              </w:tcPr>
              <w:p>
                <w:pPr>
                  <w:spacing w:after="0" w:line="240" w:lineRule="auto"/>
                  <w:ind w:firstLine="0"/>
                  <w:jc w:val="left"/>
                  <w:rPr>
                    <w:sz w:val="17"/>
                  </w:rPr>
                </w:pPr>
                <w:r>
                  <w:rPr>
                    <w:sz w:val="17"/>
                  </w:rPr>
                  <w:t xml:space="preserve">BASE/PT-05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9</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#36</w:t>
                </w:r>
              </w:p>
            </w:tc>
          </w:tr>
          <w:tr>
            <w:trPr>
              <w:cantSplit/>
            </w:trPr>
            <w:tc>
              <w:tcPr>
                <w:tcW w:w="833" w:type="pct"/>
              </w:tcPr>
              <w:p>
                <w:pPr>
                  <w:spacing w:after="0" w:line="240" w:lineRule="auto"/>
                  <w:ind w:firstLine="0"/>
                  <w:jc w:val="left"/>
                  <w:rPr>
                    <w:sz w:val="17"/>
                  </w:rPr>
                </w:pPr>
                <w:r>
                  <w:rPr>
                    <w:sz w:val="17"/>
                  </w:rPr>
                  <w:t xml:space="preserve">HU-001/PT-01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8</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#37</w:t>
                </w:r>
              </w:p>
            </w:tc>
          </w:tr>
          <w:tr>
            <w:trPr>
              <w:cantSplit/>
            </w:trPr>
            <w:tc>
              <w:tcPr>
                <w:tcW w:w="833" w:type="pct"/>
              </w:tcPr>
              <w:p>
                <w:pPr>
                  <w:spacing w:after="0" w:line="240" w:lineRule="auto"/>
                  <w:ind w:firstLine="0"/>
                  <w:jc w:val="left"/>
                  <w:rPr>
                    <w:sz w:val="17"/>
                  </w:rPr>
                </w:pPr>
                <w:r>
                  <w:rPr>
                    <w:sz w:val="17"/>
                  </w:rPr>
                  <w:t xml:space="preserve">HU-001/PT-02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4</w:t>
                </w:r>
              </w:p>
            </w:tc>
            <w:tc>
              <w:tcPr>
                <w:tcW w:w="833" w:type="pct"/>
              </w:tcPr>
              <w:p>
                <w:pPr>
                  <w:spacing w:after="0" w:line="240" w:lineRule="auto"/>
                  <w:ind w:firstLine="0"/>
                  <w:jc w:val="left"/>
                  <w:rPr>
                    <w:sz w:val="17"/>
                  </w:rPr>
                </w:pPr>
                <w:r>
                  <w:rPr>
                    <w:sz w:val="17"/>
                  </w:rPr>
                  <w:t xml:space="preserve">#38</w:t>
                </w:r>
              </w:p>
            </w:tc>
          </w:tr>
          <w:tr>
            <w:trPr>
              <w:cantSplit/>
            </w:trPr>
            <w:tc>
              <w:tcPr>
                <w:tcW w:w="833" w:type="pct"/>
              </w:tcPr>
              <w:p>
                <w:pPr>
                  <w:spacing w:after="0" w:line="240" w:lineRule="auto"/>
                  <w:ind w:firstLine="0"/>
                  <w:jc w:val="left"/>
                  <w:rPr>
                    <w:sz w:val="17"/>
                  </w:rPr>
                </w:pPr>
                <w:r>
                  <w:rPr>
                    <w:sz w:val="17"/>
                  </w:rPr>
                  <w:t xml:space="preserve">HU-002/PT-01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#39</w:t>
                </w:r>
              </w:p>
            </w:tc>
          </w:tr>
          <w:tr>
            <w:trPr>
              <w:cantSplit/>
            </w:trPr>
            <w:tc>
              <w:tcPr>
                <w:tcW w:w="833" w:type="pct"/>
              </w:tcPr>
              <w:p>
                <w:pPr>
                  <w:spacing w:after="0" w:line="240" w:lineRule="auto"/>
                  <w:ind w:firstLine="0"/>
                  <w:jc w:val="left"/>
                  <w:rPr>
                    <w:sz w:val="17"/>
                  </w:rPr>
                </w:pPr>
                <w:r>
                  <w:rPr>
                    <w:sz w:val="17"/>
                  </w:rPr>
                  <w:t xml:space="preserve">HU-002/PT-02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6</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#40</w:t>
                </w:r>
              </w:p>
            </w:tc>
          </w:tr>
          <w:tr>
            <w:trPr>
              <w:cantSplit/>
            </w:trPr>
            <w:tc>
              <w:tcPr>
                <w:tcW w:w="833" w:type="pct"/>
              </w:tcPr>
              <w:p>
                <w:pPr>
                  <w:spacing w:after="0" w:line="240" w:lineRule="auto"/>
                  <w:ind w:firstLine="0"/>
                  <w:jc w:val="left"/>
                  <w:rPr>
                    <w:sz w:val="17"/>
                  </w:rPr>
                </w:pPr>
                <w:r>
                  <w:rPr>
                    <w:sz w:val="17"/>
                  </w:rPr>
                  <w:t xml:space="preserve">HU-002/PT-03</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5</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#41</w:t>
                </w:r>
              </w:p>
            </w:tc>
          </w:tr>
          <w:tr>
            <w:trPr>
              <w:cantSplit/>
            </w:trPr>
            <w:tc>
              <w:tcPr>
                <w:tcW w:w="833" w:type="pct"/>
              </w:tcPr>
              <w:p>
                <w:pPr>
                  <w:spacing w:after="0" w:line="240" w:lineRule="auto"/>
                  <w:ind w:firstLine="0"/>
                  <w:jc w:val="left"/>
                  <w:rPr>
                    <w:sz w:val="17"/>
                  </w:rPr>
                </w:pPr>
                <w:r>
                  <w:rPr>
                    <w:sz w:val="17"/>
                  </w:rPr>
                  <w:t xml:space="preserve">HU-003/PT-01</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2</w:t>
                </w:r>
              </w:p>
            </w:tc>
            <w:tc>
              <w:tcPr>
                <w:tcW w:w="833" w:type="pct"/>
              </w:tcPr>
              <w:p>
                <w:pPr>
                  <w:spacing w:after="0" w:line="240" w:lineRule="auto"/>
                  <w:ind w:firstLine="0"/>
                  <w:jc w:val="left"/>
                  <w:rPr>
                    <w:sz w:val="17"/>
                  </w:rPr>
                </w:pPr>
                <w:r>
                  <w:rPr>
                    <w:sz w:val="17"/>
                  </w:rPr>
                  <w:t xml:space="preserve">#42</w:t>
                </w:r>
              </w:p>
            </w:tc>
          </w:tr>
          <w:tr>
            <w:trPr>
              <w:cantSplit/>
            </w:trPr>
            <w:tc>
              <w:tcPr>
                <w:tcW w:w="833" w:type="pct"/>
              </w:tcPr>
              <w:p>
                <w:pPr>
                  <w:spacing w:after="0" w:line="240" w:lineRule="auto"/>
                  <w:ind w:firstLine="0"/>
                  <w:jc w:val="left"/>
                  <w:rPr>
                    <w:sz w:val="17"/>
                  </w:rPr>
                </w:pPr>
                <w:r>
                  <w:rPr>
                    <w:sz w:val="17"/>
                  </w:rPr>
                  <w:t xml:space="preserve">HU-003/PT-02</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 (tras la corrección)</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#43</w:t>
                </w:r>
              </w:p>
            </w:tc>
          </w:tr>
        </w:tbl>
        <w:p>
          <w:pPr>
            <w:spacing w:after="0" w:line="240" w:lineRule="auto"/>
            <w:ind w:firstLine="0"/>
          </w:pPr>
        </w:p>
        <w:p>
          <w:r>
            <w:t xml:space="preserve">Tres situaciones se apartaron del ciclo previsto y quedan registradas como hallazgos de la corrida.</w:t>
          </w:r>
        </w:p>
        <w:p>
          <w:r>
            <w:t xml:space="preserve">Primero, al aceptar BASE/PT-05, que incorpora el flujo de integración continua, Loom rechazó la fusión porque los </w:t>
          </w:r>
          <w:r>
            <w:rPr>
              <w:i/>
            </w:rPr>
            <w:t xml:space="preserve">checks</w:t>
          </w:r>
          <w:r>
            <w:t xml:space="preserve"> de GitHub seguían corriendo (regla ADR-0076); se esperó a que terminaran en verde y se repitió la acción. En los paquetes siguientes el guion espera a los </w:t>
          </w:r>
          <w:r>
            <w:rPr>
              <w:i/>
            </w:rPr>
            <w:t xml:space="preserve">checks</w:t>
          </w:r>
          <w:r>
            <w:t xml:space="preserve"> antes de pulsar el botón.</w:t>
          </w:r>
        </w:p>
        <w:p>
          <w:r>
            <w:t xml:space="preserve">Segundo, la generación de HU-003/PT-02 falló en su primer intento porque el CLI de Claude alcanzó el límite de sesión de la suscripción («You've hit your session limit»); se reintentó al reiniciarse el límite.</w:t>
          </w:r>
        </w:p>
        <w:p>
          <w:r>
            <w:t xml:space="preserve">Tercero, el Pull Request de HU-003/PT-02 tuvo un </w:t>
          </w:r>
          <w:r>
            <w:rPr>
              <w:i/>
            </w:rPr>
            <w:t xml:space="preserve">check</w:t>
          </w:r>
          <w:r>
            <w:t xml:space="preserve"> de integración continua en rojo por una regla de análisis estático del frontend (prefijo del selector de un componente de Angular) que la compuerta local no detectó. Loom no dejó fusionarlo. Se aplicó una ronda de corrección desde la interfaz (6 min 13 s), el CI quedó en verde y se fusionó.</w:t>
          </w:r>
        </w:p>
        <w:p>
          <w:pPr>
            <w:keepNext/>
            <w:spacing w:before="120" w:after="60"/>
            <w:ind w:firstLine="0"/>
            <w:jc w:val="center"/>
          </w:pPr>
          <w:r>
            <w:drawing>
              <wp:inline distT="0" distB="0" distL="0" distR="0">
                <wp:extent cx="5400000" cy="3375000"/>
                <wp:docPr id="9026" name="Figura C.22" descr="HU-003/PT-02 con observaciones y la integración continua en rojo"/>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LoomFig26"/>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22</w:t>
          </w:r>
          <w:r>
            <w:fldChar w:fldCharType="end"/>
          </w:r>
          <w:r>
            <w:t xml:space="preserve">. HU-003/PT-02 con observaciones y la integración continua en rojo</w:t>
          </w:r>
        </w:p>
        <w:p>
          <w:pPr>
            <w:keepNext/>
            <w:spacing w:before="120" w:after="60"/>
            <w:ind w:firstLine="0"/>
            <w:jc w:val="center"/>
          </w:pPr>
          <w:r>
            <w:drawing>
              <wp:inline distT="0" distB="0" distL="0" distR="0">
                <wp:extent cx="5400000" cy="3375000"/>
                <wp:docPr id="9027" name="Figura C.23" descr="HU-003/PT-02 fusionado tras la corrección"/>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LoomFig27"/>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23</w:t>
          </w:r>
          <w:r>
            <w:fldChar w:fldCharType="end"/>
          </w:r>
          <w:r>
            <w:t xml:space="preserve">. HU-003/PT-02 fusionado tras la corrección</w:t>
          </w:r>
        </w:p>
        <w:p>
          <w:r>
            <w:t xml:space="preserve">Con el último paquete fusionado, la Fase 3 quedó completa.</w:t>
          </w:r>
        </w:p>
        <w:p>
          <w:pPr>
            <w:keepNext/>
            <w:spacing w:before="120" w:after="60"/>
            <w:ind w:firstLine="0"/>
            <w:jc w:val="center"/>
          </w:pPr>
          <w:r>
            <w:drawing>
              <wp:inline distT="0" distB="0" distL="0" distR="0">
                <wp:extent cx="5400000" cy="3375000"/>
                <wp:docPr id="9028" name="Figura C.24" descr="Fase 3 completa: 12 de 12 paquetes fusionados"/>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LoomFig28"/>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24</w:t>
          </w:r>
          <w:r>
            <w:fldChar w:fldCharType="end"/>
          </w:r>
          <w:r>
            <w:t xml:space="preserve">. Fase 3 completa: 12 de 12 paquetes fusionados</w:t>
          </w:r>
        </w:p>
        <w:p>
          <w:pPr>
            <w:pStyle w:val="Heading3"/>
            <w:ind w:firstLine="0"/>
            <w:jc w:val="left"/>
            <w:rPr>
              <w:color w:val="000000"/>
              <w:sz w:val="24"/>
            </w:rPr>
          </w:pPr>
          <w:r>
            <w:rPr>
              <w:color w:val="000000"/>
              <w:sz w:val="24"/>
            </w:rPr>
            <w:t xml:space="preserve">C.4 Fase 4: liberación en la nube</w:t>
          </w:r>
        </w:p>
        <w:p>
          <w:r>
            <w:t xml:space="preserve">La Fase 4 exige la configuración de despliegue del Proyecto. Se completaron los datos de identidad que Loom pide para armar el </w:t>
          </w:r>
          <w:r>
            <w:rPr>
              <w:rFonts w:ascii="Consolas" w:hAnsi="Consolas" w:cs="Consolas"/>
            </w:rPr>
            <w:t xml:space="preserve">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 xml:space="preserve">release.py</w:t>
          </w:r>
          <w:r>
            <w:t xml:space="preserve"> y el flujo de trabajo de GitHub Actions, y se publicaron en un Pull Request.</w:t>
          </w:r>
        </w:p>
        <w:p>
          <w:pPr>
            <w:keepNext/>
            <w:spacing w:before="120" w:after="60"/>
            <w:ind w:firstLine="0"/>
            <w:jc w:val="center"/>
          </w:pPr>
          <w:r>
            <w:drawing>
              <wp:inline distT="0" distB="0" distL="0" distR="0">
                <wp:extent cx="5400000" cy="3375000"/>
                <wp:docPr id="9029" name="Figura C.25" descr="Configuración de despliegue: cuenta de servicio y proveedor de identidad"/>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LoomFig29"/>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25</w:t>
          </w:r>
          <w:r>
            <w:fldChar w:fldCharType="end"/>
          </w:r>
          <w:r>
            <w:t xml:space="preserve">. Configuración de despliegue: cuenta de servicio y proveedor de identidad</w:t>
          </w:r>
        </w:p>
        <w:p>
          <w:pPr>
            <w:keepNext/>
            <w:spacing w:before="120" w:after="60"/>
            <w:ind w:firstLine="0"/>
            <w:jc w:val="center"/>
          </w:pPr>
          <w:r>
            <w:drawing>
              <wp:inline distT="0" distB="0" distL="0" distR="0">
                <wp:extent cx="5400000" cy="3375000"/>
                <wp:docPr id="9030" name="Figura C.26" descr="Pull Request con los archivos de despliegue publicado desde Loom"/>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LoomFig30"/>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26</w:t>
          </w:r>
          <w:r>
            <w:fldChar w:fldCharType="end"/>
          </w:r>
          <w:r>
            <w:t xml:space="preserve">. Pull Request con los archivos de despliegue publicado desde Loom</w:t>
          </w:r>
        </w:p>
        <w:p>
          <w:r>
            <w:t xml:space="preserve">El release automático, que Loom lanza al fusionarse el último paquete de una HU, falló en esa primera ocasión con un error 422 de GitHub, porque el flujo de trabajo de release todavía no estaba en el repositorio. La interfaz de Loom no tiene un botón para fusionar el Pull Request de despliegue, por lo que se fusionó con el </w:t>
          </w:r>
          <w:r>
            <w:rPr>
              <w:i/>
            </w:rPr>
            <w:t xml:space="preserve">endpoint</w:t>
          </w:r>
          <w:r>
            <w:t xml:space="preserve"> correspondiente de Loom, que aplica la misma regla de integración continua en verde. Con el archivo ya en la rama principal, el release se lanzó con el botón «Ejecutar release».</w:t>
          </w:r>
        </w:p>
        <w:p>
          <w:pPr>
            <w:keepNext/>
            <w:spacing w:before="120" w:after="60"/>
            <w:ind w:firstLine="0"/>
            <w:jc w:val="center"/>
          </w:pPr>
          <w:r>
            <w:drawing>
              <wp:inline distT="0" distB="0" distL="0" distR="0">
                <wp:extent cx="5400000" cy="3375000"/>
                <wp:docPr id="9031" name="Figura C.27" descr="Confirmación de la ejecución del release en Google Cloud"/>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LoomFig31"/>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27</w:t>
          </w:r>
          <w:r>
            <w:fldChar w:fldCharType="end"/>
          </w:r>
          <w:r>
            <w:t xml:space="preserve">. Confirmación de la ejecución del release en Google Cloud</w:t>
          </w:r>
        </w:p>
        <w:p>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 xml:space="preserve">inventarios</w:t>
          </w:r>
          <w:r>
            <w:t xml:space="preserve"> y se relanzó el release, que esta vez terminó bien en 8 min 33 s.</w:t>
          </w:r>
        </w:p>
        <w:p>
          <w:pPr>
            <w:keepNext/>
            <w:spacing w:before="120" w:after="60"/>
            <w:ind w:firstLine="0"/>
            <w:jc w:val="center"/>
          </w:pPr>
          <w:r>
            <w:drawing>
              <wp:inline distT="0" distB="0" distL="0" distR="0">
                <wp:extent cx="5400000" cy="3375000"/>
                <wp:docPr id="9032" name="Figura C.28" descr="Release terminado y registrado en el Proyecto"/>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LoomFig32"/>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28</w:t>
          </w:r>
          <w:r>
            <w:fldChar w:fldCharType="end"/>
          </w:r>
          <w:r>
            <w:t xml:space="preserve">. Release terminado y registrado en el Proyecto</w:t>
          </w:r>
        </w:p>
        <w:p>
          <w:r>
            <w:t xml:space="preserve">Para las pruebas de humo hicieron falta dos ajustes fuera de Loom: se registró la dirección del frontend desplegado como URL del ambiente de desarrollo (desde el formulario de Loom) y se sembraron en la base de datos las tres cuentas de prueba (administrador, usuario final y usuario inactivo), porque el código generado en esta corrida no incluye una pantalla para crear usuarios.</w:t>
          </w:r>
        </w:p>
        <w:p>
          <w:pPr>
            <w:keepNext/>
            <w:spacing w:before="120" w:after="60"/>
            <w:ind w:firstLine="0"/>
            <w:jc w:val="center"/>
          </w:pPr>
          <w:r>
            <w:drawing>
              <wp:inline distT="0" distB="0" distL="0" distR="0">
                <wp:extent cx="5400000" cy="3375000"/>
                <wp:docPr id="9033" name="Figura C.29" descr="URL del ambiente de desarrollo registrada en el Proyecto"/>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LoomFig33"/>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29</w:t>
          </w:r>
          <w:r>
            <w:fldChar w:fldCharType="end"/>
          </w:r>
          <w:r>
            <w:t xml:space="preserve">. URL del ambiente de desarrollo registrada en el Proyecto</w:t>
          </w:r>
        </w:p>
        <w:p>
          <w:pPr>
            <w:keepNext/>
            <w:spacing w:before="120" w:after="60"/>
            <w:ind w:firstLine="0"/>
            <w:jc w:val="center"/>
          </w:pPr>
          <w:r>
            <w:drawing>
              <wp:inline distT="0" distB="0" distL="0" distR="0">
                <wp:extent cx="5400000" cy="3375000"/>
                <wp:docPr id="9034" name="Figura C.30" descr="Ruta del Proyecto con la Fase 4 en curso"/>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LoomFig34"/>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30</w:t>
          </w:r>
          <w:r>
            <w:fldChar w:fldCharType="end"/>
          </w:r>
          <w:r>
            <w:t xml:space="preserve">. Ruta del Proyecto con la Fase 4 en curso</w:t>
          </w:r>
        </w:p>
        <w:p>
          <w:pPr>
            <w:pStyle w:val="Heading3"/>
            <w:ind w:firstLine="0"/>
            <w:jc w:val="left"/>
            <w:rPr>
              <w:color w:val="000000"/>
              <w:sz w:val="24"/>
            </w:rPr>
          </w:pPr>
          <w:r>
            <w:rPr>
              <w:color w:val="000000"/>
              <w:sz w:val="24"/>
            </w:rPr>
            <w:t xml:space="preserve">C.5 Pruebas de humo</w:t>
          </w:r>
        </w:p>
        <w:p>
          <w:r>
            <w:t xml:space="preserve">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pPr>
            <w:keepNext/>
            <w:spacing w:before="120" w:after="60"/>
            <w:ind w:firstLine="0"/>
            <w:jc w:val="center"/>
          </w:pPr>
          <w:r>
            <w:drawing>
              <wp:inline distT="0" distB="0" distL="0" distR="0">
                <wp:extent cx="5400000" cy="3375000"/>
                <wp:docPr id="9035" name="Figura C.31" descr="Pruebas de humo de la HU-001 en ejecución"/>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LoomFig35"/>
                        <a:stretch>
                          <a:fillRect/>
                        </a:stretch>
                      </pic:blipFill>
                      <pic:spPr>
                        <a:xfrm>
                          <a:off x="0" y="0"/>
                          <a:ext cx="5400000" cy="3375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31</w:t>
          </w:r>
          <w:r>
            <w:fldChar w:fldCharType="end"/>
          </w:r>
          <w:r>
            <w:t xml:space="preserve">. Pruebas de humo de la HU-001 en ejecución</w:t>
          </w:r>
        </w:p>
        <w:p>
          <w:pPr>
            <w:keepNext/>
            <w:spacing w:before="120" w:after="60"/>
            <w:ind w:firstLine="0"/>
            <w:jc w:val="center"/>
          </w:pPr>
          <w:r>
            <w:drawing>
              <wp:inline distT="0" distB="0" distL="0" distR="0">
                <wp:extent cx="4167990" cy="6120000"/>
                <wp:docPr id="9036" name="Figura C.32" descr="Resultado de las pruebas de humo de la HU-001: 11 aprobados y 3 bloqueados"/>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LoomFig36"/>
                        <a:stretch>
                          <a:fillRect/>
                        </a:stretch>
                      </pic:blipFill>
                      <pic:spPr>
                        <a:xfrm>
                          <a:off x="0" y="0"/>
                          <a:ext cx="4167990"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32</w:t>
          </w:r>
          <w:r>
            <w:fldChar w:fldCharType="end"/>
          </w:r>
          <w:r>
            <w:t xml:space="preserve">. Resultado de las pruebas de humo de la HU-001: 11 aprobados y 3 bloqueados</w:t>
          </w:r>
        </w:p>
        <w:p>
          <w:pPr>
            <w:pStyle w:val="Caption"/>
            <w:keepNext/>
            <w:ind w:firstLine="0"/>
            <w:jc w:val="left"/>
            <w:rPr>
              <w:b w:val="0"/>
            </w:rPr>
          </w:pPr>
          <w:r>
            <w:t>Tabla C.</w:t>
          </w:r>
          <w:r>
            <w:fldChar w:fldCharType="begin"/>
          </w:r>
          <w:r>
            <w:instrText xml:space="preserve"> SEQ Tabla \s 1 </w:instrText>
          </w:r>
          <w:r>
            <w:fldChar w:fldCharType="separate"/>
          </w:r>
          <w:r>
            <w:rPr>
              <w:noProof/>
            </w:rPr>
            <w:t>2</w:t>
          </w:r>
          <w:r>
            <w:fldChar w:fldCharType="end"/>
          </w:r>
          <w:r>
            <w:t xml:space="preserve">. Resultado de las pruebas de humo por 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6"/>
            <w:gridCol w:w="1426"/>
            <w:gridCol w:w="1426"/>
            <w:gridCol w:w="1426"/>
            <w:gridCol w:w="1426"/>
            <w:gridCol w:w="1426"/>
          </w:tblGrid>
          <w:tr>
            <w:trPr>
              <w:cantSplit/>
              <w:tblHeader/>
            </w:trPr>
            <w:tc>
              <w:tcPr>
                <w:tcW w:w="833" w:type="pct"/>
                <w:shd w:val="clear" w:color="auto" w:fill="E5E5ED"/>
              </w:tcPr>
              <w:p>
                <w:pPr>
                  <w:spacing w:after="0" w:line="240" w:lineRule="auto"/>
                  <w:ind w:firstLine="0"/>
                  <w:jc w:val="left"/>
                  <w:rPr>
                    <w:b/>
                    <w:sz w:val="17"/>
                  </w:rPr>
                </w:pPr>
                <w:r>
                  <w:rPr>
                    <w:b/>
                    <w:sz w:val="17"/>
                  </w:rPr>
                  <w:t xml:space="preserve">HU</w:t>
                </w:r>
              </w:p>
            </w:tc>
            <w:tc>
              <w:tcPr>
                <w:tcW w:w="833" w:type="pct"/>
                <w:shd w:val="clear" w:color="auto" w:fill="E5E5ED"/>
              </w:tcPr>
              <w:p>
                <w:pPr>
                  <w:spacing w:after="0" w:line="240" w:lineRule="auto"/>
                  <w:ind w:firstLine="0"/>
                  <w:jc w:val="left"/>
                  <w:rPr>
                    <w:b/>
                    <w:sz w:val="17"/>
                  </w:rPr>
                </w:pPr>
                <w:r>
                  <w:rPr>
                    <w:b/>
                    <w:sz w:val="17"/>
                  </w:rPr>
                  <w:t xml:space="preserve">Casos</w:t>
                </w:r>
              </w:p>
            </w:tc>
            <w:tc>
              <w:tcPr>
                <w:tcW w:w="833" w:type="pct"/>
                <w:shd w:val="clear" w:color="auto" w:fill="E5E5ED"/>
              </w:tcPr>
              <w:p>
                <w:pPr>
                  <w:spacing w:after="0" w:line="240" w:lineRule="auto"/>
                  <w:ind w:firstLine="0"/>
                  <w:jc w:val="left"/>
                  <w:rPr>
                    <w:b/>
                    <w:sz w:val="17"/>
                  </w:rPr>
                </w:pPr>
                <w:r>
                  <w:rPr>
                    <w:b/>
                    <w:sz w:val="17"/>
                  </w:rPr>
                  <w:t xml:space="preserve">Aprobados</w:t>
                </w:r>
              </w:p>
            </w:tc>
            <w:tc>
              <w:tcPr>
                <w:tcW w:w="833" w:type="pct"/>
                <w:shd w:val="clear" w:color="auto" w:fill="E5E5ED"/>
              </w:tcPr>
              <w:p>
                <w:pPr>
                  <w:spacing w:after="0" w:line="240" w:lineRule="auto"/>
                  <w:ind w:firstLine="0"/>
                  <w:jc w:val="left"/>
                  <w:rPr>
                    <w:b/>
                    <w:sz w:val="17"/>
                  </w:rPr>
                </w:pPr>
                <w:r>
                  <w:rPr>
                    <w:b/>
                    <w:sz w:val="17"/>
                  </w:rPr>
                  <w:t xml:space="preserve">Fallidos</w:t>
                </w:r>
              </w:p>
            </w:tc>
            <w:tc>
              <w:tcPr>
                <w:tcW w:w="833" w:type="pct"/>
                <w:shd w:val="clear" w:color="auto" w:fill="E5E5ED"/>
              </w:tcPr>
              <w:p>
                <w:pPr>
                  <w:spacing w:after="0" w:line="240" w:lineRule="auto"/>
                  <w:ind w:firstLine="0"/>
                  <w:jc w:val="left"/>
                  <w:rPr>
                    <w:b/>
                    <w:sz w:val="17"/>
                  </w:rPr>
                </w:pPr>
                <w:r>
                  <w:rPr>
                    <w:b/>
                    <w:sz w:val="17"/>
                  </w:rPr>
                  <w:t xml:space="preserve">Bloqueados</w:t>
                </w:r>
              </w:p>
            </w:tc>
            <w:tc>
              <w:tcPr>
                <w:tcW w:w="833" w:type="pct"/>
                <w:shd w:val="clear" w:color="auto" w:fill="E5E5ED"/>
              </w:tcPr>
              <w:p>
                <w:pPr>
                  <w:spacing w:after="0" w:line="240" w:lineRule="auto"/>
                  <w:ind w:firstLine="0"/>
                  <w:jc w:val="left"/>
                  <w:rPr>
                    <w:b/>
                    <w:sz w:val="17"/>
                  </w:rPr>
                </w:pPr>
                <w:r>
                  <w:rPr>
                    <w:b/>
                    <w:sz w:val="17"/>
                  </w:rPr>
                  <w:t xml:space="preserve">Duración</w:t>
                </w:r>
              </w:p>
            </w:tc>
          </w:tr>
          <w:tr>
            <w:trPr>
              <w:cantSplit/>
            </w:trPr>
            <w:tc>
              <w:tcPr>
                <w:tcW w:w="833" w:type="pct"/>
              </w:tcPr>
              <w:p>
                <w:pPr>
                  <w:spacing w:after="0" w:line="240" w:lineRule="auto"/>
                  <w:ind w:firstLine="0"/>
                  <w:jc w:val="left"/>
                  <w:rPr>
                    <w:sz w:val="17"/>
                  </w:rPr>
                </w:pPr>
                <w:r>
                  <w:rPr>
                    <w:sz w:val="17"/>
                  </w:rPr>
                  <w:t xml:space="preserve">HU-001</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5.3 min</w:t>
                </w:r>
              </w:p>
            </w:tc>
          </w:tr>
          <w:tr>
            <w:trPr>
              <w:cantSplit/>
            </w:trPr>
            <w:tc>
              <w:tcPr>
                <w:tcW w:w="833" w:type="pct"/>
              </w:tcPr>
              <w:p>
                <w:pPr>
                  <w:spacing w:after="0" w:line="240" w:lineRule="auto"/>
                  <w:ind w:firstLine="0"/>
                  <w:jc w:val="left"/>
                  <w:rPr>
                    <w:sz w:val="17"/>
                  </w:rPr>
                </w:pPr>
                <w:r>
                  <w:rPr>
                    <w:sz w:val="17"/>
                  </w:rPr>
                  <w:t xml:space="preserve">HU-002</w:t>
                </w:r>
              </w:p>
            </w:tc>
            <w:tc>
              <w:tcPr>
                <w:tcW w:w="833" w:type="pct"/>
              </w:tcPr>
              <w:p>
                <w:pPr>
                  <w:spacing w:after="0" w:line="240" w:lineRule="auto"/>
                  <w:ind w:firstLine="0"/>
                  <w:jc w:val="left"/>
                  <w:rPr>
                    <w:sz w:val="17"/>
                  </w:rPr>
                </w:pPr>
                <w:r>
                  <w:rPr>
                    <w:sz w:val="17"/>
                  </w:rPr>
                  <w:t xml:space="preserve">14</w:t>
                </w:r>
              </w:p>
            </w:tc>
            <w:tc>
              <w:tcPr>
                <w:tcW w:w="833" w:type="pct"/>
              </w:tcPr>
              <w:p>
                <w:pPr>
                  <w:spacing w:after="0" w:line="240" w:lineRule="auto"/>
                  <w:ind w:firstLine="0"/>
                  <w:jc w:val="left"/>
                  <w:rPr>
                    <w:sz w:val="17"/>
                  </w:rPr>
                </w:pPr>
                <w:r>
                  <w:rPr>
                    <w:sz w:val="17"/>
                  </w:rPr>
                  <w:t xml:space="preserve">10</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3</w:t>
                </w:r>
              </w:p>
            </w:tc>
            <w:tc>
              <w:tcPr>
                <w:tcW w:w="833" w:type="pct"/>
              </w:tcPr>
              <w:p>
                <w:pPr>
                  <w:spacing w:after="0" w:line="240" w:lineRule="auto"/>
                  <w:ind w:firstLine="0"/>
                  <w:jc w:val="left"/>
                  <w:rPr>
                    <w:sz w:val="17"/>
                  </w:rPr>
                </w:pPr>
                <w:r>
                  <w:rPr>
                    <w:sz w:val="17"/>
                  </w:rPr>
                  <w:t xml:space="preserve">5.1 min</w:t>
                </w:r>
              </w:p>
            </w:tc>
          </w:tr>
          <w:tr>
            <w:trPr>
              <w:cantSplit/>
            </w:trPr>
            <w:tc>
              <w:tcPr>
                <w:tcW w:w="833" w:type="pct"/>
              </w:tcPr>
              <w:p>
                <w:pPr>
                  <w:spacing w:after="0" w:line="240" w:lineRule="auto"/>
                  <w:ind w:firstLine="0"/>
                  <w:jc w:val="left"/>
                  <w:rPr>
                    <w:sz w:val="17"/>
                  </w:rPr>
                </w:pPr>
                <w:r>
                  <w:rPr>
                    <w:sz w:val="17"/>
                  </w:rPr>
                  <w:t xml:space="preserve">HU-003</w:t>
                </w:r>
              </w:p>
            </w:tc>
            <w:tc>
              <w:tcPr>
                <w:tcW w:w="833" w:type="pct"/>
              </w:tcPr>
              <w:p>
                <w:pPr>
                  <w:spacing w:after="0" w:line="240" w:lineRule="auto"/>
                  <w:ind w:firstLine="0"/>
                  <w:jc w:val="left"/>
                  <w:rPr>
                    <w:sz w:val="17"/>
                  </w:rPr>
                </w:pPr>
                <w:r>
                  <w:rPr>
                    <w:sz w:val="17"/>
                  </w:rPr>
                  <w:t xml:space="preserve">16</w:t>
                </w:r>
              </w:p>
            </w:tc>
            <w:tc>
              <w:tcPr>
                <w:tcW w:w="833" w:type="pct"/>
              </w:tcPr>
              <w:p>
                <w:pPr>
                  <w:spacing w:after="0" w:line="240" w:lineRule="auto"/>
                  <w:ind w:firstLine="0"/>
                  <w:jc w:val="left"/>
                  <w:rPr>
                    <w:sz w:val="17"/>
                  </w:rPr>
                </w:pPr>
                <w:r>
                  <w:rPr>
                    <w:sz w:val="17"/>
                  </w:rPr>
                  <w:t xml:space="preserve">15</w:t>
                </w:r>
              </w:p>
            </w:tc>
            <w:tc>
              <w:tcPr>
                <w:tcW w:w="833" w:type="pct"/>
              </w:tcPr>
              <w:p>
                <w:pPr>
                  <w:spacing w:after="0" w:line="240" w:lineRule="auto"/>
                  <w:ind w:firstLine="0"/>
                  <w:jc w:val="left"/>
                  <w:rPr>
                    <w:sz w:val="17"/>
                  </w:rPr>
                </w:pPr>
                <w:r>
                  <w:rPr>
                    <w:sz w:val="17"/>
                  </w:rPr>
                  <w:t xml:space="preserve">1</w:t>
                </w:r>
              </w:p>
            </w:tc>
            <w:tc>
              <w:tcPr>
                <w:tcW w:w="833" w:type="pct"/>
              </w:tcPr>
              <w:p>
                <w:pPr>
                  <w:spacing w:after="0" w:line="240" w:lineRule="auto"/>
                  <w:ind w:firstLine="0"/>
                  <w:jc w:val="left"/>
                  <w:rPr>
                    <w:sz w:val="17"/>
                  </w:rPr>
                </w:pPr>
                <w:r>
                  <w:rPr>
                    <w:sz w:val="17"/>
                  </w:rPr>
                  <w:t xml:space="preserve">0</w:t>
                </w:r>
              </w:p>
            </w:tc>
            <w:tc>
              <w:tcPr>
                <w:tcW w:w="833" w:type="pct"/>
              </w:tcPr>
              <w:p>
                <w:pPr>
                  <w:spacing w:after="0" w:line="240" w:lineRule="auto"/>
                  <w:ind w:firstLine="0"/>
                  <w:jc w:val="left"/>
                  <w:rPr>
                    <w:sz w:val="17"/>
                  </w:rPr>
                </w:pPr>
                <w:r>
                  <w:rPr>
                    <w:sz w:val="17"/>
                  </w:rPr>
                  <w:t xml:space="preserve">3.3 min</w:t>
                </w:r>
              </w:p>
            </w:tc>
          </w:tr>
        </w:tbl>
        <w:p>
          <w:pPr>
            <w:spacing w:after="0" w:line="240" w:lineRule="auto"/>
            <w:ind w:firstLine="0"/>
          </w:pPr>
        </w:p>
        <w:p>
          <w:r>
            <w:t xml:space="preserve">Los seis casos bloqueados dependen de datos que la corrida no pudo proporcionar: una cuenta registrada con la contraseña incorrecta, un buzón de correo para verificar el envío, o un escenario que exige forzar un fallo del servicio de correo. Uno de ellos (TC-013 de la HU-002) se bloqueó porque el guion que generó el modelo no era válido (sintaxis inválida en la primera línea). Los dos fallos son consistentes: los casos TC-014 de la HU-002 y TC-016 de la HU-003 esperan una bitácora o auditoría de eventos visible para el administrador, y la aplicación desplegada no la ofrece (al abrir </w:t>
          </w:r>
          <w:r>
            <w:rPr>
              <w:rFonts w:ascii="Consolas" w:hAnsi="Consolas" w:cs="Consolas"/>
            </w:rPr>
            <w:t xml:space="preserve">/auditoria</w:t>
          </w:r>
          <w:r>
            <w:t xml:space="preserve"> o </w:t>
          </w:r>
          <w:r>
            <w:rPr>
              <w:rFonts w:ascii="Consolas" w:hAnsi="Consolas" w:cs="Consolas"/>
            </w:rPr>
            <w:t xml:space="preserve">/bitacora</w:t>
          </w:r>
          <w:r>
            <w:t xml:space="preserve"> redirige al inicio).</w:t>
          </w:r>
        </w:p>
        <w:p>
          <w:pPr>
            <w:keepNext/>
            <w:spacing w:before="120" w:after="60"/>
            <w:ind w:firstLine="0"/>
            <w:jc w:val="center"/>
          </w:pPr>
          <w:r>
            <w:drawing>
              <wp:inline distT="0" distB="0" distL="0" distR="0">
                <wp:extent cx="4264808" cy="6120000"/>
                <wp:docPr id="9037" name="Figura C.33" descr="Resultado de las pruebas de humo de la HU-002: un fallo y tres bloqueos"/>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LoomFig37"/>
                        <a:stretch>
                          <a:fillRect/>
                        </a:stretch>
                      </pic:blipFill>
                      <pic:spPr>
                        <a:xfrm>
                          <a:off x="0" y="0"/>
                          <a:ext cx="4264808" cy="6120000"/>
                        </a:xfrm>
                        <a:prstGeom prst="rect">
                          <a:avLst/>
                        </a:prstGeom>
                      </pic:spPr>
                    </pic:pic>
                  </a:graphicData>
                </a:graphic>
              </wp:inline>
            </w:drawing>
          </w:r>
        </w:p>
        <w:p>
          <w:pPr>
            <w:pStyle w:val="Caption"/>
            <w:ind w:firstLine="0"/>
            <w:jc w:val="center"/>
            <w:rPr>
              <w:b w:val="0"/>
            </w:rPr>
          </w:pPr>
          <w:r>
            <w:t>Figura C.</w:t>
          </w:r>
          <w:r>
            <w:fldChar w:fldCharType="begin"/>
          </w:r>
          <w:r>
            <w:instrText xml:space="preserve"> SEQ Figura \s 1</w:instrText>
          </w:r>
          <w:r>
            <w:fldChar w:fldCharType="separate"/>
          </w:r>
          <w:r>
            <w:rPr>
              <w:noProof/>
            </w:rPr>
            <w:t>33</w:t>
          </w:r>
          <w:r>
            <w:fldChar w:fldCharType="end"/>
          </w:r>
          <w:r>
            <w:t xml:space="preserve">. Resultado de las pruebas de humo de la HU-002: un fallo y tres bloqueos</w:t>
          </w:r>
        </w:p>
        <w:p>
          <w:pPr>
            <w:pStyle w:val="Heading3"/>
            <w:ind w:firstLine="0"/>
            <w:jc w:val="left"/>
            <w:rPr>
              <w:color w:val="000000"/>
              <w:sz w:val="24"/>
            </w:rPr>
          </w:pPr>
          <w:r>
            <w:rPr>
              <w:color w:val="000000"/>
              <w:sz w:val="24"/>
            </w:rPr>
            <w:t xml:space="preserve">C.6 Resumen de la corrida</w:t>
          </w:r>
        </w:p>
        <w:p>
          <w:pPr>
            <w:pStyle w:val="Caption"/>
            <w:keepNext/>
            <w:ind w:firstLine="0"/>
            <w:jc w:val="left"/>
            <w:rPr>
              <w:b w:val="0"/>
            </w:rPr>
          </w:pPr>
          <w:r>
            <w:t>Tabla C.</w:t>
          </w:r>
          <w:r>
            <w:fldChar w:fldCharType="begin"/>
          </w:r>
          <w:r>
            <w:instrText xml:space="preserve"> SEQ Tabla \s 1 </w:instrText>
          </w:r>
          <w:r>
            <w:fldChar w:fldCharType="separate"/>
          </w:r>
          <w:r>
            <w:rPr>
              <w:noProof/>
            </w:rPr>
            <w:t>3</w:t>
          </w:r>
          <w:r>
            <w:fldChar w:fldCharType="end"/>
          </w:r>
          <w:r>
            <w:t xml:space="preserve">. Resumen de la corrida E1c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1"/>
            <w:gridCol w:w="2851"/>
            <w:gridCol w:w="2851"/>
          </w:tblGrid>
          <w:tr>
            <w:trPr>
              <w:cantSplit/>
              <w:tblHeader/>
            </w:trPr>
            <w:tc>
              <w:tcPr>
                <w:tcW w:w="1667" w:type="pct"/>
                <w:shd w:val="clear" w:color="auto" w:fill="E5E5ED"/>
              </w:tcPr>
              <w:p>
                <w:pPr>
                  <w:spacing w:after="0" w:line="240" w:lineRule="auto"/>
                  <w:ind w:firstLine="0"/>
                  <w:jc w:val="left"/>
                  <w:rPr>
                    <w:b/>
                    <w:sz w:val="17"/>
                  </w:rPr>
                </w:pPr>
                <w:r>
                  <w:rPr>
                    <w:b/>
                    <w:sz w:val="17"/>
                  </w:rPr>
                  <w:t xml:space="preserve">Etapa</w:t>
                </w:r>
              </w:p>
            </w:tc>
            <w:tc>
              <w:tcPr>
                <w:tcW w:w="1667" w:type="pct"/>
                <w:shd w:val="clear" w:color="auto" w:fill="E5E5ED"/>
              </w:tcPr>
              <w:p>
                <w:pPr>
                  <w:spacing w:after="0" w:line="240" w:lineRule="auto"/>
                  <w:ind w:firstLine="0"/>
                  <w:jc w:val="left"/>
                  <w:rPr>
                    <w:b/>
                    <w:sz w:val="17"/>
                  </w:rPr>
                </w:pPr>
                <w:r>
                  <w:rPr>
                    <w:b/>
                    <w:sz w:val="17"/>
                  </w:rPr>
                  <w:t xml:space="preserve">Resultado</w:t>
                </w:r>
              </w:p>
            </w:tc>
            <w:tc>
              <w:tcPr>
                <w:tcW w:w="1667" w:type="pct"/>
                <w:shd w:val="clear" w:color="auto" w:fill="E5E5ED"/>
              </w:tcPr>
              <w:p>
                <w:pPr>
                  <w:spacing w:after="0" w:line="240" w:lineRule="auto"/>
                  <w:ind w:firstLine="0"/>
                  <w:jc w:val="left"/>
                  <w:rPr>
                    <w:b/>
                    <w:sz w:val="17"/>
                  </w:rPr>
                </w:pPr>
                <w:r>
                  <w:rPr>
                    <w:b/>
                    <w:sz w:val="17"/>
                  </w:rPr>
                  <w:t xml:space="preserve">Duración</w:t>
                </w:r>
              </w:p>
            </w:tc>
          </w:tr>
          <w:tr>
            <w:trPr>
              <w:cantSplit/>
            </w:trPr>
            <w:tc>
              <w:tcPr>
                <w:tcW w:w="1667" w:type="pct"/>
              </w:tcPr>
              <w:p>
                <w:pPr>
                  <w:spacing w:after="0" w:line="240" w:lineRule="auto"/>
                  <w:ind w:firstLine="0"/>
                  <w:jc w:val="left"/>
                  <w:rPr>
                    <w:sz w:val="17"/>
                  </w:rPr>
                </w:pPr>
                <w:r>
                  <w:rPr>
                    <w:sz w:val="17"/>
                  </w:rPr>
                  <w:t xml:space="preserve">Fase 1: leer y especificar 3 HUs</w:t>
                </w:r>
              </w:p>
            </w:tc>
            <w:tc>
              <w:tcPr>
                <w:tcW w:w="1667" w:type="pct"/>
              </w:tcPr>
              <w:p>
                <w:pPr>
                  <w:spacing w:after="0" w:line="240" w:lineRule="auto"/>
                  <w:ind w:firstLine="0"/>
                  <w:jc w:val="left"/>
                  <w:rPr>
                    <w:sz w:val="17"/>
                  </w:rPr>
                </w:pPr>
                <w:r>
                  <w:rPr>
                    <w:sz w:val="17"/>
                  </w:rPr>
                  <w:t xml:space="preserve">3 HUs especificadas</w:t>
                </w:r>
              </w:p>
            </w:tc>
            <w:tc>
              <w:tcPr>
                <w:tcW w:w="1667" w:type="pct"/>
              </w:tcPr>
              <w:p>
                <w:pPr>
                  <w:spacing w:after="0" w:line="240" w:lineRule="auto"/>
                  <w:ind w:firstLine="0"/>
                  <w:jc w:val="left"/>
                  <w:rPr>
                    <w:sz w:val="17"/>
                  </w:rPr>
                </w:pPr>
                <w:r>
                  <w:rPr>
                    <w:sz w:val="17"/>
                  </w:rPr>
                  <w:t xml:space="preserve">1.4 min</w:t>
                </w:r>
              </w:p>
            </w:tc>
          </w:tr>
          <w:tr>
            <w:trPr>
              <w:cantSplit/>
            </w:trPr>
            <w:tc>
              <w:tcPr>
                <w:tcW w:w="1667" w:type="pct"/>
              </w:tcPr>
              <w:p>
                <w:pPr>
                  <w:spacing w:after="0" w:line="240" w:lineRule="auto"/>
                  <w:ind w:firstLine="0"/>
                  <w:jc w:val="left"/>
                  <w:rPr>
                    <w:sz w:val="17"/>
                  </w:rPr>
                </w:pPr>
                <w:r>
                  <w:rPr>
                    <w:sz w:val="17"/>
                  </w:rPr>
                  <w:t xml:space="preserve">Fase 2: casos de prueba</w:t>
                </w:r>
              </w:p>
            </w:tc>
            <w:tc>
              <w:tcPr>
                <w:tcW w:w="1667" w:type="pct"/>
              </w:tcPr>
              <w:p>
                <w:pPr>
                  <w:spacing w:after="0" w:line="240" w:lineRule="auto"/>
                  <w:ind w:firstLine="0"/>
                  <w:jc w:val="left"/>
                  <w:rPr>
                    <w:sz w:val="17"/>
                  </w:rPr>
                </w:pPr>
                <w:r>
                  <w:rPr>
                    <w:sz w:val="17"/>
                  </w:rPr>
                  <w:t xml:space="preserve">44 casos (14, 14 y 16)</w:t>
                </w:r>
              </w:p>
            </w:tc>
            <w:tc>
              <w:tcPr>
                <w:tcW w:w="1667" w:type="pct"/>
              </w:tcPr>
              <w:p>
                <w:pPr>
                  <w:spacing w:after="0" w:line="240" w:lineRule="auto"/>
                  <w:ind w:firstLine="0"/>
                  <w:jc w:val="left"/>
                  <w:rPr>
                    <w:sz w:val="17"/>
                  </w:rPr>
                </w:pPr>
                <w:r>
                  <w:rPr>
                    <w:sz w:val="17"/>
                  </w:rPr>
                  <w:t xml:space="preserve">1.8 min</w:t>
                </w:r>
              </w:p>
            </w:tc>
          </w:tr>
          <w:tr>
            <w:trPr>
              <w:cantSplit/>
            </w:trPr>
            <w:tc>
              <w:tcPr>
                <w:tcW w:w="1667" w:type="pct"/>
              </w:tcPr>
              <w:p>
                <w:pPr>
                  <w:spacing w:after="0" w:line="240" w:lineRule="auto"/>
                  <w:ind w:firstLine="0"/>
                  <w:jc w:val="left"/>
                  <w:rPr>
                    <w:sz w:val="17"/>
                  </w:rPr>
                </w:pPr>
                <w:r>
                  <w:rPr>
                    <w:sz w:val="17"/>
                  </w:rPr>
                  <w:t xml:space="preserve">Fase 2: arquitectura</w:t>
                </w:r>
              </w:p>
            </w:tc>
            <w:tc>
              <w:tcPr>
                <w:tcW w:w="1667" w:type="pct"/>
              </w:tcPr>
              <w:p>
                <w:pPr>
                  <w:spacing w:after="0" w:line="240" w:lineRule="auto"/>
                  <w:ind w:firstLine="0"/>
                  <w:jc w:val="left"/>
                  <w:rPr>
                    <w:sz w:val="17"/>
                  </w:rPr>
                </w:pPr>
                <w:r>
                  <w:rPr>
                    <w:sz w:val="17"/>
                  </w:rPr>
                  <w:t xml:space="preserve">5 entidades, 7 decisiones, 7 preguntas</w:t>
                </w:r>
              </w:p>
            </w:tc>
            <w:tc>
              <w:tcPr>
                <w:tcW w:w="1667" w:type="pct"/>
              </w:tcPr>
              <w:p>
                <w:pPr>
                  <w:spacing w:after="0" w:line="240" w:lineRule="auto"/>
                  <w:ind w:firstLine="0"/>
                  <w:jc w:val="left"/>
                  <w:rPr>
                    <w:sz w:val="17"/>
                  </w:rPr>
                </w:pPr>
                <w:r>
                  <w:rPr>
                    <w:sz w:val="17"/>
                  </w:rPr>
                  <w:t xml:space="preserve">2.0 min</w:t>
                </w:r>
              </w:p>
            </w:tc>
          </w:tr>
          <w:tr>
            <w:trPr>
              <w:cantSplit/>
            </w:trPr>
            <w:tc>
              <w:tcPr>
                <w:tcW w:w="1667" w:type="pct"/>
              </w:tcPr>
              <w:p>
                <w:pPr>
                  <w:spacing w:after="0" w:line="240" w:lineRule="auto"/>
                  <w:ind w:firstLine="0"/>
                  <w:jc w:val="left"/>
                  <w:rPr>
                    <w:sz w:val="17"/>
                  </w:rPr>
                </w:pPr>
                <w:r>
                  <w:rPr>
                    <w:sz w:val="17"/>
                  </w:rPr>
                  <w:t xml:space="preserve">Fase 3: descomposición</w:t>
                </w:r>
              </w:p>
            </w:tc>
            <w:tc>
              <w:tcPr>
                <w:tcW w:w="1667" w:type="pct"/>
              </w:tcPr>
              <w:p>
                <w:pPr>
                  <w:spacing w:after="0" w:line="240" w:lineRule="auto"/>
                  <w:ind w:firstLine="0"/>
                  <w:jc w:val="left"/>
                  <w:rPr>
                    <w:sz w:val="17"/>
                  </w:rPr>
                </w:pPr>
                <w:r>
                  <w:rPr>
                    <w:sz w:val="17"/>
                  </w:rPr>
                  <w:t xml:space="preserve">12 paquetes (2 intentos)</w:t>
                </w:r>
              </w:p>
            </w:tc>
            <w:tc>
              <w:tcPr>
                <w:tcW w:w="1667" w:type="pct"/>
              </w:tcPr>
              <w:p>
                <w:pPr>
                  <w:spacing w:after="0" w:line="240" w:lineRule="auto"/>
                  <w:ind w:firstLine="0"/>
                  <w:jc w:val="left"/>
                  <w:rPr>
                    <w:sz w:val="17"/>
                  </w:rPr>
                </w:pPr>
                <w:r>
                  <w:rPr>
                    <w:sz w:val="17"/>
                  </w:rPr>
                  <w:t xml:space="preserve">2.1 min (más 2.5 min del intento fallido)</w:t>
                </w:r>
              </w:p>
            </w:tc>
          </w:tr>
          <w:tr>
            <w:trPr>
              <w:cantSplit/>
            </w:trPr>
            <w:tc>
              <w:tcPr>
                <w:tcW w:w="1667" w:type="pct"/>
              </w:tcPr>
              <w:p>
                <w:pPr>
                  <w:spacing w:after="0" w:line="240" w:lineRule="auto"/>
                  <w:ind w:firstLine="0"/>
                  <w:jc w:val="left"/>
                  <w:rPr>
                    <w:sz w:val="17"/>
                  </w:rPr>
                </w:pPr>
                <w:r>
                  <w:rPr>
                    <w:sz w:val="17"/>
                  </w:rPr>
                  <w:t xml:space="preserve">Fase 3: ciclo de 12 paquetes</w:t>
                </w:r>
              </w:p>
            </w:tc>
            <w:tc>
              <w:tcPr>
                <w:tcW w:w="1667" w:type="pct"/>
              </w:tcPr>
              <w:p>
                <w:pPr>
                  <w:spacing w:after="0" w:line="240" w:lineRule="auto"/>
                  <w:ind w:firstLine="0"/>
                  <w:jc w:val="left"/>
                  <w:rPr>
                    <w:sz w:val="17"/>
                  </w:rPr>
                </w:pPr>
                <w:r>
                  <w:rPr>
                    <w:sz w:val="17"/>
                  </w:rPr>
                  <w:t xml:space="preserve">12 fusionados; 1 corrección por CI en rojo</w:t>
                </w:r>
              </w:p>
            </w:tc>
            <w:tc>
              <w:tcPr>
                <w:tcW w:w="1667" w:type="pct"/>
              </w:tcPr>
              <w:p>
                <w:pPr>
                  <w:spacing w:after="0" w:line="240" w:lineRule="auto"/>
                  <w:ind w:firstLine="0"/>
                  <w:jc w:val="left"/>
                  <w:rPr>
                    <w:sz w:val="17"/>
                  </w:rPr>
                </w:pPr>
                <w:r>
                  <w:rPr>
                    <w:sz w:val="17"/>
                  </w:rPr>
                  <w:t xml:space="preserve">0.5 a 14.7 min por paquete</w:t>
                </w:r>
              </w:p>
            </w:tc>
          </w:tr>
          <w:tr>
            <w:trPr>
              <w:cantSplit/>
            </w:trPr>
            <w:tc>
              <w:tcPr>
                <w:tcW w:w="1667" w:type="pct"/>
              </w:tcPr>
              <w:p>
                <w:pPr>
                  <w:spacing w:after="0" w:line="240" w:lineRule="auto"/>
                  <w:ind w:firstLine="0"/>
                  <w:jc w:val="left"/>
                  <w:rPr>
                    <w:sz w:val="17"/>
                  </w:rPr>
                </w:pPr>
                <w:r>
                  <w:rPr>
                    <w:sz w:val="17"/>
                  </w:rPr>
                  <w:t xml:space="preserve">Fase 4: release en Google Cloud</w:t>
                </w:r>
              </w:p>
            </w:tc>
            <w:tc>
              <w:tcPr>
                <w:tcW w:w="1667" w:type="pct"/>
              </w:tcPr>
              <w:p>
                <w:pPr>
                  <w:spacing w:after="0" w:line="240" w:lineRule="auto"/>
                  <w:ind w:firstLine="0"/>
                  <w:jc w:val="left"/>
                  <w:rPr>
                    <w:sz w:val="17"/>
                  </w:rPr>
                </w:pPr>
                <w:r>
                  <w:rPr>
                    <w:sz w:val="17"/>
                  </w:rPr>
                  <w:t xml:space="preserve">Backend y frontend desplegados (2.º intento)</w:t>
                </w:r>
              </w:p>
            </w:tc>
            <w:tc>
              <w:tcPr>
                <w:tcW w:w="1667" w:type="pct"/>
              </w:tcPr>
              <w:p>
                <w:pPr>
                  <w:spacing w:after="0" w:line="240" w:lineRule="auto"/>
                  <w:ind w:firstLine="0"/>
                  <w:jc w:val="left"/>
                  <w:rPr>
                    <w:sz w:val="17"/>
                  </w:rPr>
                </w:pPr>
                <w:r>
                  <w:rPr>
                    <w:sz w:val="17"/>
                  </w:rPr>
                  <w:t xml:space="preserve">8.5 min</w:t>
                </w:r>
              </w:p>
            </w:tc>
          </w:tr>
          <w:tr>
            <w:trPr>
              <w:cantSplit/>
            </w:trPr>
            <w:tc>
              <w:tcPr>
                <w:tcW w:w="1667" w:type="pct"/>
              </w:tcPr>
              <w:p>
                <w:pPr>
                  <w:spacing w:after="0" w:line="240" w:lineRule="auto"/>
                  <w:ind w:firstLine="0"/>
                  <w:jc w:val="left"/>
                  <w:rPr>
                    <w:sz w:val="17"/>
                  </w:rPr>
                </w:pPr>
                <w:r>
                  <w:rPr>
                    <w:sz w:val="17"/>
                  </w:rPr>
                  <w:t xml:space="preserve">Fase 4: pruebas de humo</w:t>
                </w:r>
              </w:p>
            </w:tc>
            <w:tc>
              <w:tcPr>
                <w:tcW w:w="1667" w:type="pct"/>
              </w:tcPr>
              <w:p>
                <w:pPr>
                  <w:spacing w:after="0" w:line="240" w:lineRule="auto"/>
                  <w:ind w:firstLine="0"/>
                  <w:jc w:val="left"/>
                  <w:rPr>
                    <w:sz w:val="17"/>
                  </w:rPr>
                </w:pPr>
                <w:r>
                  <w:rPr>
                    <w:sz w:val="17"/>
                  </w:rPr>
                  <w:t xml:space="preserve">36 aprobados, 2 fallidos, 6 bloqueados</w:t>
                </w:r>
              </w:p>
            </w:tc>
            <w:tc>
              <w:tcPr>
                <w:tcW w:w="1667" w:type="pct"/>
              </w:tcPr>
              <w:p>
                <w:pPr>
                  <w:spacing w:after="0" w:line="240" w:lineRule="auto"/>
                  <w:ind w:firstLine="0"/>
                  <w:jc w:val="left"/>
                  <w:rPr>
                    <w:sz w:val="17"/>
                  </w:rPr>
                </w:pPr>
                <w:r>
                  <w:rPr>
                    <w:sz w:val="17"/>
                  </w:rPr>
                  <w:t xml:space="preserve">13.7 min en total</w:t>
                </w:r>
              </w:p>
            </w:tc>
          </w:tr>
        </w:tbl>
        <w:p>
          <w:pPr>
            <w:spacing w:after="0" w:line="240" w:lineRule="auto"/>
            <w:ind w:firstLine="0"/>
          </w:pPr>
        </w:p>
        <w:p>
          <w:r>
            <w:t xml:space="preserve">El costo nocional informado por el CLI de Claude fue de 16.67 USD para 228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356A35C" w14:textId="77777777" w:rsidTr="00EE50BF">
        <w:tc>
          <w:tcPr>
            <w:tcW w:w="8554" w:type="dxa"/>
            <w:shd w:val="clear" w:color="auto" w:fill="F5F5F5"/>
          </w:tcPr>
          <w:p w14:paraId="26CC76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5B2D773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28EC28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04CBA80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fuente_tipo: jira</w:t>
            </w:r>
          </w:p>
          <w:p w14:paraId="13D9E21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0B73EA6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5D2F10E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C88E49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3162B8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497EAC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15D2D2F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87C378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2AD3DE14" w14:textId="77777777" w:rsidR="00CB28BB" w:rsidRDefault="00CB28BB" w:rsidP="00CB28BB">
            <w:pPr>
              <w:spacing w:after="0" w:line="240" w:lineRule="auto"/>
              <w:ind w:firstLine="0"/>
              <w:jc w:val="left"/>
              <w:rPr>
                <w:rFonts w:ascii="Courier New" w:hAnsi="Courier New" w:cs="Courier New"/>
                <w:sz w:val="15"/>
              </w:rPr>
            </w:pPr>
          </w:p>
          <w:p w14:paraId="4230E7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electrónico y contraseña</w:t>
            </w:r>
          </w:p>
          <w:p w14:paraId="6A46EBC3" w14:textId="77777777" w:rsidR="00CB28BB" w:rsidRDefault="00CB28BB" w:rsidP="00CB28BB">
            <w:pPr>
              <w:spacing w:after="0" w:line="240" w:lineRule="auto"/>
              <w:ind w:firstLine="0"/>
              <w:jc w:val="left"/>
              <w:rPr>
                <w:rFonts w:ascii="Courier New" w:hAnsi="Courier New" w:cs="Courier New"/>
                <w:sz w:val="15"/>
              </w:rPr>
            </w:pPr>
          </w:p>
          <w:p w14:paraId="5ECC7DE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p>
          <w:p w14:paraId="244A5583" w14:textId="77777777" w:rsidR="00CB28BB" w:rsidRDefault="00CB28BB" w:rsidP="00CB28BB">
            <w:pPr>
              <w:spacing w:after="0" w:line="240" w:lineRule="auto"/>
              <w:ind w:firstLine="0"/>
              <w:jc w:val="left"/>
              <w:rPr>
                <w:rFonts w:ascii="Courier New" w:hAnsi="Courier New" w:cs="Courier New"/>
                <w:sz w:val="15"/>
              </w:rPr>
            </w:pPr>
          </w:p>
          <w:p w14:paraId="10BD0B7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A6BDC5" w14:textId="77777777" w:rsidR="00CB28BB" w:rsidRDefault="00CB28BB" w:rsidP="00CB28BB">
            <w:pPr>
              <w:spacing w:after="0" w:line="240" w:lineRule="auto"/>
              <w:ind w:firstLine="0"/>
              <w:jc w:val="left"/>
              <w:rPr>
                <w:rFonts w:ascii="Courier New" w:hAnsi="Courier New" w:cs="Courier New"/>
                <w:sz w:val="15"/>
              </w:rPr>
            </w:pPr>
          </w:p>
          <w:p w14:paraId="0FB57D0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292D8CC8" w14:textId="77777777" w:rsidR="00CB28BB" w:rsidRDefault="00CB28BB" w:rsidP="00CB28BB">
            <w:pPr>
              <w:spacing w:after="0" w:line="240" w:lineRule="auto"/>
              <w:ind w:firstLine="0"/>
              <w:jc w:val="left"/>
              <w:rPr>
                <w:rFonts w:ascii="Courier New" w:hAnsi="Courier New" w:cs="Courier New"/>
                <w:sz w:val="15"/>
              </w:rPr>
            </w:pPr>
          </w:p>
          <w:p w14:paraId="3C44237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41573D43" w14:textId="77777777" w:rsidR="00CB28BB" w:rsidRDefault="00CB28BB" w:rsidP="00CB28BB">
            <w:pPr>
              <w:spacing w:after="0" w:line="240" w:lineRule="auto"/>
              <w:ind w:firstLine="0"/>
              <w:jc w:val="left"/>
              <w:rPr>
                <w:rFonts w:ascii="Courier New" w:hAnsi="Courier New" w:cs="Courier New"/>
                <w:sz w:val="15"/>
              </w:rPr>
            </w:pPr>
          </w:p>
          <w:p w14:paraId="08A22B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p>
          <w:p w14:paraId="05C888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p>
          <w:p w14:paraId="13D7913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7BBBA7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usuario escribe su contraseña, Cuando interactúa con el campo de texto, Entonces los caracteres se muestran enmascarados/ocultos por defecto.</w:t>
            </w:r>
          </w:p>
          <w:p w14:paraId="2392123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p>
          <w:p w14:paraId="39DFD538" w14:textId="77777777" w:rsidR="00CB28BB" w:rsidRDefault="00CB28BB" w:rsidP="00CB28BB">
            <w:pPr>
              <w:spacing w:after="0" w:line="240" w:lineRule="auto"/>
              <w:ind w:firstLine="0"/>
              <w:jc w:val="left"/>
              <w:rPr>
                <w:rFonts w:ascii="Courier New" w:hAnsi="Courier New" w:cs="Courier New"/>
                <w:sz w:val="15"/>
              </w:rPr>
            </w:pPr>
          </w:p>
          <w:p w14:paraId="35DED5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5A997F55" w14:textId="77777777" w:rsidR="00CB28BB" w:rsidRDefault="00CB28BB" w:rsidP="00CB28BB">
            <w:pPr>
              <w:spacing w:after="0" w:line="240" w:lineRule="auto"/>
              <w:ind w:firstLine="0"/>
              <w:jc w:val="left"/>
              <w:rPr>
                <w:rFonts w:ascii="Courier New" w:hAnsi="Courier New" w:cs="Courier New"/>
                <w:sz w:val="15"/>
              </w:rPr>
            </w:pPr>
          </w:p>
          <w:p w14:paraId="28414F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autenticación manejará sesiones seguras mediante tokens (ej. JWT o cookies HTTP-Only con flag de seguridad).</w:t>
            </w:r>
          </w:p>
          <w:p w14:paraId="51EAA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p>
          <w:p w14:paraId="493C540A" w14:textId="77777777" w:rsidR="00CB28BB" w:rsidRDefault="00CB28BB" w:rsidP="00CB28BB">
            <w:pPr>
              <w:spacing w:after="0" w:line="240" w:lineRule="auto"/>
              <w:ind w:firstLine="0"/>
              <w:jc w:val="left"/>
              <w:rPr>
                <w:rFonts w:ascii="Courier New" w:hAnsi="Courier New" w:cs="Courier New"/>
                <w:sz w:val="15"/>
              </w:rPr>
            </w:pPr>
          </w:p>
          <w:p w14:paraId="49A1FD7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28FA97D5" w14:textId="77777777" w:rsidR="00CB28BB" w:rsidRDefault="00CB28BB" w:rsidP="00CB28BB">
            <w:pPr>
              <w:spacing w:after="0" w:line="240" w:lineRule="auto"/>
              <w:ind w:firstLine="0"/>
              <w:jc w:val="left"/>
              <w:rPr>
                <w:rFonts w:ascii="Courier New" w:hAnsi="Courier New" w:cs="Courier New"/>
                <w:sz w:val="15"/>
              </w:rPr>
            </w:pPr>
          </w:p>
          <w:p w14:paraId="5F30DE4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p>
          <w:p w14:paraId="65E4BDEA" w14:textId="7400D679" w:rsidR="00CB28BB" w:rsidRPr="00EE50BF" w:rsidRDefault="00CB28BB" w:rsidP="00EE50BF">
            <w:pPr>
              <w:spacing w:after="0" w:line="240" w:lineRule="auto"/>
              <w:ind w:firstLine="0"/>
              <w:jc w:val="left"/>
              <w:rPr>
                <w:rFonts w:ascii="Courier New" w:hAnsi="Courier New" w:cs="Courier New"/>
                <w:sz w:val="15"/>
              </w:rPr>
            </w:pPr>
          </w:p>
        </w:tc>
      </w:tr>
    </w:tbl>
    <w:p w14:paraId="7C528D0D" w14:textId="3AA87C2A"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2</w:t>
      </w:r>
      <w:r>
        <w:fldChar w:fldCharType="end"/>
      </w:r>
      <w:r>
        <w:t>. D.2 test-cases.md de la HU-001 (E2), completo</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416B4A23" w14:textId="77777777" w:rsidTr="00EE50BF">
        <w:tc>
          <w:tcPr>
            <w:tcW w:w="8554" w:type="dxa"/>
            <w:shd w:val="clear" w:color="auto" w:fill="F5F5F5"/>
          </w:tcPr>
          <w:p w14:paraId="6B4EB2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5A687A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68E8773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35FC99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6</w:t>
            </w:r>
          </w:p>
          <w:p w14:paraId="5640A41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fecha_generacion: 2026-09-19</w:t>
            </w:r>
          </w:p>
          <w:p w14:paraId="13120DB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D2AE8B" w14:textId="77777777" w:rsidR="00CB28BB" w:rsidRDefault="00CB28BB" w:rsidP="00CB28BB">
            <w:pPr>
              <w:spacing w:after="0" w:line="240" w:lineRule="auto"/>
              <w:ind w:firstLine="0"/>
              <w:jc w:val="left"/>
              <w:rPr>
                <w:rFonts w:ascii="Courier New" w:hAnsi="Courier New" w:cs="Courier New"/>
                <w:sz w:val="15"/>
              </w:rPr>
            </w:pPr>
          </w:p>
          <w:p w14:paraId="3A191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p>
          <w:p w14:paraId="7990DEBB" w14:textId="77777777" w:rsidR="00CB28BB" w:rsidRDefault="00CB28BB" w:rsidP="00CB28BB">
            <w:pPr>
              <w:spacing w:after="0" w:line="240" w:lineRule="auto"/>
              <w:ind w:firstLine="0"/>
              <w:jc w:val="left"/>
              <w:rPr>
                <w:rFonts w:ascii="Courier New" w:hAnsi="Courier New" w:cs="Courier New"/>
                <w:sz w:val="15"/>
              </w:rPr>
            </w:pPr>
          </w:p>
          <w:p w14:paraId="2BD866A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registrado se encuentra en la pantalla de inicio de sesión</w:t>
            </w:r>
          </w:p>
          <w:p w14:paraId="5E0BA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electrónico válido y su contraseña correspondiente</w:t>
            </w:r>
          </w:p>
          <w:p w14:paraId="6B8758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5E39735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autentica exitosamente al usuario y lo redirige al panel principal de la plataforma acorde a su rol</w:t>
            </w:r>
          </w:p>
          <w:p w14:paraId="65911993" w14:textId="77777777" w:rsidR="00CB28BB" w:rsidRDefault="00CB28BB" w:rsidP="00CB28BB">
            <w:pPr>
              <w:spacing w:after="0" w:line="240" w:lineRule="auto"/>
              <w:ind w:firstLine="0"/>
              <w:jc w:val="left"/>
              <w:rPr>
                <w:rFonts w:ascii="Courier New" w:hAnsi="Courier New" w:cs="Courier New"/>
                <w:sz w:val="15"/>
              </w:rPr>
            </w:pPr>
          </w:p>
          <w:p w14:paraId="0A10BD4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4DCAC7F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7C9ACE1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autenticado correctamente, redirigido a la plataforma y se visualiza únicamente la información y funcionalidades asociadas a su rol.</w:t>
            </w:r>
          </w:p>
          <w:p w14:paraId="33DFD9BB" w14:textId="77777777" w:rsidR="00CB28BB" w:rsidRDefault="00CB28BB" w:rsidP="00CB28BB">
            <w:pPr>
              <w:spacing w:after="0" w:line="240" w:lineRule="auto"/>
              <w:ind w:firstLine="0"/>
              <w:jc w:val="left"/>
              <w:rPr>
                <w:rFonts w:ascii="Courier New" w:hAnsi="Courier New" w:cs="Courier New"/>
                <w:sz w:val="15"/>
              </w:rPr>
            </w:pPr>
          </w:p>
          <w:p w14:paraId="6C989E2E" w14:textId="77777777" w:rsidR="00CB28BB" w:rsidRDefault="00CB28BB" w:rsidP="00CB28BB">
            <w:pPr>
              <w:spacing w:after="0" w:line="240" w:lineRule="auto"/>
              <w:ind w:firstLine="0"/>
              <w:jc w:val="left"/>
              <w:rPr>
                <w:rFonts w:ascii="Courier New" w:hAnsi="Courier New" w:cs="Courier New"/>
                <w:sz w:val="15"/>
              </w:rPr>
            </w:pPr>
          </w:p>
          <w:p w14:paraId="5939A1C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p>
          <w:p w14:paraId="26E9AD73" w14:textId="77777777" w:rsidR="00CB28BB" w:rsidRDefault="00CB28BB" w:rsidP="00CB28BB">
            <w:pPr>
              <w:spacing w:after="0" w:line="240" w:lineRule="auto"/>
              <w:ind w:firstLine="0"/>
              <w:jc w:val="left"/>
              <w:rPr>
                <w:rFonts w:ascii="Courier New" w:hAnsi="Courier New" w:cs="Courier New"/>
                <w:sz w:val="15"/>
              </w:rPr>
            </w:pPr>
          </w:p>
          <w:p w14:paraId="62FEA47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7315A6A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deja vacíos los campos de correo electrónico y contraseña</w:t>
            </w:r>
          </w:p>
          <w:p w14:paraId="2C0B2CC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25797EE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impide el envío del formulario</w:t>
            </w:r>
          </w:p>
          <w:p w14:paraId="77B368E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muestra mensajes de error en la interfaz indicando que los campos son obligatorios</w:t>
            </w:r>
          </w:p>
          <w:p w14:paraId="29E8CDFF" w14:textId="77777777" w:rsidR="00CB28BB" w:rsidRDefault="00CB28BB" w:rsidP="00CB28BB">
            <w:pPr>
              <w:spacing w:after="0" w:line="240" w:lineRule="auto"/>
              <w:ind w:firstLine="0"/>
              <w:jc w:val="left"/>
              <w:rPr>
                <w:rFonts w:ascii="Courier New" w:hAnsi="Courier New" w:cs="Courier New"/>
                <w:sz w:val="15"/>
              </w:rPr>
            </w:pPr>
          </w:p>
          <w:p w14:paraId="4B253F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73F4A6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CF8BE9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formulario de inicio de sesión no se envía y la UI muestra mensajes de campo obligatorio debajo de los campos vacíos.</w:t>
            </w:r>
          </w:p>
          <w:p w14:paraId="1C675021" w14:textId="77777777" w:rsidR="00CB28BB" w:rsidRDefault="00CB28BB" w:rsidP="00CB28BB">
            <w:pPr>
              <w:spacing w:after="0" w:line="240" w:lineRule="auto"/>
              <w:ind w:firstLine="0"/>
              <w:jc w:val="left"/>
              <w:rPr>
                <w:rFonts w:ascii="Courier New" w:hAnsi="Courier New" w:cs="Courier New"/>
                <w:sz w:val="15"/>
              </w:rPr>
            </w:pPr>
          </w:p>
          <w:p w14:paraId="54303103" w14:textId="77777777" w:rsidR="00CB28BB" w:rsidRDefault="00CB28BB" w:rsidP="00CB28BB">
            <w:pPr>
              <w:spacing w:after="0" w:line="240" w:lineRule="auto"/>
              <w:ind w:firstLine="0"/>
              <w:jc w:val="left"/>
              <w:rPr>
                <w:rFonts w:ascii="Courier New" w:hAnsi="Courier New" w:cs="Courier New"/>
                <w:sz w:val="15"/>
              </w:rPr>
            </w:pPr>
          </w:p>
          <w:p w14:paraId="252B32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p>
          <w:p w14:paraId="65E29A9C" w14:textId="77777777" w:rsidR="00CB28BB" w:rsidRDefault="00CB28BB" w:rsidP="00CB28BB">
            <w:pPr>
              <w:spacing w:after="0" w:line="240" w:lineRule="auto"/>
              <w:ind w:firstLine="0"/>
              <w:jc w:val="left"/>
              <w:rPr>
                <w:rFonts w:ascii="Courier New" w:hAnsi="Courier New" w:cs="Courier New"/>
                <w:sz w:val="15"/>
              </w:rPr>
            </w:pPr>
          </w:p>
          <w:p w14:paraId="454C2E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11F737B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texto con formato incorrecto de correo electrónico (ej. "usuario_sin_arroba")</w:t>
            </w:r>
          </w:p>
          <w:p w14:paraId="345C526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ingresa una contraseña</w:t>
            </w:r>
          </w:p>
          <w:p w14:paraId="7051FF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E14C8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un mensaje de validación indicando que el formato del correo electrónico no es válido</w:t>
            </w:r>
          </w:p>
          <w:p w14:paraId="7611A7EB" w14:textId="77777777" w:rsidR="00CB28BB" w:rsidRDefault="00CB28BB" w:rsidP="00CB28BB">
            <w:pPr>
              <w:spacing w:after="0" w:line="240" w:lineRule="auto"/>
              <w:ind w:firstLine="0"/>
              <w:jc w:val="left"/>
              <w:rPr>
                <w:rFonts w:ascii="Courier New" w:hAnsi="Courier New" w:cs="Courier New"/>
                <w:sz w:val="15"/>
              </w:rPr>
            </w:pPr>
          </w:p>
          <w:p w14:paraId="7793832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F9C11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545B28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 **Resultado esperado:** Aparece un mensaje de error en la UI indicando que el correo electrónico no cumple con el formato estándar.</w:t>
            </w:r>
          </w:p>
          <w:p w14:paraId="7CF315FD" w14:textId="77777777" w:rsidR="00CB28BB" w:rsidRDefault="00CB28BB" w:rsidP="00CB28BB">
            <w:pPr>
              <w:spacing w:after="0" w:line="240" w:lineRule="auto"/>
              <w:ind w:firstLine="0"/>
              <w:jc w:val="left"/>
              <w:rPr>
                <w:rFonts w:ascii="Courier New" w:hAnsi="Courier New" w:cs="Courier New"/>
                <w:sz w:val="15"/>
              </w:rPr>
            </w:pPr>
          </w:p>
          <w:p w14:paraId="47246F3B" w14:textId="77777777" w:rsidR="00CB28BB" w:rsidRDefault="00CB28BB" w:rsidP="00CB28BB">
            <w:pPr>
              <w:spacing w:after="0" w:line="240" w:lineRule="auto"/>
              <w:ind w:firstLine="0"/>
              <w:jc w:val="left"/>
              <w:rPr>
                <w:rFonts w:ascii="Courier New" w:hAnsi="Courier New" w:cs="Courier New"/>
                <w:sz w:val="15"/>
              </w:rPr>
            </w:pPr>
          </w:p>
          <w:p w14:paraId="2413299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p>
          <w:p w14:paraId="5D2BE9E1" w14:textId="77777777" w:rsidR="00CB28BB" w:rsidRDefault="00CB28BB" w:rsidP="00CB28BB">
            <w:pPr>
              <w:spacing w:after="0" w:line="240" w:lineRule="auto"/>
              <w:ind w:firstLine="0"/>
              <w:jc w:val="left"/>
              <w:rPr>
                <w:rFonts w:ascii="Courier New" w:hAnsi="Courier New" w:cs="Courier New"/>
                <w:sz w:val="15"/>
              </w:rPr>
            </w:pPr>
          </w:p>
          <w:p w14:paraId="4E351BE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2FFF6E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un correo no registrado o una contraseña errónea</w:t>
            </w:r>
          </w:p>
          <w:p w14:paraId="7FF6EF4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47ED1D4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muestra el mensaje de error genérico "Correo o contraseña incorrectos" sin especificar cuál de los dos datos falló</w:t>
            </w:r>
          </w:p>
          <w:p w14:paraId="7A4E7169" w14:textId="77777777" w:rsidR="00CB28BB" w:rsidRDefault="00CB28BB" w:rsidP="00CB28BB">
            <w:pPr>
              <w:spacing w:after="0" w:line="240" w:lineRule="auto"/>
              <w:ind w:firstLine="0"/>
              <w:jc w:val="left"/>
              <w:rPr>
                <w:rFonts w:ascii="Courier New" w:hAnsi="Courier New" w:cs="Courier New"/>
                <w:sz w:val="15"/>
              </w:rPr>
            </w:pPr>
          </w:p>
          <w:p w14:paraId="7517D3E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4971F8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40E2B6E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despliega en la interfaz el mensaje genérico "Correo o contraseña incorrectos" impidiendo el acceso a la plataforma.</w:t>
            </w:r>
          </w:p>
          <w:p w14:paraId="315D64C9" w14:textId="77777777" w:rsidR="00CB28BB" w:rsidRDefault="00CB28BB" w:rsidP="00CB28BB">
            <w:pPr>
              <w:spacing w:after="0" w:line="240" w:lineRule="auto"/>
              <w:ind w:firstLine="0"/>
              <w:jc w:val="left"/>
              <w:rPr>
                <w:rFonts w:ascii="Courier New" w:hAnsi="Courier New" w:cs="Courier New"/>
                <w:sz w:val="15"/>
              </w:rPr>
            </w:pPr>
          </w:p>
          <w:p w14:paraId="2A8533D2" w14:textId="77777777" w:rsidR="00CB28BB" w:rsidRDefault="00CB28BB" w:rsidP="00CB28BB">
            <w:pPr>
              <w:spacing w:after="0" w:line="240" w:lineRule="auto"/>
              <w:ind w:firstLine="0"/>
              <w:jc w:val="left"/>
              <w:rPr>
                <w:rFonts w:ascii="Courier New" w:hAnsi="Courier New" w:cs="Courier New"/>
                <w:sz w:val="15"/>
              </w:rPr>
            </w:pPr>
          </w:p>
          <w:p w14:paraId="29D307B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que el usuario escribe su contraseña, Cuando interactúa con el campo de texto, Entonces los caracteres se muestran enmascarados/ocultos por defecto.</w:t>
            </w:r>
          </w:p>
          <w:p w14:paraId="531EB8BD" w14:textId="77777777" w:rsidR="00CB28BB" w:rsidRDefault="00CB28BB" w:rsidP="00CB28BB">
            <w:pPr>
              <w:spacing w:after="0" w:line="240" w:lineRule="auto"/>
              <w:ind w:firstLine="0"/>
              <w:jc w:val="left"/>
              <w:rPr>
                <w:rFonts w:ascii="Courier New" w:hAnsi="Courier New" w:cs="Courier New"/>
                <w:sz w:val="15"/>
              </w:rPr>
            </w:pPr>
          </w:p>
          <w:p w14:paraId="5095FD0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se encuentra en la pantalla de inicio de sesión</w:t>
            </w:r>
          </w:p>
          <w:p w14:paraId="3CB7666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escribe caracteres en el campo de texto de contraseña</w:t>
            </w:r>
          </w:p>
          <w:p w14:paraId="4928E7C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los caracteres dentro del campo se muestran enmascarados/ocultos por defecto (input type="password")</w:t>
            </w:r>
          </w:p>
          <w:p w14:paraId="2E93F525" w14:textId="77777777" w:rsidR="00CB28BB" w:rsidRDefault="00CB28BB" w:rsidP="00CB28BB">
            <w:pPr>
              <w:spacing w:after="0" w:line="240" w:lineRule="auto"/>
              <w:ind w:firstLine="0"/>
              <w:jc w:val="left"/>
              <w:rPr>
                <w:rFonts w:ascii="Courier New" w:hAnsi="Courier New" w:cs="Courier New"/>
                <w:sz w:val="15"/>
              </w:rPr>
            </w:pPr>
          </w:p>
          <w:p w14:paraId="3A43D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2C3030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59905B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Los caracteres ingresados en la caja de texto de contraseña son ilegibles visualmente (enmascarados con puntos/asteriscos).</w:t>
            </w:r>
          </w:p>
          <w:p w14:paraId="34912746" w14:textId="77777777" w:rsidR="00CB28BB" w:rsidRDefault="00CB28BB" w:rsidP="00CB28BB">
            <w:pPr>
              <w:spacing w:after="0" w:line="240" w:lineRule="auto"/>
              <w:ind w:firstLine="0"/>
              <w:jc w:val="left"/>
              <w:rPr>
                <w:rFonts w:ascii="Courier New" w:hAnsi="Courier New" w:cs="Courier New"/>
                <w:sz w:val="15"/>
              </w:rPr>
            </w:pPr>
          </w:p>
          <w:p w14:paraId="6EC34AD4" w14:textId="77777777" w:rsidR="00CB28BB" w:rsidRDefault="00CB28BB" w:rsidP="00CB28BB">
            <w:pPr>
              <w:spacing w:after="0" w:line="240" w:lineRule="auto"/>
              <w:ind w:firstLine="0"/>
              <w:jc w:val="left"/>
              <w:rPr>
                <w:rFonts w:ascii="Courier New" w:hAnsi="Courier New" w:cs="Courier New"/>
                <w:sz w:val="15"/>
              </w:rPr>
            </w:pPr>
          </w:p>
          <w:p w14:paraId="63E27F8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p>
          <w:p w14:paraId="2DFE310C" w14:textId="77777777" w:rsidR="00CB28BB" w:rsidRDefault="00CB28BB" w:rsidP="00CB28BB">
            <w:pPr>
              <w:spacing w:after="0" w:line="240" w:lineRule="auto"/>
              <w:ind w:firstLine="0"/>
              <w:jc w:val="left"/>
              <w:rPr>
                <w:rFonts w:ascii="Courier New" w:hAnsi="Courier New" w:cs="Courier New"/>
                <w:sz w:val="15"/>
              </w:rPr>
            </w:pPr>
          </w:p>
          <w:p w14:paraId="743934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que el usuario posee una cuenta registrada en estado inactivo o suspendido y se encuentra en la pantalla de inicio de sesión</w:t>
            </w:r>
          </w:p>
          <w:p w14:paraId="275CD2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When ingresa sus credenciales válidas (correo y contraseña)</w:t>
            </w:r>
          </w:p>
          <w:p w14:paraId="459E7222"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And hace clic en el botón "Iniciar sesión"</w:t>
            </w:r>
          </w:p>
          <w:p w14:paraId="73B9B4B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Then el sistema deniega el acceso y muestra un mensaje indicando que la cuenta no se encuentra activa</w:t>
            </w:r>
          </w:p>
          <w:p w14:paraId="5F9BBC2F" w14:textId="77777777" w:rsidR="00CB28BB" w:rsidRDefault="00CB28BB" w:rsidP="00CB28BB">
            <w:pPr>
              <w:spacing w:after="0" w:line="240" w:lineRule="auto"/>
              <w:ind w:firstLine="0"/>
              <w:jc w:val="left"/>
              <w:rPr>
                <w:rFonts w:ascii="Courier New" w:hAnsi="Courier New" w:cs="Courier New"/>
                <w:sz w:val="15"/>
              </w:rPr>
            </w:pPr>
          </w:p>
          <w:p w14:paraId="36511BC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0BD453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usuario_inactivo</w:t>
            </w:r>
          </w:p>
          <w:p w14:paraId="28E4A84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acceso es denegado y se visualiza en pantalla un mensaje notificando que la cuenta no está activa.</w:t>
            </w:r>
          </w:p>
          <w:p w14:paraId="11994EA8" w14:textId="6BA4B5F0" w:rsidR="00CB28BB" w:rsidRPr="00EE50BF" w:rsidRDefault="00CB28BB" w:rsidP="00EE50BF">
            <w:pPr>
              <w:spacing w:after="0" w:line="240" w:lineRule="auto"/>
              <w:ind w:firstLine="0"/>
              <w:jc w:val="left"/>
              <w:rPr>
                <w:rFonts w:ascii="Courier New" w:hAnsi="Courier New" w:cs="Courier New"/>
                <w:sz w:val="15"/>
              </w:rPr>
            </w:pPr>
          </w:p>
        </w:tc>
      </w:tr>
    </w:tbl>
    <w:p w14:paraId="3C0278A7" w14:textId="62361CC8"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3</w:t>
      </w:r>
      <w:r>
        <w:fldChar w:fldCharType="end"/>
      </w:r>
      <w:r>
        <w:t>. D.3 tasks.md de la HU-001 (E2), plan de paquetes</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593904FF" w14:textId="77777777" w:rsidTr="00EE50BF">
        <w:tc>
          <w:tcPr>
            <w:tcW w:w="8554" w:type="dxa"/>
            <w:shd w:val="clear" w:color="auto" w:fill="F5F5F5"/>
          </w:tcPr>
          <w:p w14:paraId="34481C8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034D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07B2CA8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descompuesta</w:t>
            </w:r>
          </w:p>
          <w:p w14:paraId="181C24F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total_paquetes: 2</w:t>
            </w:r>
          </w:p>
          <w:p w14:paraId="4DBAF55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fecha_descomposicion: 2026-09-19</w:t>
            </w:r>
          </w:p>
          <w:p w14:paraId="3347D54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8B465C6" w14:textId="77777777" w:rsidR="00CB28BB" w:rsidRDefault="00CB28BB" w:rsidP="00CB28BB">
            <w:pPr>
              <w:spacing w:after="0" w:line="240" w:lineRule="auto"/>
              <w:ind w:firstLine="0"/>
              <w:jc w:val="left"/>
              <w:rPr>
                <w:rFonts w:ascii="Courier New" w:hAnsi="Courier New" w:cs="Courier New"/>
                <w:sz w:val="15"/>
              </w:rPr>
            </w:pPr>
          </w:p>
          <w:p w14:paraId="584438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Paquetes de trabajo — HU-001: Iniciar sesión con correo electrónico y contraseña</w:t>
            </w:r>
          </w:p>
          <w:p w14:paraId="3E0C102D" w14:textId="77777777" w:rsidR="00CB28BB" w:rsidRDefault="00CB28BB" w:rsidP="00CB28BB">
            <w:pPr>
              <w:spacing w:after="0" w:line="240" w:lineRule="auto"/>
              <w:ind w:firstLine="0"/>
              <w:jc w:val="left"/>
              <w:rPr>
                <w:rFonts w:ascii="Courier New" w:hAnsi="Courier New" w:cs="Courier New"/>
                <w:sz w:val="15"/>
              </w:rPr>
            </w:pPr>
          </w:p>
          <w:p w14:paraId="2CDEED78"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**PT-01** (backend, loom-piloto-e2-gemini) — Backend: Endpoints de inicio de sesión y perfil de usuario con JWT · depende de BASE/PT-02 · cubre TC-001, TC-004, TC-006</w:t>
            </w:r>
          </w:p>
          <w:p w14:paraId="730F469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**PT-02** (frontend, loom-piloto-e2-gemini) — Frontend: Pantalla de inicio de sesión y gestión de autenticación · depende de BASE/PT-03, PT-01 · cubre TC-001, TC-002, TC-003, TC-004, TC-005, TC-006</w:t>
            </w:r>
          </w:p>
          <w:p w14:paraId="0BA87910" w14:textId="2AC21794" w:rsidR="00CB28BB" w:rsidRPr="00EE50BF" w:rsidRDefault="00CB28BB" w:rsidP="00EE50BF">
            <w:pPr>
              <w:spacing w:after="0" w:line="240" w:lineRule="auto"/>
              <w:ind w:firstLine="0"/>
              <w:jc w:val="left"/>
              <w:rPr>
                <w:rFonts w:ascii="Courier New" w:hAnsi="Courier New" w:cs="Courier New"/>
                <w:sz w:val="15"/>
              </w:rPr>
            </w:pPr>
          </w:p>
        </w:tc>
      </w:tr>
    </w:tbl>
    <w:p w14:paraId="48BA1788" w14:textId="3B15D784" w:rsidR="00CB28BB" w:rsidRDefault="00CB28BB" w:rsidP="00CB28BB">
      <w:pPr>
        <w:pStyle w:val="Caption"/>
        <w:keepNext/>
        <w:ind w:firstLine="0"/>
        <w:jc w:val="left"/>
        <w:rPr>
          <w:b w:val="0"/>
        </w:rPr>
      </w:pPr>
      <w:r>
        <w:t>Listado 5.</w:t>
      </w:r>
      <w:r>
        <w:fldChar w:fldCharType="begin"/>
      </w:r>
      <w:r>
        <w:instrText xml:space="preserve"> SEQ Listado \s 1 </w:instrText>
      </w:r>
      <w:r>
        <w:fldChar w:fldCharType="separate"/>
      </w:r>
      <w:r>
        <w:rPr>
          <w:noProof/>
        </w:rPr>
        <w:t>4</w:t>
      </w:r>
      <w:r>
        <w:fldChar w:fldCharType="end"/>
      </w:r>
      <w:r>
        <w:t>. D.4 spec.md de la HU-001 (E1c)</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764D2188" w14:textId="77777777" w:rsidTr="00EE50BF">
        <w:tc>
          <w:tcPr>
            <w:tcW w:w="8554" w:type="dxa"/>
            <w:shd w:val="clear" w:color="auto" w:fill="F5F5F5"/>
          </w:tcPr>
          <w:p w14:paraId="5B7710E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601E921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id: HU-001</w:t>
            </w:r>
          </w:p>
          <w:p w14:paraId="6A147BD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clasificacion: hu</w:t>
            </w:r>
          </w:p>
          <w:p w14:paraId="682DE67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fuente_tipo: jira</w:t>
            </w:r>
          </w:p>
          <w:p w14:paraId="605F42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fuente_ref: ITZINV-12</w:t>
            </w:r>
          </w:p>
          <w:p w14:paraId="178D2C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especificada</w:t>
            </w:r>
          </w:p>
          <w:p w14:paraId="7ABE492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estado: pendiente</w:t>
            </w:r>
          </w:p>
          <w:p w14:paraId="765CB69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fecha_descubrimiento: 2026-09-19</w:t>
            </w:r>
          </w:p>
          <w:p w14:paraId="13846DB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tiene_supuestos: true</w:t>
            </w:r>
          </w:p>
          <w:p w14:paraId="09C6014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prototipo_ref: null</w:t>
            </w:r>
          </w:p>
          <w:p w14:paraId="3212167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depende_de: []</w:t>
            </w:r>
          </w:p>
          <w:p w14:paraId="412EDE9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0470B44" w14:textId="77777777" w:rsidR="00CB28BB" w:rsidRDefault="00CB28BB" w:rsidP="00CB28BB">
            <w:pPr>
              <w:spacing w:after="0" w:line="240" w:lineRule="auto"/>
              <w:ind w:firstLine="0"/>
              <w:jc w:val="left"/>
              <w:rPr>
                <w:rFonts w:ascii="Courier New" w:hAnsi="Courier New" w:cs="Courier New"/>
                <w:sz w:val="15"/>
              </w:rPr>
            </w:pPr>
          </w:p>
          <w:p w14:paraId="46E6FB9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Iniciar sesión con correo y contraseña</w:t>
            </w:r>
          </w:p>
          <w:p w14:paraId="4E702532" w14:textId="77777777" w:rsidR="00CB28BB" w:rsidRDefault="00CB28BB" w:rsidP="00CB28BB">
            <w:pPr>
              <w:spacing w:after="0" w:line="240" w:lineRule="auto"/>
              <w:ind w:firstLine="0"/>
              <w:jc w:val="left"/>
              <w:rPr>
                <w:rFonts w:ascii="Courier New" w:hAnsi="Courier New" w:cs="Courier New"/>
                <w:sz w:val="15"/>
              </w:rPr>
            </w:pPr>
          </w:p>
          <w:p w14:paraId="5874B4B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p>
          <w:p w14:paraId="58ACFF9A" w14:textId="77777777" w:rsidR="00CB28BB" w:rsidRDefault="00CB28BB" w:rsidP="00CB28BB">
            <w:pPr>
              <w:spacing w:after="0" w:line="240" w:lineRule="auto"/>
              <w:ind w:firstLine="0"/>
              <w:jc w:val="left"/>
              <w:rPr>
                <w:rFonts w:ascii="Courier New" w:hAnsi="Courier New" w:cs="Courier New"/>
                <w:sz w:val="15"/>
              </w:rPr>
            </w:pPr>
          </w:p>
          <w:p w14:paraId="677CE9A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explícitos</w:t>
            </w:r>
          </w:p>
          <w:p w14:paraId="0335DB9F" w14:textId="77777777" w:rsidR="00CB28BB" w:rsidRDefault="00CB28BB" w:rsidP="00CB28BB">
            <w:pPr>
              <w:spacing w:after="0" w:line="240" w:lineRule="auto"/>
              <w:ind w:firstLine="0"/>
              <w:jc w:val="left"/>
              <w:rPr>
                <w:rFonts w:ascii="Courier New" w:hAnsi="Courier New" w:cs="Courier New"/>
                <w:sz w:val="15"/>
              </w:rPr>
            </w:pPr>
          </w:p>
          <w:p w14:paraId="76452E5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registrado, cuando ingresa su correo y contraseña correctos, entonces el sistema inicia su sesión y le da acceso al sistema.</w:t>
            </w:r>
          </w:p>
          <w:p w14:paraId="3A0F2F5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consulta o navega por la información, entonces solo puede acceder a la información que le corresponde según su cuenta.</w:t>
            </w:r>
          </w:p>
          <w:p w14:paraId="40480B8B" w14:textId="77777777" w:rsidR="00CB28BB" w:rsidRDefault="00CB28BB" w:rsidP="00CB28BB">
            <w:pPr>
              <w:spacing w:after="0" w:line="240" w:lineRule="auto"/>
              <w:ind w:firstLine="0"/>
              <w:jc w:val="left"/>
              <w:rPr>
                <w:rFonts w:ascii="Courier New" w:hAnsi="Courier New" w:cs="Courier New"/>
                <w:sz w:val="15"/>
              </w:rPr>
            </w:pPr>
          </w:p>
          <w:p w14:paraId="549D051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Criterios de aceptación inferidos</w:t>
            </w:r>
          </w:p>
          <w:p w14:paraId="1E6E1C12" w14:textId="77777777" w:rsidR="00CB28BB" w:rsidRDefault="00CB28BB" w:rsidP="00CB28BB">
            <w:pPr>
              <w:spacing w:after="0" w:line="240" w:lineRule="auto"/>
              <w:ind w:firstLine="0"/>
              <w:jc w:val="left"/>
              <w:rPr>
                <w:rFonts w:ascii="Courier New" w:hAnsi="Courier New" w:cs="Courier New"/>
                <w:sz w:val="15"/>
              </w:rPr>
            </w:pPr>
          </w:p>
          <w:p w14:paraId="7D41E02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o contraseña incorrectos, cuando intenta iniciar sesión, entonces se rechaza el acceso y se muestra un mensaje genérico que no revela cuál de los dos datos falló.</w:t>
            </w:r>
          </w:p>
          <w:p w14:paraId="07BD812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que no está registrado, cuando intenta iniciar sesión, entonces se recibe el mismo mensaje genérico que con contraseña incorrecta.</w:t>
            </w:r>
          </w:p>
          <w:p w14:paraId="5D3A840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o la contraseña están vacíos, cuando se intenta enviar el formulario, entonces se indica que los campos son obligatorios y no se realiza la autenticación.</w:t>
            </w:r>
          </w:p>
          <w:p w14:paraId="21F89D1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correo con formato inválido, cuando se intenta enviar, entonces se muestra un error de validación de formato.</w:t>
            </w:r>
          </w:p>
          <w:p w14:paraId="3D9C7DA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no autenticado, cuando intenta acceder directamente a una URL o recurso protegido, entonces es redirigido al inicio de sesión y no ve información.</w:t>
            </w:r>
          </w:p>
          <w:p w14:paraId="78FCECC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usuario autenticado, cuando intenta acceder a un recurso o dato de otro usuario (por URL o API), entonces el acceso se deniega en el servidor (no solo se oculta en la interfaz).</w:t>
            </w:r>
          </w:p>
          <w:p w14:paraId="73FECDE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La contraseña se transmite cifrada (HTTPS), se almacena con hash seguro y nunca se muestra en texto plano ni se registra en logs; el campo la enmascara.</w:t>
            </w:r>
          </w:p>
          <w:p w14:paraId="585584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un inicio de sesión exitoso, cuando expira la sesión por inactividad o el usuario cierra sesión, entonces se invalida la sesión y se exige autenticarse de nuevo.</w:t>
            </w:r>
          </w:p>
          <w:p w14:paraId="0D2C0A4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Dado que el correo se ingresa con distinta capitalización o espacios al inicio/fin, entonces se normaliza antes de validar.</w:t>
            </w:r>
          </w:p>
          <w:p w14:paraId="2926E4E7" w14:textId="77777777" w:rsidR="00CB28BB" w:rsidRDefault="00CB28BB" w:rsidP="00CB28BB">
            <w:pPr>
              <w:spacing w:after="0" w:line="240" w:lineRule="auto"/>
              <w:ind w:firstLine="0"/>
              <w:jc w:val="left"/>
              <w:rPr>
                <w:rFonts w:ascii="Courier New" w:hAnsi="Courier New" w:cs="Courier New"/>
                <w:sz w:val="15"/>
              </w:rPr>
            </w:pPr>
          </w:p>
          <w:p w14:paraId="259C496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Supuestos y vacíos identificados</w:t>
            </w:r>
          </w:p>
          <w:p w14:paraId="2ECF8A5F" w14:textId="77777777" w:rsidR="00CB28BB" w:rsidRDefault="00CB28BB" w:rsidP="00CB28BB">
            <w:pPr>
              <w:spacing w:after="0" w:line="240" w:lineRule="auto"/>
              <w:ind w:firstLine="0"/>
              <w:jc w:val="left"/>
              <w:rPr>
                <w:rFonts w:ascii="Courier New" w:hAnsi="Courier New" w:cs="Courier New"/>
                <w:sz w:val="15"/>
              </w:rPr>
            </w:pPr>
          </w:p>
          <w:p w14:paraId="451BE09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p>
          <w:p w14:paraId="60E3390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política ante intentos fallidos (bloqueo temporal, CAPTCHA, límite de intentos). Se requiere decidir umbral y duración; no se inventa.</w:t>
            </w:r>
          </w:p>
          <w:p w14:paraId="4BB18C4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si existen recuperación de contraseña, registro de usuarios, cierre de sesión, 'recordarme' o MFA; se asumen fuera del alcance de esta HU.</w:t>
            </w:r>
          </w:p>
          <w:p w14:paraId="53AEDCB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define el tratamiento de usuarios inactivos, bloqueados o con correo sin verificar; falta confirmar el comportamiento y mensaje.</w:t>
            </w:r>
          </w:p>
          <w:p w14:paraId="7D35A12E"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especifica la duración de la sesión ni el mecanismo (cookie/token); se asume que se define técnicamente aparte.</w:t>
            </w:r>
          </w:p>
          <w:p w14:paraId="6EAF633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 se indica la pantalla o destino tras el inicio de sesión exitoso (p. ej., página de inicio o la URL solicitada originalmente).</w:t>
            </w:r>
          </w:p>
          <w:p w14:paraId="637EAE15" w14:textId="77777777" w:rsidR="00CB28BB" w:rsidRDefault="00CB28BB" w:rsidP="00CB28BB">
            <w:pPr>
              <w:spacing w:after="0" w:line="240" w:lineRule="auto"/>
              <w:ind w:firstLine="0"/>
              <w:jc w:val="left"/>
              <w:rPr>
                <w:rFonts w:ascii="Courier New" w:hAnsi="Courier New" w:cs="Courier New"/>
                <w:sz w:val="15"/>
              </w:rPr>
            </w:pPr>
          </w:p>
          <w:p w14:paraId="48C3169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Notas</w:t>
            </w:r>
          </w:p>
          <w:p w14:paraId="5AF65C0D" w14:textId="77777777" w:rsidR="00CB28BB" w:rsidRDefault="00CB28BB" w:rsidP="00CB28BB">
            <w:pPr>
              <w:spacing w:after="0" w:line="240" w:lineRule="auto"/>
              <w:ind w:firstLine="0"/>
              <w:jc w:val="left"/>
              <w:rPr>
                <w:rFonts w:ascii="Courier New" w:hAnsi="Courier New" w:cs="Courier New"/>
                <w:sz w:val="15"/>
              </w:rPr>
            </w:pPr>
          </w:p>
          <w:p w14:paraId="547E871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p>
          <w:p w14:paraId="0EBFFCAD" w14:textId="123348DA" w:rsidR="00CB28BB" w:rsidRPr="00EE50BF" w:rsidRDefault="00CB28BB" w:rsidP="00EE50BF">
            <w:pPr>
              <w:spacing w:after="0" w:line="240" w:lineRule="auto"/>
              <w:ind w:firstLine="0"/>
              <w:jc w:val="left"/>
              <w:rPr>
                <w:rFonts w:ascii="Courier New" w:hAnsi="Courier New" w:cs="Courier New"/>
                <w:sz w:val="15"/>
              </w:rPr>
            </w:pPr>
          </w:p>
        </w:tc>
      </w:tr>
    </w:tbl>
    <w:p w14:paraId="3C8FE094" w14:textId="6E029185" w:rsidR="00CB28BB" w:rsidRDefault="00CB28BB" w:rsidP="00CB28BB">
      <w:pPr>
        <w:pStyle w:val="Caption"/>
        <w:keepNext/>
        <w:ind w:firstLine="0"/>
        <w:jc w:val="left"/>
        <w:rPr>
          <w:b w:val="0"/>
        </w:rPr>
      </w:pPr>
      <w:r>
        <w:lastRenderedPageBreak/>
        <w:t>Listado 5.</w:t>
      </w:r>
      <w:r>
        <w:fldChar w:fldCharType="begin"/>
      </w:r>
      <w:r>
        <w:instrText xml:space="preserve"> SEQ Listado \s 1 </w:instrText>
      </w:r>
      <w:r>
        <w:fldChar w:fldCharType="separate"/>
      </w:r>
      <w:r>
        <w:rPr>
          <w:noProof/>
        </w:rPr>
        <w:t>5</w:t>
      </w:r>
      <w:r>
        <w:fldChar w:fldCharType="end"/>
      </w:r>
      <w:r>
        <w:t>. D.5 test-cases.md de la HU-001 (E1c): encabezado y primeros cinco casos de 21</w:t>
      </w:r>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
      <w:tblGrid>
        <w:gridCol w:w="8554"/>
      </w:tblGrid>
      <w:tr w:rsidR="00CB28BB" w:rsidRPr="00CB28BB" w14:paraId="10E9A8FB" w14:textId="77777777" w:rsidTr="00EE50BF">
        <w:tc>
          <w:tcPr>
            <w:tcW w:w="8554" w:type="dxa"/>
            <w:shd w:val="clear" w:color="auto" w:fill="F5F5F5"/>
          </w:tcPr>
          <w:p w14:paraId="1642AC2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15E1E95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hu_id: HU-001</w:t>
            </w:r>
          </w:p>
          <w:p w14:paraId="10FCB26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fase: tcs_generados</w:t>
            </w:r>
          </w:p>
          <w:p w14:paraId="63935A1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total_tcs: 21</w:t>
            </w:r>
          </w:p>
          <w:p w14:paraId="0B6E466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lastRenderedPageBreak/>
              <w:t>fecha_generacion: 2026-09-19</w:t>
            </w:r>
          </w:p>
          <w:p w14:paraId="3CE4C7D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w:t>
            </w:r>
          </w:p>
          <w:p w14:paraId="34A2373A" w14:textId="77777777" w:rsidR="00CB28BB" w:rsidRDefault="00CB28BB" w:rsidP="00CB28BB">
            <w:pPr>
              <w:spacing w:after="0" w:line="240" w:lineRule="auto"/>
              <w:ind w:firstLine="0"/>
              <w:jc w:val="left"/>
              <w:rPr>
                <w:rFonts w:ascii="Courier New" w:hAnsi="Courier New" w:cs="Courier New"/>
                <w:sz w:val="15"/>
              </w:rPr>
            </w:pPr>
          </w:p>
          <w:p w14:paraId="409CEE2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TC-001 — deriva de: Dado un usuario registrado, cuando ingresa su correo y contraseña correctos, entonces el sistema inicia su sesión y le da acceso al sistema.</w:t>
            </w:r>
          </w:p>
          <w:p w14:paraId="73024DA5" w14:textId="77777777" w:rsidR="00CB28BB" w:rsidRDefault="00CB28BB" w:rsidP="00CB28BB">
            <w:pPr>
              <w:spacing w:after="0" w:line="240" w:lineRule="auto"/>
              <w:ind w:firstLine="0"/>
              <w:jc w:val="left"/>
              <w:rPr>
                <w:rFonts w:ascii="Courier New" w:hAnsi="Courier New" w:cs="Courier New"/>
                <w:sz w:val="15"/>
              </w:rPr>
            </w:pPr>
          </w:p>
          <w:p w14:paraId="6A8BA4A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y activo está en la página de inicio de sesión. When escribe su correo y contraseña correctos y hace clic en 'Iniciar sesión'. Then se autentica.</w:t>
            </w:r>
          </w:p>
          <w:p w14:paraId="1DC9E384" w14:textId="77777777" w:rsidR="00CB28BB" w:rsidRDefault="00CB28BB" w:rsidP="00CB28BB">
            <w:pPr>
              <w:spacing w:after="0" w:line="240" w:lineRule="auto"/>
              <w:ind w:firstLine="0"/>
              <w:jc w:val="left"/>
              <w:rPr>
                <w:rFonts w:ascii="Courier New" w:hAnsi="Courier New" w:cs="Courier New"/>
                <w:sz w:val="15"/>
              </w:rPr>
            </w:pPr>
          </w:p>
          <w:p w14:paraId="183755C1"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E28FCD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344A9D5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p>
          <w:p w14:paraId="7E968AD6" w14:textId="77777777" w:rsidR="00CB28BB" w:rsidRDefault="00CB28BB" w:rsidP="00CB28BB">
            <w:pPr>
              <w:spacing w:after="0" w:line="240" w:lineRule="auto"/>
              <w:ind w:firstLine="0"/>
              <w:jc w:val="left"/>
              <w:rPr>
                <w:rFonts w:ascii="Courier New" w:hAnsi="Courier New" w:cs="Courier New"/>
                <w:sz w:val="15"/>
              </w:rPr>
            </w:pPr>
          </w:p>
          <w:p w14:paraId="26397E8C" w14:textId="77777777" w:rsidR="00CB28BB" w:rsidRDefault="00CB28BB" w:rsidP="00CB28BB">
            <w:pPr>
              <w:spacing w:after="0" w:line="240" w:lineRule="auto"/>
              <w:ind w:firstLine="0"/>
              <w:jc w:val="left"/>
              <w:rPr>
                <w:rFonts w:ascii="Courier New" w:hAnsi="Courier New" w:cs="Courier New"/>
                <w:sz w:val="15"/>
              </w:rPr>
            </w:pPr>
          </w:p>
          <w:p w14:paraId="0D4464B0"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TC-002 — deriva de: Dado un usuario registrado, cuando ingresa su correo y contraseña correctos, entonces el sistema inicia su sesión y le da acceso al sistema.</w:t>
            </w:r>
          </w:p>
          <w:p w14:paraId="4B450C8E" w14:textId="77777777" w:rsidR="00CB28BB" w:rsidRDefault="00CB28BB" w:rsidP="00CB28BB">
            <w:pPr>
              <w:spacing w:after="0" w:line="240" w:lineRule="auto"/>
              <w:ind w:firstLine="0"/>
              <w:jc w:val="left"/>
              <w:rPr>
                <w:rFonts w:ascii="Courier New" w:hAnsi="Courier New" w:cs="Courier New"/>
                <w:sz w:val="15"/>
              </w:rPr>
            </w:pPr>
          </w:p>
          <w:p w14:paraId="4A84875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el formulario de login. When ingresa credenciales correctas y presiona la tecla Enter en el campo de contraseña. Then se envía el formulario.</w:t>
            </w:r>
          </w:p>
          <w:p w14:paraId="0DA057D8" w14:textId="77777777" w:rsidR="00CB28BB" w:rsidRDefault="00CB28BB" w:rsidP="00CB28BB">
            <w:pPr>
              <w:spacing w:after="0" w:line="240" w:lineRule="auto"/>
              <w:ind w:firstLine="0"/>
              <w:jc w:val="left"/>
              <w:rPr>
                <w:rFonts w:ascii="Courier New" w:hAnsi="Courier New" w:cs="Courier New"/>
                <w:sz w:val="15"/>
              </w:rPr>
            </w:pPr>
          </w:p>
          <w:p w14:paraId="25DF80FA"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0F8643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A8EAF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El inicio de sesión se completa igual que con el clic en el botón y el usuario accede a la página principal.</w:t>
            </w:r>
          </w:p>
          <w:p w14:paraId="6E21A968" w14:textId="77777777" w:rsidR="00CB28BB" w:rsidRDefault="00CB28BB" w:rsidP="00CB28BB">
            <w:pPr>
              <w:spacing w:after="0" w:line="240" w:lineRule="auto"/>
              <w:ind w:firstLine="0"/>
              <w:jc w:val="left"/>
              <w:rPr>
                <w:rFonts w:ascii="Courier New" w:hAnsi="Courier New" w:cs="Courier New"/>
                <w:sz w:val="15"/>
              </w:rPr>
            </w:pPr>
          </w:p>
          <w:p w14:paraId="18DD4A37" w14:textId="77777777" w:rsidR="00CB28BB" w:rsidRDefault="00CB28BB" w:rsidP="00CB28BB">
            <w:pPr>
              <w:spacing w:after="0" w:line="240" w:lineRule="auto"/>
              <w:ind w:firstLine="0"/>
              <w:jc w:val="left"/>
              <w:rPr>
                <w:rFonts w:ascii="Courier New" w:hAnsi="Courier New" w:cs="Courier New"/>
                <w:sz w:val="15"/>
              </w:rPr>
            </w:pPr>
          </w:p>
          <w:p w14:paraId="3171C5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TC-003 — deriva de: Dado un usuario autenticado, cuando consulta o navega por la información, entonces solo puede acceder a la información que le corresponde según su cuenta.</w:t>
            </w:r>
          </w:p>
          <w:p w14:paraId="1A1A4DF4" w14:textId="77777777" w:rsidR="00CB28BB" w:rsidRDefault="00CB28BB" w:rsidP="00CB28BB">
            <w:pPr>
              <w:spacing w:after="0" w:line="240" w:lineRule="auto"/>
              <w:ind w:firstLine="0"/>
              <w:jc w:val="left"/>
              <w:rPr>
                <w:rFonts w:ascii="Courier New" w:hAnsi="Courier New" w:cs="Courier New"/>
                <w:sz w:val="15"/>
              </w:rPr>
            </w:pPr>
          </w:p>
          <w:p w14:paraId="63666BF4"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el usuario A ha iniciado sesión. When navega por todas las secciones y listados disponibles del sistema. Then se revisa la información mostrada.</w:t>
            </w:r>
          </w:p>
          <w:p w14:paraId="5498A768" w14:textId="77777777" w:rsidR="00CB28BB" w:rsidRDefault="00CB28BB" w:rsidP="00CB28BB">
            <w:pPr>
              <w:spacing w:after="0" w:line="240" w:lineRule="auto"/>
              <w:ind w:firstLine="0"/>
              <w:jc w:val="left"/>
              <w:rPr>
                <w:rFonts w:ascii="Courier New" w:hAnsi="Courier New" w:cs="Courier New"/>
                <w:sz w:val="15"/>
              </w:rPr>
            </w:pPr>
          </w:p>
          <w:p w14:paraId="682CB3FF"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6C7BD04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usuario_final</w:t>
            </w:r>
          </w:p>
          <w:p w14:paraId="662D5BF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Solo se muestran datos y opciones pertenecientes a la cuenta del usuario A; no aparece información de otros usuarios ni secciones no permitidas para su rol.</w:t>
            </w:r>
          </w:p>
          <w:p w14:paraId="7DCDEF3A" w14:textId="77777777" w:rsidR="00CB28BB" w:rsidRDefault="00CB28BB" w:rsidP="00CB28BB">
            <w:pPr>
              <w:spacing w:after="0" w:line="240" w:lineRule="auto"/>
              <w:ind w:firstLine="0"/>
              <w:jc w:val="left"/>
              <w:rPr>
                <w:rFonts w:ascii="Courier New" w:hAnsi="Courier New" w:cs="Courier New"/>
                <w:sz w:val="15"/>
              </w:rPr>
            </w:pPr>
          </w:p>
          <w:p w14:paraId="480F6975" w14:textId="77777777" w:rsidR="00CB28BB" w:rsidRDefault="00CB28BB" w:rsidP="00CB28BB">
            <w:pPr>
              <w:spacing w:after="0" w:line="240" w:lineRule="auto"/>
              <w:ind w:firstLine="0"/>
              <w:jc w:val="left"/>
              <w:rPr>
                <w:rFonts w:ascii="Courier New" w:hAnsi="Courier New" w:cs="Courier New"/>
                <w:sz w:val="15"/>
              </w:rPr>
            </w:pPr>
          </w:p>
          <w:p w14:paraId="519AC0D3"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p>
          <w:p w14:paraId="2965E845" w14:textId="77777777" w:rsidR="00CB28BB" w:rsidRDefault="00CB28BB" w:rsidP="00CB28BB">
            <w:pPr>
              <w:spacing w:after="0" w:line="240" w:lineRule="auto"/>
              <w:ind w:firstLine="0"/>
              <w:jc w:val="left"/>
              <w:rPr>
                <w:rFonts w:ascii="Courier New" w:hAnsi="Courier New" w:cs="Courier New"/>
                <w:sz w:val="15"/>
              </w:rPr>
            </w:pPr>
          </w:p>
          <w:p w14:paraId="37B3FD3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registrado en la página de login. When ingresa su correo correcto y una contraseña incorrecta y envía el formulario. Then se rechaza el acceso.</w:t>
            </w:r>
          </w:p>
          <w:p w14:paraId="726BE034" w14:textId="77777777" w:rsidR="00CB28BB" w:rsidRDefault="00CB28BB" w:rsidP="00CB28BB">
            <w:pPr>
              <w:spacing w:after="0" w:line="240" w:lineRule="auto"/>
              <w:ind w:firstLine="0"/>
              <w:jc w:val="left"/>
              <w:rPr>
                <w:rFonts w:ascii="Courier New" w:hAnsi="Courier New" w:cs="Courier New"/>
                <w:sz w:val="15"/>
              </w:rPr>
            </w:pPr>
          </w:p>
          <w:p w14:paraId="1FBF6CE7"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58D26566"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12C7B53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p>
          <w:p w14:paraId="6076C999" w14:textId="77777777" w:rsidR="00CB28BB" w:rsidRDefault="00CB28BB" w:rsidP="00CB28BB">
            <w:pPr>
              <w:spacing w:after="0" w:line="240" w:lineRule="auto"/>
              <w:ind w:firstLine="0"/>
              <w:jc w:val="left"/>
              <w:rPr>
                <w:rFonts w:ascii="Courier New" w:hAnsi="Courier New" w:cs="Courier New"/>
                <w:sz w:val="15"/>
              </w:rPr>
            </w:pPr>
          </w:p>
          <w:p w14:paraId="2EDEAAEE" w14:textId="77777777" w:rsidR="00CB28BB" w:rsidRDefault="00CB28BB" w:rsidP="00CB28BB">
            <w:pPr>
              <w:spacing w:after="0" w:line="240" w:lineRule="auto"/>
              <w:ind w:firstLine="0"/>
              <w:jc w:val="left"/>
              <w:rPr>
                <w:rFonts w:ascii="Courier New" w:hAnsi="Courier New" w:cs="Courier New"/>
                <w:sz w:val="15"/>
              </w:rPr>
            </w:pPr>
          </w:p>
          <w:p w14:paraId="322F9729"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p>
          <w:p w14:paraId="757F1442" w14:textId="77777777" w:rsidR="00CB28BB" w:rsidRDefault="00CB28BB" w:rsidP="00CB28BB">
            <w:pPr>
              <w:spacing w:after="0" w:line="240" w:lineRule="auto"/>
              <w:ind w:firstLine="0"/>
              <w:jc w:val="left"/>
              <w:rPr>
                <w:rFonts w:ascii="Courier New" w:hAnsi="Courier New" w:cs="Courier New"/>
                <w:sz w:val="15"/>
              </w:rPr>
            </w:pPr>
          </w:p>
          <w:p w14:paraId="7D812B5C"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p>
          <w:p w14:paraId="694FDA56" w14:textId="77777777" w:rsidR="00CB28BB" w:rsidRDefault="00CB28BB" w:rsidP="00CB28BB">
            <w:pPr>
              <w:spacing w:after="0" w:line="240" w:lineRule="auto"/>
              <w:ind w:firstLine="0"/>
              <w:jc w:val="left"/>
              <w:rPr>
                <w:rFonts w:ascii="Courier New" w:hAnsi="Courier New" w:cs="Courier New"/>
                <w:sz w:val="15"/>
              </w:rPr>
            </w:pPr>
          </w:p>
          <w:p w14:paraId="1238067B"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**Tipo de verificación:** ui_playwright</w:t>
            </w:r>
          </w:p>
          <w:p w14:paraId="3A2F172D"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**Rol requerido:** invitado</w:t>
            </w:r>
          </w:p>
          <w:p w14:paraId="28275C15" w14:textId="77777777" w:rsidR="00CB28BB" w:rsidRDefault="00CB28BB" w:rsidP="00CB28BB">
            <w:pPr>
              <w:spacing w:after="0" w:line="240" w:lineRule="auto"/>
              <w:ind w:firstLine="0"/>
              <w:jc w:val="left"/>
              <w:rPr>
                <w:rFonts w:ascii="Courier New" w:hAnsi="Courier New" w:cs="Courier New"/>
                <w:sz w:val="15"/>
              </w:rPr>
            </w:pPr>
            <w:r>
              <w:rPr>
                <w:rFonts w:ascii="Courier New" w:hAnsi="Courier New" w:cs="Courier New"/>
                <w:sz w:val="15"/>
              </w:rPr>
              <w:t>- **Resultado esperado:** Se muestra exactamente el mismo mensaje genérico y no se inicia sesión.</w:t>
            </w:r>
          </w:p>
          <w:p w14:paraId="08093E60" w14:textId="77777777" w:rsidR="00CB28BB" w:rsidRDefault="00CB28BB" w:rsidP="00CB28BB">
            <w:pPr>
              <w:spacing w:after="0" w:line="240" w:lineRule="auto"/>
              <w:ind w:firstLine="0"/>
              <w:jc w:val="left"/>
              <w:rPr>
                <w:rFonts w:ascii="Courier New" w:hAnsi="Courier New" w:cs="Courier New"/>
                <w:sz w:val="15"/>
              </w:rPr>
            </w:pPr>
          </w:p>
          <w:p w14:paraId="4938538A" w14:textId="090460FB" w:rsidR="00CB28BB" w:rsidRPr="00EE50BF" w:rsidRDefault="00CB28BB" w:rsidP="00EE50BF">
            <w:pPr>
              <w:spacing w:after="0" w:line="240" w:lineRule="auto"/>
              <w:ind w:firstLine="0"/>
              <w:jc w:val="left"/>
              <w:rPr>
                <w:rFonts w:ascii="Courier New" w:hAnsi="Courier New" w:cs="Courier New"/>
                <w:sz w:val="15"/>
              </w:rPr>
            </w:pPr>
          </w:p>
        </w:tc>
      </w:tr>
    </w:tbl>
    <w:p w14:paraId="4CF4F511" w14:textId="5D65388E" w:rsidR="00CB28BB" w:rsidRDefault="00CB28BB" w:rsidP="00CB28BB">
      <w:r>
        <w:rPr>
          <w:b/>
        </w:rPr>
        <w:lastRenderedPageBreak/>
        <w:t>Anexo E.</w:t>
      </w:r>
      <w:r>
        <w:t xml:space="preserve"> Rúbricas de evaluación. Pendiente de definir.</w:t>
      </w:r>
    </w:p>
    <w:p w14:paraId="6102FC32" w14:textId="5BE47504" w:rsidR="00CB28BB" w:rsidRDefault="00CB28BB" w:rsidP="00CB28BB">
      <w:r>
        <w:rPr>
          <w:b/>
        </w:rPr>
        <w:lastRenderedPageBreak/>
        <w:t>Anexo F.</w:t>
      </w:r>
      <w:r>
        <w:t xml:space="preserve"> Capturas de la plataforma. Pendiente de integrar (las del piloto están en el capítulo 5).</w:t>
      </w:r>
    </w:p>
    <w:p w14:paraId="090A3BB7" w14:textId="1AA54B48" w:rsidR="00CB28BB" w:rsidRDefault="00CB28BB" w:rsidP="00CB28BB">
      <w:r>
        <w:rPr>
          <w:b/>
        </w:rPr>
        <w:t>Anexo G.</w:t>
      </w:r>
      <w:r>
        <w:t xml:space="preserve"> Datos crudos de los escenarios: carpeta de evidencia del piloto (logs, métricas y árbol de archivos).</w:t>
      </w:r>
    </w:p>
    <w:p w14:paraId="57AA6CCD" w14:textId="2B5A6DCA" w:rsidR="00CB28BB" w:rsidRDefault="00CB28BB" w:rsidP="00CB28BB">
      <w:r>
        <w:rPr>
          <w:b/>
        </w:rPr>
        <w:t>Anexo H.</w:t>
      </w:r>
      <w:r>
        <w:t xml:space="preserve"> Manual de instalación (README). Pendiente de integrar.</w:t>
      </w:r>
    </w:p>
    <w:p w14:paraId="7CFDD4F7" w14:textId="77777777" w:rsidR="00CB28BB" w:rsidRPr="00EE50BF" w:rsidRDefault="00CB28BB" w:rsidP="00CB28BB"/>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695DC" w14:textId="77777777" w:rsidR="00B035CE" w:rsidRDefault="00B035CE">
      <w:pPr>
        <w:spacing w:after="0" w:line="240" w:lineRule="auto"/>
      </w:pPr>
      <w:r>
        <w:separator/>
      </w:r>
    </w:p>
  </w:endnote>
  <w:endnote w:type="continuationSeparator" w:id="0">
    <w:p w14:paraId="69DAA396" w14:textId="77777777" w:rsidR="00B035CE" w:rsidRDefault="00B035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36D4D" w14:textId="77777777" w:rsidR="00B035CE" w:rsidRDefault="00B035CE">
      <w:pPr>
        <w:spacing w:after="0" w:line="240" w:lineRule="auto"/>
      </w:pPr>
      <w:r>
        <w:separator/>
      </w:r>
    </w:p>
  </w:footnote>
  <w:footnote w:type="continuationSeparator" w:id="0">
    <w:p w14:paraId="44CC841E" w14:textId="77777777" w:rsidR="00B035CE" w:rsidRDefault="00B035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theme" Target="theme/theme1.xml"/><Relationship Id="rIdLoomFig1" Type="http://schemas.openxmlformats.org/officeDocument/2006/relationships/image" Target="media/loom_fig1.png"/><Relationship Id="rIdLoomFig2" Type="http://schemas.openxmlformats.org/officeDocument/2006/relationships/image" Target="media/loom_fig2.png"/><Relationship Id="rIdLoomFig3" Type="http://schemas.openxmlformats.org/officeDocument/2006/relationships/image" Target="media/loom_fig3.png"/><Relationship Id="rIdLoomFig4" Type="http://schemas.openxmlformats.org/officeDocument/2006/relationships/image" Target="media/loom_fig4.png"/><Relationship Id="rIdLoomFig5" Type="http://schemas.openxmlformats.org/officeDocument/2006/relationships/image" Target="media/loom_fig5.png"/><Relationship Id="rIdLoomFig6" Type="http://schemas.openxmlformats.org/officeDocument/2006/relationships/image" Target="media/loom_fig6.png"/><Relationship Id="rIdLoomFig7" Type="http://schemas.openxmlformats.org/officeDocument/2006/relationships/image" Target="media/loom_fig7.png"/><Relationship Id="rIdLoomFig8" Type="http://schemas.openxmlformats.org/officeDocument/2006/relationships/image" Target="media/loom_fig8.png"/><Relationship Id="rIdLoomFig9" Type="http://schemas.openxmlformats.org/officeDocument/2006/relationships/image" Target="media/loom_fig9.png"/><Relationship Id="rIdLoomFig10" Type="http://schemas.openxmlformats.org/officeDocument/2006/relationships/image" Target="media/loom_fig10.png"/><Relationship Id="rIdLoomFig11" Type="http://schemas.openxmlformats.org/officeDocument/2006/relationships/image" Target="media/loom_fig11.png"/><Relationship Id="rIdLoomFig12" Type="http://schemas.openxmlformats.org/officeDocument/2006/relationships/image" Target="media/loom_fig12.png"/><Relationship Id="rIdLoomFig13" Type="http://schemas.openxmlformats.org/officeDocument/2006/relationships/image" Target="media/loom_fig13.png"/><Relationship Id="rIdLoomFig14" Type="http://schemas.openxmlformats.org/officeDocument/2006/relationships/image" Target="media/loom_fig14.png"/><Relationship Id="rIdLoomFig15" Type="http://schemas.openxmlformats.org/officeDocument/2006/relationships/image" Target="media/loom_fig15.png"/><Relationship Id="rIdLoomFig16" Type="http://schemas.openxmlformats.org/officeDocument/2006/relationships/image" Target="media/loom_fig16.png"/><Relationship Id="rIdLoomFig17" Type="http://schemas.openxmlformats.org/officeDocument/2006/relationships/image" Target="media/loom_fig17.png"/><Relationship Id="rIdLoomFig18" Type="http://schemas.openxmlformats.org/officeDocument/2006/relationships/image" Target="media/loom_fig18.png"/><Relationship Id="rIdLoomFig19" Type="http://schemas.openxmlformats.org/officeDocument/2006/relationships/image" Target="media/loom_fig19.png"/><Relationship Id="rIdLoomFig20" Type="http://schemas.openxmlformats.org/officeDocument/2006/relationships/image" Target="media/loom_fig20.png"/><Relationship Id="rIdLoomFig21" Type="http://schemas.openxmlformats.org/officeDocument/2006/relationships/image" Target="media/loom_fig21.png"/><Relationship Id="rIdLoomFig22" Type="http://schemas.openxmlformats.org/officeDocument/2006/relationships/image" Target="media/loom_fig22.png"/><Relationship Id="rIdLoomFig23" Type="http://schemas.openxmlformats.org/officeDocument/2006/relationships/image" Target="media/loom_fig23.png"/><Relationship Id="rIdLoomFig24" Type="http://schemas.openxmlformats.org/officeDocument/2006/relationships/image" Target="media/loom_fig24.png"/><Relationship Id="rIdLoomFig25" Type="http://schemas.openxmlformats.org/officeDocument/2006/relationships/image" Target="media/loom_fig25.png"/><Relationship Id="rIdLoomFig26" Type="http://schemas.openxmlformats.org/officeDocument/2006/relationships/image" Target="media/loom_fig26.png"/><Relationship Id="rIdLoomFig27" Type="http://schemas.openxmlformats.org/officeDocument/2006/relationships/image" Target="media/loom_fig27.png"/><Relationship Id="rIdLoomFig28" Type="http://schemas.openxmlformats.org/officeDocument/2006/relationships/image" Target="media/loom_fig28.png"/><Relationship Id="rIdLoomFig29" Type="http://schemas.openxmlformats.org/officeDocument/2006/relationships/image" Target="media/loom_fig29.png"/><Relationship Id="rIdLoomFig30" Type="http://schemas.openxmlformats.org/officeDocument/2006/relationships/image" Target="media/loom_fig30.png"/><Relationship Id="rIdLoomFig31" Type="http://schemas.openxmlformats.org/officeDocument/2006/relationships/image" Target="media/loom_fig31.png"/><Relationship Id="rIdLoomFig32" Type="http://schemas.openxmlformats.org/officeDocument/2006/relationships/image" Target="media/loom_fig32.png"/><Relationship Id="rIdLoomFig33" Type="http://schemas.openxmlformats.org/officeDocument/2006/relationships/image" Target="media/loom_fig33.png"/><Relationship Id="rIdLoomFig34" Type="http://schemas.openxmlformats.org/officeDocument/2006/relationships/image" Target="media/loom_fig34.png"/><Relationship Id="rIdLoomFig35" Type="http://schemas.openxmlformats.org/officeDocument/2006/relationships/image" Target="media/loom_fig35.png"/><Relationship Id="rIdLoomFig36" Type="http://schemas.openxmlformats.org/officeDocument/2006/relationships/image" Target="media/loom_fig36.png"/><Relationship Id="rIdLoomFig37" Type="http://schemas.openxmlformats.org/officeDocument/2006/relationships/image" Target="media/loom_fig3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12519</Words>
  <Characters>66478</Characters>
  <Application>Microsoft Office Word</Application>
  <DocSecurity>0</DocSecurity>
  <Lines>2215</Lines>
  <Paragraphs>1385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77612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6</cp:revision>
  <dcterms:created xsi:type="dcterms:W3CDTF">2022-06-22T01:44:00Z</dcterms:created>
  <dcterms:modified xsi:type="dcterms:W3CDTF">2026-09-20T01:08:00Z</dcterms:modified>
</cp:coreProperties>
</file>