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D05F6" w14:textId="4645A403" w:rsidR="00236E6D" w:rsidRPr="00EE3934" w:rsidRDefault="001936E5">
      <w:pPr>
        <w:jc w:val="center"/>
        <w:rPr>
          <w:sz w:val="36"/>
          <w:szCs w:val="36"/>
          <w:lang w:val="es-ES"/>
        </w:rPr>
      </w:pPr>
      <w:r>
        <w:rPr>
          <w:sz w:val="36"/>
          <w:szCs w:val="36"/>
          <w:lang w:val="es-ES"/>
        </w:rPr>
        <w:t>PROYECTO DE AULA SEGUNDA ENTREGA</w:t>
      </w:r>
    </w:p>
    <w:p w14:paraId="5A1AAA13" w14:textId="77777777" w:rsidR="00236E6D" w:rsidRPr="00EE3934" w:rsidRDefault="00236E6D">
      <w:pPr>
        <w:jc w:val="center"/>
        <w:rPr>
          <w:sz w:val="36"/>
          <w:szCs w:val="36"/>
          <w:lang w:val="es-ES"/>
        </w:rPr>
      </w:pPr>
    </w:p>
    <w:p w14:paraId="4BFB7078" w14:textId="77777777" w:rsidR="00236E6D" w:rsidRPr="00EE3934" w:rsidRDefault="00236E6D">
      <w:pPr>
        <w:jc w:val="center"/>
        <w:rPr>
          <w:sz w:val="36"/>
          <w:szCs w:val="36"/>
          <w:lang w:val="es-ES"/>
        </w:rPr>
      </w:pPr>
    </w:p>
    <w:p w14:paraId="08169612" w14:textId="77777777" w:rsidR="00236E6D" w:rsidRPr="00EE3934" w:rsidRDefault="00236E6D">
      <w:pPr>
        <w:jc w:val="center"/>
        <w:rPr>
          <w:sz w:val="36"/>
          <w:szCs w:val="36"/>
          <w:lang w:val="es-ES"/>
        </w:rPr>
      </w:pPr>
    </w:p>
    <w:p w14:paraId="6587E849" w14:textId="77777777" w:rsidR="00236E6D" w:rsidRPr="00EE3934" w:rsidRDefault="00236E6D">
      <w:pPr>
        <w:jc w:val="center"/>
        <w:rPr>
          <w:sz w:val="36"/>
          <w:szCs w:val="36"/>
          <w:lang w:val="es-ES"/>
        </w:rPr>
      </w:pPr>
    </w:p>
    <w:p w14:paraId="29E717C1" w14:textId="77777777" w:rsidR="00236E6D" w:rsidRPr="00EE3934" w:rsidRDefault="00236E6D">
      <w:pPr>
        <w:jc w:val="center"/>
        <w:rPr>
          <w:sz w:val="36"/>
          <w:szCs w:val="36"/>
          <w:lang w:val="es-ES"/>
        </w:rPr>
      </w:pPr>
    </w:p>
    <w:p w14:paraId="21871BC9" w14:textId="77777777" w:rsidR="00236E6D" w:rsidRPr="00EE3934" w:rsidRDefault="00236E6D">
      <w:pPr>
        <w:jc w:val="center"/>
        <w:rPr>
          <w:sz w:val="36"/>
          <w:szCs w:val="36"/>
          <w:lang w:val="es-ES"/>
        </w:rPr>
      </w:pPr>
    </w:p>
    <w:p w14:paraId="5741AB3C" w14:textId="77777777" w:rsidR="00236E6D" w:rsidRDefault="002B05BF" w:rsidP="00680095">
      <w:pPr>
        <w:jc w:val="center"/>
        <w:rPr>
          <w:sz w:val="28"/>
          <w:szCs w:val="28"/>
          <w:lang w:val="es-ES"/>
        </w:rPr>
      </w:pPr>
      <w:r w:rsidRPr="00EE3934">
        <w:rPr>
          <w:sz w:val="28"/>
          <w:szCs w:val="28"/>
          <w:lang w:val="es-ES"/>
        </w:rPr>
        <w:tab/>
      </w:r>
    </w:p>
    <w:p w14:paraId="0D530600" w14:textId="77777777" w:rsidR="00680095" w:rsidRDefault="00680095" w:rsidP="00680095">
      <w:pPr>
        <w:jc w:val="center"/>
        <w:rPr>
          <w:sz w:val="28"/>
          <w:szCs w:val="28"/>
          <w:lang w:val="es-ES"/>
        </w:rPr>
      </w:pPr>
    </w:p>
    <w:p w14:paraId="4519E260" w14:textId="77777777" w:rsidR="00680095" w:rsidRPr="00EE3934" w:rsidRDefault="00680095" w:rsidP="00680095">
      <w:pPr>
        <w:jc w:val="center"/>
        <w:rPr>
          <w:sz w:val="36"/>
          <w:szCs w:val="36"/>
          <w:lang w:val="es-ES"/>
        </w:rPr>
      </w:pPr>
    </w:p>
    <w:p w14:paraId="0D0E5572" w14:textId="77777777" w:rsidR="00236E6D" w:rsidRPr="00EE3934" w:rsidRDefault="00236E6D">
      <w:pPr>
        <w:jc w:val="center"/>
        <w:rPr>
          <w:sz w:val="36"/>
          <w:szCs w:val="36"/>
          <w:lang w:val="es-ES"/>
        </w:rPr>
      </w:pPr>
    </w:p>
    <w:p w14:paraId="79F09E59" w14:textId="77777777" w:rsidR="00236E6D" w:rsidRPr="00EE3934" w:rsidRDefault="00236E6D">
      <w:pPr>
        <w:jc w:val="center"/>
        <w:rPr>
          <w:sz w:val="36"/>
          <w:szCs w:val="36"/>
          <w:lang w:val="es-ES"/>
        </w:rPr>
      </w:pPr>
    </w:p>
    <w:p w14:paraId="1EF7B56B" w14:textId="77777777" w:rsidR="00236E6D" w:rsidRPr="00EE3934" w:rsidRDefault="00236E6D">
      <w:pPr>
        <w:jc w:val="center"/>
        <w:rPr>
          <w:sz w:val="36"/>
          <w:szCs w:val="36"/>
          <w:lang w:val="es-ES"/>
        </w:rPr>
      </w:pPr>
    </w:p>
    <w:p w14:paraId="1FF791BB" w14:textId="77777777" w:rsidR="00236E6D" w:rsidRPr="00EE3934" w:rsidRDefault="00236E6D">
      <w:pPr>
        <w:jc w:val="center"/>
        <w:rPr>
          <w:sz w:val="36"/>
          <w:szCs w:val="36"/>
          <w:lang w:val="es-ES"/>
        </w:rPr>
      </w:pPr>
    </w:p>
    <w:p w14:paraId="779E6DD3" w14:textId="77777777" w:rsidR="00236E6D" w:rsidRPr="00EE3934" w:rsidRDefault="00236E6D" w:rsidP="00680095">
      <w:pPr>
        <w:rPr>
          <w:sz w:val="36"/>
          <w:szCs w:val="36"/>
          <w:lang w:val="es-ES"/>
        </w:rPr>
      </w:pPr>
    </w:p>
    <w:p w14:paraId="13E82F04" w14:textId="77777777" w:rsidR="00236E6D" w:rsidRDefault="00236E6D">
      <w:pPr>
        <w:jc w:val="center"/>
        <w:rPr>
          <w:sz w:val="36"/>
          <w:szCs w:val="36"/>
          <w:lang w:val="es-ES"/>
        </w:rPr>
      </w:pPr>
    </w:p>
    <w:p w14:paraId="4D606D91" w14:textId="77777777" w:rsidR="00680095" w:rsidRPr="00EE3934" w:rsidRDefault="00680095">
      <w:pPr>
        <w:jc w:val="center"/>
        <w:rPr>
          <w:sz w:val="36"/>
          <w:szCs w:val="36"/>
          <w:lang w:val="es-ES"/>
        </w:rPr>
      </w:pPr>
    </w:p>
    <w:p w14:paraId="07582799" w14:textId="77777777" w:rsidR="00236E6D" w:rsidRPr="00EE3934" w:rsidRDefault="00236E6D">
      <w:pPr>
        <w:jc w:val="center"/>
        <w:rPr>
          <w:sz w:val="36"/>
          <w:szCs w:val="36"/>
          <w:lang w:val="es-ES"/>
        </w:rPr>
      </w:pPr>
    </w:p>
    <w:p w14:paraId="5BF3DCD7" w14:textId="77777777" w:rsidR="00236E6D" w:rsidRPr="00EE3934" w:rsidRDefault="00236E6D">
      <w:pPr>
        <w:jc w:val="center"/>
        <w:rPr>
          <w:sz w:val="36"/>
          <w:szCs w:val="36"/>
          <w:lang w:val="es-ES"/>
        </w:rPr>
      </w:pPr>
    </w:p>
    <w:p w14:paraId="356C1027" w14:textId="77777777" w:rsidR="00236E6D" w:rsidRPr="00EE3934" w:rsidRDefault="00236E6D">
      <w:pPr>
        <w:jc w:val="center"/>
        <w:rPr>
          <w:sz w:val="36"/>
          <w:szCs w:val="36"/>
          <w:lang w:val="es-ES"/>
        </w:rPr>
      </w:pPr>
    </w:p>
    <w:p w14:paraId="0DB47F2A" w14:textId="4233D005" w:rsidR="002B05BF" w:rsidRPr="00EE3934" w:rsidRDefault="002B05BF" w:rsidP="002B05BF">
      <w:pPr>
        <w:jc w:val="center"/>
        <w:rPr>
          <w:sz w:val="28"/>
          <w:szCs w:val="28"/>
          <w:lang w:val="es-ES"/>
        </w:rPr>
      </w:pPr>
      <w:r w:rsidRPr="00EE3934">
        <w:rPr>
          <w:sz w:val="28"/>
          <w:szCs w:val="28"/>
          <w:lang w:val="es-ES"/>
        </w:rPr>
        <w:tab/>
      </w:r>
      <w:r w:rsidR="001936E5">
        <w:rPr>
          <w:sz w:val="28"/>
          <w:szCs w:val="28"/>
          <w:lang w:val="es-ES"/>
        </w:rPr>
        <w:t>Carlos Torres</w:t>
      </w:r>
    </w:p>
    <w:p w14:paraId="607F1D50" w14:textId="4BEC39BC" w:rsidR="00236E6D" w:rsidRPr="00EE3934" w:rsidRDefault="002B05BF" w:rsidP="002B05BF">
      <w:pPr>
        <w:jc w:val="center"/>
        <w:rPr>
          <w:sz w:val="36"/>
          <w:szCs w:val="36"/>
          <w:lang w:val="es-ES"/>
        </w:rPr>
      </w:pPr>
      <w:r w:rsidRPr="00EE3934">
        <w:rPr>
          <w:sz w:val="28"/>
          <w:szCs w:val="28"/>
          <w:lang w:val="es-ES"/>
        </w:rPr>
        <w:tab/>
        <w:t>Enero 20</w:t>
      </w:r>
      <w:r w:rsidR="001936E5">
        <w:rPr>
          <w:sz w:val="28"/>
          <w:szCs w:val="28"/>
          <w:lang w:val="es-ES"/>
        </w:rPr>
        <w:t>21</w:t>
      </w:r>
      <w:r w:rsidRPr="00EE3934">
        <w:rPr>
          <w:sz w:val="28"/>
          <w:szCs w:val="28"/>
          <w:lang w:val="es-ES"/>
        </w:rPr>
        <w:t>.</w:t>
      </w:r>
    </w:p>
    <w:p w14:paraId="0794629A" w14:textId="77777777" w:rsidR="00236E6D" w:rsidRPr="00EE3934" w:rsidRDefault="00236E6D">
      <w:pPr>
        <w:jc w:val="center"/>
        <w:rPr>
          <w:sz w:val="36"/>
          <w:szCs w:val="36"/>
          <w:lang w:val="es-ES"/>
        </w:rPr>
      </w:pPr>
    </w:p>
    <w:p w14:paraId="62976DEF" w14:textId="5640B514" w:rsidR="00236E6D" w:rsidRPr="00680095" w:rsidRDefault="001936E5">
      <w:pPr>
        <w:jc w:val="center"/>
        <w:rPr>
          <w:sz w:val="28"/>
          <w:szCs w:val="28"/>
          <w:lang w:val="es-ES"/>
        </w:rPr>
      </w:pPr>
      <w:r>
        <w:rPr>
          <w:sz w:val="28"/>
          <w:szCs w:val="28"/>
          <w:lang w:val="es-ES"/>
        </w:rPr>
        <w:t>Corporación Unificada Nacional de Educación Superior</w:t>
      </w:r>
      <w:r w:rsidR="00680095" w:rsidRPr="00680095">
        <w:rPr>
          <w:sz w:val="28"/>
          <w:szCs w:val="28"/>
          <w:lang w:val="es-ES"/>
        </w:rPr>
        <w:t>.</w:t>
      </w:r>
    </w:p>
    <w:p w14:paraId="6661484F" w14:textId="3F617B7A" w:rsidR="00680095" w:rsidRPr="00680095" w:rsidRDefault="001936E5" w:rsidP="00680095">
      <w:pPr>
        <w:jc w:val="center"/>
        <w:rPr>
          <w:sz w:val="28"/>
          <w:szCs w:val="28"/>
          <w:lang w:val="es-ES"/>
        </w:rPr>
      </w:pPr>
      <w:r>
        <w:rPr>
          <w:sz w:val="28"/>
          <w:szCs w:val="28"/>
          <w:lang w:val="es-ES"/>
        </w:rPr>
        <w:t>Antioquia</w:t>
      </w:r>
      <w:r w:rsidR="00680095" w:rsidRPr="00680095">
        <w:rPr>
          <w:sz w:val="28"/>
          <w:szCs w:val="28"/>
          <w:lang w:val="es-ES"/>
        </w:rPr>
        <w:t xml:space="preserve">. </w:t>
      </w:r>
    </w:p>
    <w:p w14:paraId="3D1FDA69" w14:textId="5B42BEAC" w:rsidR="00680095" w:rsidRPr="00680095" w:rsidRDefault="001936E5" w:rsidP="00680095">
      <w:pPr>
        <w:jc w:val="center"/>
        <w:rPr>
          <w:sz w:val="28"/>
          <w:szCs w:val="28"/>
          <w:lang w:val="es-ES"/>
        </w:rPr>
      </w:pPr>
      <w:r>
        <w:rPr>
          <w:sz w:val="28"/>
          <w:szCs w:val="28"/>
          <w:lang w:val="es-ES"/>
        </w:rPr>
        <w:t>Circuitos Básicos y Laboratorio</w:t>
      </w:r>
    </w:p>
    <w:p w14:paraId="0A0AD493" w14:textId="77777777" w:rsidR="00922000" w:rsidRDefault="00922000">
      <w:pPr>
        <w:rPr>
          <w:sz w:val="36"/>
          <w:szCs w:val="36"/>
          <w:lang w:val="es-ES"/>
        </w:rPr>
      </w:pPr>
      <w:r>
        <w:rPr>
          <w:sz w:val="36"/>
          <w:szCs w:val="36"/>
          <w:lang w:val="es-ES"/>
        </w:rPr>
        <w:br w:type="page"/>
      </w:r>
    </w:p>
    <w:p w14:paraId="5C89CA7E" w14:textId="77777777" w:rsidR="00236E6D" w:rsidRPr="00EE3934" w:rsidRDefault="00236E6D">
      <w:pPr>
        <w:jc w:val="center"/>
        <w:rPr>
          <w:sz w:val="36"/>
          <w:szCs w:val="36"/>
          <w:lang w:val="es-ES"/>
        </w:rPr>
      </w:pPr>
    </w:p>
    <w:p w14:paraId="2D2A1B5E" w14:textId="77777777" w:rsidR="002B05BF" w:rsidRPr="00EE3934" w:rsidRDefault="002B05BF">
      <w:pPr>
        <w:jc w:val="center"/>
        <w:rPr>
          <w:sz w:val="36"/>
          <w:szCs w:val="36"/>
          <w:lang w:val="es-ES"/>
        </w:rPr>
      </w:pPr>
    </w:p>
    <w:p w14:paraId="4368A596" w14:textId="24BFAA04" w:rsidR="00236E6D" w:rsidRPr="00EE3934" w:rsidRDefault="002B05BF">
      <w:pPr>
        <w:jc w:val="center"/>
        <w:rPr>
          <w:lang w:val="es-ES"/>
        </w:rPr>
      </w:pPr>
      <w:r w:rsidRPr="00EE3934">
        <w:rPr>
          <w:lang w:val="es-ES"/>
        </w:rPr>
        <w:tab/>
        <w:t>Copyright © 20</w:t>
      </w:r>
      <w:r w:rsidR="001936E5">
        <w:rPr>
          <w:lang w:val="es-ES"/>
        </w:rPr>
        <w:t>21</w:t>
      </w:r>
      <w:r w:rsidRPr="00EE3934">
        <w:rPr>
          <w:lang w:val="es-ES"/>
        </w:rPr>
        <w:t xml:space="preserve"> por </w:t>
      </w:r>
      <w:r w:rsidR="001936E5">
        <w:rPr>
          <w:lang w:val="es-ES"/>
        </w:rPr>
        <w:t>Carlos Torres</w:t>
      </w:r>
      <w:r w:rsidRPr="00EE3934">
        <w:rPr>
          <w:lang w:val="es-ES"/>
        </w:rPr>
        <w:t>. Todos los derechos reservados.</w:t>
      </w:r>
    </w:p>
    <w:p w14:paraId="20A54D6D" w14:textId="77777777" w:rsidR="00236E6D" w:rsidRPr="00EE3934" w:rsidRDefault="00236E6D">
      <w:pPr>
        <w:jc w:val="center"/>
        <w:rPr>
          <w:lang w:val="es-ES"/>
        </w:rPr>
      </w:pPr>
    </w:p>
    <w:p w14:paraId="00981196" w14:textId="77777777" w:rsidR="00236E6D" w:rsidRPr="00EE3934" w:rsidRDefault="00236E6D">
      <w:pPr>
        <w:jc w:val="center"/>
        <w:rPr>
          <w:lang w:val="es-ES"/>
        </w:rPr>
      </w:pPr>
    </w:p>
    <w:p w14:paraId="64E769CD" w14:textId="77777777" w:rsidR="00236E6D" w:rsidRPr="00EE3934" w:rsidRDefault="00236E6D">
      <w:pPr>
        <w:jc w:val="center"/>
        <w:rPr>
          <w:lang w:val="es-ES"/>
        </w:rPr>
      </w:pPr>
    </w:p>
    <w:p w14:paraId="1CD2D42A" w14:textId="77777777" w:rsidR="00236E6D" w:rsidRPr="00EE3934" w:rsidRDefault="00236E6D">
      <w:pPr>
        <w:jc w:val="center"/>
        <w:rPr>
          <w:lang w:val="es-ES"/>
        </w:rPr>
      </w:pPr>
    </w:p>
    <w:p w14:paraId="5F220368" w14:textId="77777777" w:rsidR="00236E6D" w:rsidRPr="00EE3934" w:rsidRDefault="00236E6D">
      <w:pPr>
        <w:jc w:val="center"/>
        <w:rPr>
          <w:lang w:val="es-ES"/>
        </w:rPr>
      </w:pPr>
    </w:p>
    <w:p w14:paraId="36E996CE" w14:textId="77777777" w:rsidR="00236E6D" w:rsidRPr="00EE3934" w:rsidRDefault="00236E6D">
      <w:pPr>
        <w:jc w:val="center"/>
        <w:rPr>
          <w:lang w:val="es-ES"/>
        </w:rPr>
      </w:pPr>
    </w:p>
    <w:p w14:paraId="3A4B3780" w14:textId="77777777" w:rsidR="00236E6D" w:rsidRPr="00EE3934" w:rsidRDefault="00236E6D">
      <w:pPr>
        <w:jc w:val="center"/>
        <w:rPr>
          <w:lang w:val="es-ES"/>
        </w:rPr>
      </w:pPr>
    </w:p>
    <w:p w14:paraId="729CFB18" w14:textId="77777777" w:rsidR="00236E6D" w:rsidRPr="00EE3934" w:rsidRDefault="00236E6D">
      <w:pPr>
        <w:jc w:val="center"/>
        <w:rPr>
          <w:lang w:val="es-ES"/>
        </w:rPr>
      </w:pPr>
    </w:p>
    <w:p w14:paraId="0B59C082" w14:textId="77777777" w:rsidR="00236E6D" w:rsidRPr="00EE3934" w:rsidRDefault="00236E6D">
      <w:pPr>
        <w:jc w:val="center"/>
        <w:rPr>
          <w:lang w:val="es-ES"/>
        </w:rPr>
      </w:pPr>
    </w:p>
    <w:p w14:paraId="0D3AE737" w14:textId="77777777" w:rsidR="00236E6D" w:rsidRPr="00EE3934" w:rsidRDefault="00236E6D">
      <w:pPr>
        <w:jc w:val="center"/>
        <w:rPr>
          <w:lang w:val="es-ES"/>
        </w:rPr>
      </w:pPr>
    </w:p>
    <w:p w14:paraId="27C4CDFF" w14:textId="77777777" w:rsidR="00236E6D" w:rsidRPr="00EE3934" w:rsidRDefault="00236E6D">
      <w:pPr>
        <w:jc w:val="center"/>
        <w:rPr>
          <w:lang w:val="es-ES"/>
        </w:rPr>
      </w:pPr>
    </w:p>
    <w:p w14:paraId="441F7F23" w14:textId="77777777" w:rsidR="00236E6D" w:rsidRPr="00EE3934" w:rsidRDefault="00236E6D">
      <w:pPr>
        <w:jc w:val="center"/>
        <w:rPr>
          <w:lang w:val="es-ES"/>
        </w:rPr>
      </w:pPr>
    </w:p>
    <w:p w14:paraId="075D30D8" w14:textId="77777777" w:rsidR="00236E6D" w:rsidRPr="00EE3934" w:rsidRDefault="00236E6D">
      <w:pPr>
        <w:jc w:val="center"/>
        <w:rPr>
          <w:lang w:val="es-ES"/>
        </w:rPr>
      </w:pPr>
    </w:p>
    <w:p w14:paraId="1D277AC1" w14:textId="77777777" w:rsidR="00236E6D" w:rsidRPr="00EE3934" w:rsidRDefault="00236E6D">
      <w:pPr>
        <w:jc w:val="center"/>
        <w:rPr>
          <w:lang w:val="es-ES"/>
        </w:rPr>
      </w:pPr>
    </w:p>
    <w:p w14:paraId="513829EC" w14:textId="2610F3CD" w:rsidR="00236E6D" w:rsidRPr="005D2A73" w:rsidRDefault="00236E6D" w:rsidP="005D2A73">
      <w:pPr>
        <w:ind w:left="90"/>
        <w:jc w:val="center"/>
        <w:rPr>
          <w:b/>
          <w:lang w:val="es-ES"/>
        </w:rPr>
      </w:pPr>
      <w:r w:rsidRPr="00EE3934">
        <w:rPr>
          <w:sz w:val="36"/>
          <w:szCs w:val="36"/>
          <w:lang w:val="es-ES"/>
        </w:rPr>
        <w:br w:type="page"/>
      </w:r>
      <w:proofErr w:type="spellStart"/>
      <w:r w:rsidR="00D067C3" w:rsidRPr="00EE3934">
        <w:rPr>
          <w:b/>
          <w:bCs/>
          <w:lang w:val="es-ES"/>
        </w:rPr>
        <w:lastRenderedPageBreak/>
        <w:t>Abstract</w:t>
      </w:r>
      <w:proofErr w:type="spellEnd"/>
    </w:p>
    <w:p w14:paraId="72AD15AD" w14:textId="77777777" w:rsidR="00236E6D" w:rsidRPr="00EE3934" w:rsidRDefault="00236E6D">
      <w:pPr>
        <w:rPr>
          <w:lang w:val="es-ES"/>
        </w:rPr>
      </w:pPr>
    </w:p>
    <w:p w14:paraId="752590F8" w14:textId="1CD096BA" w:rsidR="00C10875" w:rsidRPr="00EE3934" w:rsidRDefault="002B05BF" w:rsidP="002B05BF">
      <w:pPr>
        <w:ind w:firstLine="720"/>
        <w:rPr>
          <w:lang w:val="es-ES"/>
        </w:rPr>
      </w:pPr>
      <w:r w:rsidRPr="00EE3934">
        <w:rPr>
          <w:lang w:val="es-ES"/>
        </w:rPr>
        <w:t>Est</w:t>
      </w:r>
      <w:r w:rsidR="005D2A73">
        <w:rPr>
          <w:lang w:val="es-ES"/>
        </w:rPr>
        <w:t>a</w:t>
      </w:r>
      <w:r w:rsidRPr="00EE3934">
        <w:rPr>
          <w:lang w:val="es-ES"/>
        </w:rPr>
        <w:t xml:space="preserve"> es un</w:t>
      </w:r>
      <w:r w:rsidR="005D2A73">
        <w:rPr>
          <w:lang w:val="es-ES"/>
        </w:rPr>
        <w:t>a</w:t>
      </w:r>
      <w:r w:rsidRPr="00EE3934">
        <w:rPr>
          <w:lang w:val="es-ES"/>
        </w:rPr>
        <w:t xml:space="preserve"> </w:t>
      </w:r>
      <w:r w:rsidR="005D2A73">
        <w:rPr>
          <w:lang w:val="es-ES"/>
        </w:rPr>
        <w:t>investigación</w:t>
      </w:r>
      <w:r w:rsidR="00674D58">
        <w:rPr>
          <w:lang w:val="es-ES"/>
        </w:rPr>
        <w:t xml:space="preserve"> </w:t>
      </w:r>
      <w:r w:rsidR="005D2A73">
        <w:rPr>
          <w:lang w:val="es-ES"/>
        </w:rPr>
        <w:t>sobre los fundamentos principales de la electricidad</w:t>
      </w:r>
      <w:r w:rsidRPr="00EE3934">
        <w:rPr>
          <w:lang w:val="es-ES"/>
        </w:rPr>
        <w:t xml:space="preserve"> </w:t>
      </w:r>
      <w:r w:rsidR="005D2A73">
        <w:rPr>
          <w:lang w:val="es-ES"/>
        </w:rPr>
        <w:t>donde consultaremos sobre las leyes de Kirchhoff, en qué consisten los conversores análogos y digitales, los diodos y transistores.</w:t>
      </w:r>
      <w:r w:rsidRPr="00EE3934">
        <w:rPr>
          <w:lang w:val="es-ES"/>
        </w:rPr>
        <w:t xml:space="preserve"> </w:t>
      </w:r>
    </w:p>
    <w:p w14:paraId="04CA156B" w14:textId="3EBDFACE" w:rsidR="00EE3934" w:rsidRPr="005D2A73" w:rsidRDefault="00236E6D" w:rsidP="005D2A73">
      <w:pPr>
        <w:jc w:val="center"/>
        <w:rPr>
          <w:b/>
          <w:lang w:val="es-ES"/>
        </w:rPr>
      </w:pPr>
      <w:r w:rsidRPr="00EE3934">
        <w:rPr>
          <w:lang w:val="es-ES"/>
        </w:rPr>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57A45BFF" w14:textId="77777777" w:rsidR="00EE3934" w:rsidRPr="00EE3934" w:rsidRDefault="00EE3934" w:rsidP="00EE3934">
      <w:pPr>
        <w:numPr>
          <w:ilvl w:val="12"/>
          <w:numId w:val="0"/>
        </w:numPr>
        <w:jc w:val="center"/>
        <w:rPr>
          <w:bCs/>
          <w:lang w:val="es-ES"/>
        </w:rPr>
      </w:pPr>
    </w:p>
    <w:p w14:paraId="17EB6855" w14:textId="5D8E2E4F" w:rsidR="00535F1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60944456" w:history="1">
        <w:r w:rsidR="00535F15" w:rsidRPr="00517D5E">
          <w:rPr>
            <w:rStyle w:val="Hipervnculo"/>
            <w:noProof/>
            <w:lang w:val="es-ES"/>
          </w:rPr>
          <w:t>Capítulo 1 Leyes de Kirchoff</w:t>
        </w:r>
        <w:r w:rsidR="00535F15">
          <w:rPr>
            <w:noProof/>
            <w:webHidden/>
          </w:rPr>
          <w:tab/>
        </w:r>
        <w:r w:rsidR="00535F15">
          <w:rPr>
            <w:noProof/>
            <w:webHidden/>
          </w:rPr>
          <w:fldChar w:fldCharType="begin"/>
        </w:r>
        <w:r w:rsidR="00535F15">
          <w:rPr>
            <w:noProof/>
            <w:webHidden/>
          </w:rPr>
          <w:instrText xml:space="preserve"> PAGEREF _Toc60944456 \h </w:instrText>
        </w:r>
        <w:r w:rsidR="00535F15">
          <w:rPr>
            <w:noProof/>
            <w:webHidden/>
          </w:rPr>
        </w:r>
        <w:r w:rsidR="00535F15">
          <w:rPr>
            <w:noProof/>
            <w:webHidden/>
          </w:rPr>
          <w:fldChar w:fldCharType="separate"/>
        </w:r>
        <w:r w:rsidR="00535F15">
          <w:rPr>
            <w:noProof/>
            <w:webHidden/>
          </w:rPr>
          <w:t>1</w:t>
        </w:r>
        <w:r w:rsidR="00535F15">
          <w:rPr>
            <w:noProof/>
            <w:webHidden/>
          </w:rPr>
          <w:fldChar w:fldCharType="end"/>
        </w:r>
      </w:hyperlink>
    </w:p>
    <w:p w14:paraId="3D0E3BA7" w14:textId="01281EC0" w:rsidR="00535F15" w:rsidRDefault="00535F15">
      <w:pPr>
        <w:pStyle w:val="TDC2"/>
        <w:tabs>
          <w:tab w:val="right" w:leader="dot" w:pos="9350"/>
        </w:tabs>
        <w:rPr>
          <w:rFonts w:asciiTheme="minorHAnsi" w:eastAsiaTheme="minorEastAsia" w:hAnsiTheme="minorHAnsi" w:cstheme="minorBidi"/>
          <w:noProof/>
          <w:sz w:val="22"/>
          <w:szCs w:val="22"/>
          <w:lang w:val="es-CO" w:eastAsia="es-CO"/>
        </w:rPr>
      </w:pPr>
      <w:hyperlink w:anchor="_Toc60944457" w:history="1">
        <w:r w:rsidRPr="00517D5E">
          <w:rPr>
            <w:rStyle w:val="Hipervnculo"/>
            <w:noProof/>
            <w:lang w:val="es-ES"/>
          </w:rPr>
          <w:t>La ley de nodos</w:t>
        </w:r>
        <w:r>
          <w:rPr>
            <w:noProof/>
            <w:webHidden/>
          </w:rPr>
          <w:tab/>
        </w:r>
        <w:r>
          <w:rPr>
            <w:noProof/>
            <w:webHidden/>
          </w:rPr>
          <w:fldChar w:fldCharType="begin"/>
        </w:r>
        <w:r>
          <w:rPr>
            <w:noProof/>
            <w:webHidden/>
          </w:rPr>
          <w:instrText xml:space="preserve"> PAGEREF _Toc60944457 \h </w:instrText>
        </w:r>
        <w:r>
          <w:rPr>
            <w:noProof/>
            <w:webHidden/>
          </w:rPr>
        </w:r>
        <w:r>
          <w:rPr>
            <w:noProof/>
            <w:webHidden/>
          </w:rPr>
          <w:fldChar w:fldCharType="separate"/>
        </w:r>
        <w:r>
          <w:rPr>
            <w:noProof/>
            <w:webHidden/>
          </w:rPr>
          <w:t>1</w:t>
        </w:r>
        <w:r>
          <w:rPr>
            <w:noProof/>
            <w:webHidden/>
          </w:rPr>
          <w:fldChar w:fldCharType="end"/>
        </w:r>
      </w:hyperlink>
    </w:p>
    <w:p w14:paraId="6613470A" w14:textId="0A872E1B" w:rsidR="00535F15" w:rsidRDefault="00535F15">
      <w:pPr>
        <w:pStyle w:val="TDC3"/>
        <w:tabs>
          <w:tab w:val="right" w:leader="dot" w:pos="9350"/>
        </w:tabs>
        <w:rPr>
          <w:rFonts w:asciiTheme="minorHAnsi" w:eastAsiaTheme="minorEastAsia" w:hAnsiTheme="minorHAnsi" w:cstheme="minorBidi"/>
          <w:noProof/>
          <w:sz w:val="22"/>
          <w:szCs w:val="22"/>
          <w:lang w:val="es-CO" w:eastAsia="es-CO"/>
        </w:rPr>
      </w:pPr>
      <w:hyperlink w:anchor="_Toc60944458" w:history="1">
        <w:r w:rsidRPr="00517D5E">
          <w:rPr>
            <w:rStyle w:val="Hipervnculo"/>
            <w:noProof/>
            <w:lang w:val="es-ES"/>
          </w:rPr>
          <w:t>Ejemplo de ley de nodos</w:t>
        </w:r>
        <w:r>
          <w:rPr>
            <w:noProof/>
            <w:webHidden/>
          </w:rPr>
          <w:tab/>
        </w:r>
        <w:r>
          <w:rPr>
            <w:noProof/>
            <w:webHidden/>
          </w:rPr>
          <w:fldChar w:fldCharType="begin"/>
        </w:r>
        <w:r>
          <w:rPr>
            <w:noProof/>
            <w:webHidden/>
          </w:rPr>
          <w:instrText xml:space="preserve"> PAGEREF _Toc60944458 \h </w:instrText>
        </w:r>
        <w:r>
          <w:rPr>
            <w:noProof/>
            <w:webHidden/>
          </w:rPr>
        </w:r>
        <w:r>
          <w:rPr>
            <w:noProof/>
            <w:webHidden/>
          </w:rPr>
          <w:fldChar w:fldCharType="separate"/>
        </w:r>
        <w:r>
          <w:rPr>
            <w:noProof/>
            <w:webHidden/>
          </w:rPr>
          <w:t>2</w:t>
        </w:r>
        <w:r>
          <w:rPr>
            <w:noProof/>
            <w:webHidden/>
          </w:rPr>
          <w:fldChar w:fldCharType="end"/>
        </w:r>
      </w:hyperlink>
    </w:p>
    <w:p w14:paraId="0C992E84" w14:textId="297B0411" w:rsidR="00535F15" w:rsidRDefault="00535F15">
      <w:pPr>
        <w:pStyle w:val="TDC2"/>
        <w:tabs>
          <w:tab w:val="right" w:leader="dot" w:pos="9350"/>
        </w:tabs>
        <w:rPr>
          <w:rFonts w:asciiTheme="minorHAnsi" w:eastAsiaTheme="minorEastAsia" w:hAnsiTheme="minorHAnsi" w:cstheme="minorBidi"/>
          <w:noProof/>
          <w:sz w:val="22"/>
          <w:szCs w:val="22"/>
          <w:lang w:val="es-CO" w:eastAsia="es-CO"/>
        </w:rPr>
      </w:pPr>
      <w:hyperlink w:anchor="_Toc60944459" w:history="1">
        <w:r w:rsidRPr="00517D5E">
          <w:rPr>
            <w:rStyle w:val="Hipervnculo"/>
            <w:noProof/>
            <w:lang w:val="es-ES"/>
          </w:rPr>
          <w:t>Ley de circuitos</w:t>
        </w:r>
        <w:r>
          <w:rPr>
            <w:noProof/>
            <w:webHidden/>
          </w:rPr>
          <w:tab/>
        </w:r>
        <w:r>
          <w:rPr>
            <w:noProof/>
            <w:webHidden/>
          </w:rPr>
          <w:fldChar w:fldCharType="begin"/>
        </w:r>
        <w:r>
          <w:rPr>
            <w:noProof/>
            <w:webHidden/>
          </w:rPr>
          <w:instrText xml:space="preserve"> PAGEREF _Toc60944459 \h </w:instrText>
        </w:r>
        <w:r>
          <w:rPr>
            <w:noProof/>
            <w:webHidden/>
          </w:rPr>
        </w:r>
        <w:r>
          <w:rPr>
            <w:noProof/>
            <w:webHidden/>
          </w:rPr>
          <w:fldChar w:fldCharType="separate"/>
        </w:r>
        <w:r>
          <w:rPr>
            <w:noProof/>
            <w:webHidden/>
          </w:rPr>
          <w:t>2</w:t>
        </w:r>
        <w:r>
          <w:rPr>
            <w:noProof/>
            <w:webHidden/>
          </w:rPr>
          <w:fldChar w:fldCharType="end"/>
        </w:r>
      </w:hyperlink>
    </w:p>
    <w:p w14:paraId="6B9A364C" w14:textId="2BC218C6" w:rsidR="00535F15" w:rsidRDefault="00535F15">
      <w:pPr>
        <w:pStyle w:val="TDC2"/>
        <w:tabs>
          <w:tab w:val="right" w:leader="dot" w:pos="9350"/>
        </w:tabs>
        <w:rPr>
          <w:rFonts w:asciiTheme="minorHAnsi" w:eastAsiaTheme="minorEastAsia" w:hAnsiTheme="minorHAnsi" w:cstheme="minorBidi"/>
          <w:noProof/>
          <w:sz w:val="22"/>
          <w:szCs w:val="22"/>
          <w:lang w:val="es-CO" w:eastAsia="es-CO"/>
        </w:rPr>
      </w:pPr>
      <w:hyperlink w:anchor="_Toc60944460" w:history="1">
        <w:r w:rsidRPr="00517D5E">
          <w:rPr>
            <w:rStyle w:val="Hipervnculo"/>
            <w:noProof/>
            <w:lang w:val="es-ES"/>
          </w:rPr>
          <w:t>Ley de voltaje de Kirchhoff</w:t>
        </w:r>
        <w:r>
          <w:rPr>
            <w:noProof/>
            <w:webHidden/>
          </w:rPr>
          <w:tab/>
        </w:r>
        <w:r>
          <w:rPr>
            <w:noProof/>
            <w:webHidden/>
          </w:rPr>
          <w:fldChar w:fldCharType="begin"/>
        </w:r>
        <w:r>
          <w:rPr>
            <w:noProof/>
            <w:webHidden/>
          </w:rPr>
          <w:instrText xml:space="preserve"> PAGEREF _Toc60944460 \h </w:instrText>
        </w:r>
        <w:r>
          <w:rPr>
            <w:noProof/>
            <w:webHidden/>
          </w:rPr>
        </w:r>
        <w:r>
          <w:rPr>
            <w:noProof/>
            <w:webHidden/>
          </w:rPr>
          <w:fldChar w:fldCharType="separate"/>
        </w:r>
        <w:r>
          <w:rPr>
            <w:noProof/>
            <w:webHidden/>
          </w:rPr>
          <w:t>3</w:t>
        </w:r>
        <w:r>
          <w:rPr>
            <w:noProof/>
            <w:webHidden/>
          </w:rPr>
          <w:fldChar w:fldCharType="end"/>
        </w:r>
      </w:hyperlink>
    </w:p>
    <w:p w14:paraId="1621F23B" w14:textId="689FB241" w:rsidR="00535F15" w:rsidRDefault="00535F15">
      <w:pPr>
        <w:pStyle w:val="TDC2"/>
        <w:tabs>
          <w:tab w:val="right" w:leader="dot" w:pos="9350"/>
        </w:tabs>
        <w:rPr>
          <w:rFonts w:asciiTheme="minorHAnsi" w:eastAsiaTheme="minorEastAsia" w:hAnsiTheme="minorHAnsi" w:cstheme="minorBidi"/>
          <w:noProof/>
          <w:sz w:val="22"/>
          <w:szCs w:val="22"/>
          <w:lang w:val="es-CO" w:eastAsia="es-CO"/>
        </w:rPr>
      </w:pPr>
      <w:hyperlink w:anchor="_Toc60944461" w:history="1">
        <w:r w:rsidRPr="00517D5E">
          <w:rPr>
            <w:rStyle w:val="Hipervnculo"/>
            <w:noProof/>
            <w:lang w:val="es-ES"/>
          </w:rPr>
          <w:t>Voltaje alrededor de una malla</w:t>
        </w:r>
        <w:r>
          <w:rPr>
            <w:noProof/>
            <w:webHidden/>
          </w:rPr>
          <w:tab/>
        </w:r>
        <w:r>
          <w:rPr>
            <w:noProof/>
            <w:webHidden/>
          </w:rPr>
          <w:fldChar w:fldCharType="begin"/>
        </w:r>
        <w:r>
          <w:rPr>
            <w:noProof/>
            <w:webHidden/>
          </w:rPr>
          <w:instrText xml:space="preserve"> PAGEREF _Toc60944461 \h </w:instrText>
        </w:r>
        <w:r>
          <w:rPr>
            <w:noProof/>
            <w:webHidden/>
          </w:rPr>
        </w:r>
        <w:r>
          <w:rPr>
            <w:noProof/>
            <w:webHidden/>
          </w:rPr>
          <w:fldChar w:fldCharType="separate"/>
        </w:r>
        <w:r>
          <w:rPr>
            <w:noProof/>
            <w:webHidden/>
          </w:rPr>
          <w:t>3</w:t>
        </w:r>
        <w:r>
          <w:rPr>
            <w:noProof/>
            <w:webHidden/>
          </w:rPr>
          <w:fldChar w:fldCharType="end"/>
        </w:r>
      </w:hyperlink>
    </w:p>
    <w:p w14:paraId="2F567536" w14:textId="2F50E1C9" w:rsidR="00535F15" w:rsidRDefault="00535F15">
      <w:pPr>
        <w:pStyle w:val="TDC1"/>
        <w:tabs>
          <w:tab w:val="right" w:leader="dot" w:pos="9350"/>
        </w:tabs>
        <w:rPr>
          <w:rFonts w:asciiTheme="minorHAnsi" w:eastAsiaTheme="minorEastAsia" w:hAnsiTheme="minorHAnsi" w:cstheme="minorBidi"/>
          <w:noProof/>
          <w:sz w:val="22"/>
          <w:szCs w:val="22"/>
          <w:lang w:val="es-CO" w:eastAsia="es-CO"/>
        </w:rPr>
      </w:pPr>
      <w:hyperlink w:anchor="_Toc60944462" w:history="1">
        <w:r w:rsidRPr="00517D5E">
          <w:rPr>
            <w:rStyle w:val="Hipervnculo"/>
            <w:noProof/>
            <w:lang w:val="es-ES"/>
          </w:rPr>
          <w:t>Capítulo 2</w:t>
        </w:r>
        <w:r>
          <w:rPr>
            <w:noProof/>
            <w:webHidden/>
          </w:rPr>
          <w:tab/>
        </w:r>
        <w:r>
          <w:rPr>
            <w:noProof/>
            <w:webHidden/>
          </w:rPr>
          <w:fldChar w:fldCharType="begin"/>
        </w:r>
        <w:r>
          <w:rPr>
            <w:noProof/>
            <w:webHidden/>
          </w:rPr>
          <w:instrText xml:space="preserve"> PAGEREF _Toc60944462 \h </w:instrText>
        </w:r>
        <w:r>
          <w:rPr>
            <w:noProof/>
            <w:webHidden/>
          </w:rPr>
        </w:r>
        <w:r>
          <w:rPr>
            <w:noProof/>
            <w:webHidden/>
          </w:rPr>
          <w:fldChar w:fldCharType="separate"/>
        </w:r>
        <w:r>
          <w:rPr>
            <w:noProof/>
            <w:webHidden/>
          </w:rPr>
          <w:t>4</w:t>
        </w:r>
        <w:r>
          <w:rPr>
            <w:noProof/>
            <w:webHidden/>
          </w:rPr>
          <w:fldChar w:fldCharType="end"/>
        </w:r>
      </w:hyperlink>
    </w:p>
    <w:p w14:paraId="22DB5FCD" w14:textId="1ECDDDA1" w:rsidR="00535F15" w:rsidRDefault="00535F15">
      <w:pPr>
        <w:pStyle w:val="TDC2"/>
        <w:tabs>
          <w:tab w:val="right" w:leader="dot" w:pos="9350"/>
        </w:tabs>
        <w:rPr>
          <w:rFonts w:asciiTheme="minorHAnsi" w:eastAsiaTheme="minorEastAsia" w:hAnsiTheme="minorHAnsi" w:cstheme="minorBidi"/>
          <w:noProof/>
          <w:sz w:val="22"/>
          <w:szCs w:val="22"/>
          <w:lang w:val="es-CO" w:eastAsia="es-CO"/>
        </w:rPr>
      </w:pPr>
      <w:hyperlink w:anchor="_Toc60944463" w:history="1">
        <w:r w:rsidRPr="00517D5E">
          <w:rPr>
            <w:rStyle w:val="Hipervnculo"/>
            <w:noProof/>
            <w:lang w:val="es-ES"/>
          </w:rPr>
          <w:t>Conversión Analógico-Digital (ADC)</w:t>
        </w:r>
        <w:r>
          <w:rPr>
            <w:noProof/>
            <w:webHidden/>
          </w:rPr>
          <w:tab/>
        </w:r>
        <w:r>
          <w:rPr>
            <w:noProof/>
            <w:webHidden/>
          </w:rPr>
          <w:fldChar w:fldCharType="begin"/>
        </w:r>
        <w:r>
          <w:rPr>
            <w:noProof/>
            <w:webHidden/>
          </w:rPr>
          <w:instrText xml:space="preserve"> PAGEREF _Toc60944463 \h </w:instrText>
        </w:r>
        <w:r>
          <w:rPr>
            <w:noProof/>
            <w:webHidden/>
          </w:rPr>
        </w:r>
        <w:r>
          <w:rPr>
            <w:noProof/>
            <w:webHidden/>
          </w:rPr>
          <w:fldChar w:fldCharType="separate"/>
        </w:r>
        <w:r>
          <w:rPr>
            <w:noProof/>
            <w:webHidden/>
          </w:rPr>
          <w:t>4</w:t>
        </w:r>
        <w:r>
          <w:rPr>
            <w:noProof/>
            <w:webHidden/>
          </w:rPr>
          <w:fldChar w:fldCharType="end"/>
        </w:r>
      </w:hyperlink>
    </w:p>
    <w:p w14:paraId="54F70460" w14:textId="50CA0861" w:rsidR="00535F15" w:rsidRDefault="00535F15">
      <w:pPr>
        <w:pStyle w:val="TDC2"/>
        <w:tabs>
          <w:tab w:val="right" w:leader="dot" w:pos="9350"/>
        </w:tabs>
        <w:rPr>
          <w:rFonts w:asciiTheme="minorHAnsi" w:eastAsiaTheme="minorEastAsia" w:hAnsiTheme="minorHAnsi" w:cstheme="minorBidi"/>
          <w:noProof/>
          <w:sz w:val="22"/>
          <w:szCs w:val="22"/>
          <w:lang w:val="es-CO" w:eastAsia="es-CO"/>
        </w:rPr>
      </w:pPr>
      <w:hyperlink w:anchor="_Toc60944464" w:history="1">
        <w:r w:rsidRPr="00517D5E">
          <w:rPr>
            <w:rStyle w:val="Hipervnculo"/>
            <w:noProof/>
            <w:lang w:val="es-ES"/>
          </w:rPr>
          <w:t>Procesos para la conversión Analógico-Digital</w:t>
        </w:r>
        <w:r>
          <w:rPr>
            <w:noProof/>
            <w:webHidden/>
          </w:rPr>
          <w:tab/>
        </w:r>
        <w:r>
          <w:rPr>
            <w:noProof/>
            <w:webHidden/>
          </w:rPr>
          <w:fldChar w:fldCharType="begin"/>
        </w:r>
        <w:r>
          <w:rPr>
            <w:noProof/>
            <w:webHidden/>
          </w:rPr>
          <w:instrText xml:space="preserve"> PAGEREF _Toc60944464 \h </w:instrText>
        </w:r>
        <w:r>
          <w:rPr>
            <w:noProof/>
            <w:webHidden/>
          </w:rPr>
        </w:r>
        <w:r>
          <w:rPr>
            <w:noProof/>
            <w:webHidden/>
          </w:rPr>
          <w:fldChar w:fldCharType="separate"/>
        </w:r>
        <w:r>
          <w:rPr>
            <w:noProof/>
            <w:webHidden/>
          </w:rPr>
          <w:t>5</w:t>
        </w:r>
        <w:r>
          <w:rPr>
            <w:noProof/>
            <w:webHidden/>
          </w:rPr>
          <w:fldChar w:fldCharType="end"/>
        </w:r>
      </w:hyperlink>
    </w:p>
    <w:p w14:paraId="236FCCF7" w14:textId="2C67716E" w:rsidR="00535F15" w:rsidRDefault="00535F15">
      <w:pPr>
        <w:pStyle w:val="TDC3"/>
        <w:tabs>
          <w:tab w:val="right" w:leader="dot" w:pos="9350"/>
        </w:tabs>
        <w:rPr>
          <w:rFonts w:asciiTheme="minorHAnsi" w:eastAsiaTheme="minorEastAsia" w:hAnsiTheme="minorHAnsi" w:cstheme="minorBidi"/>
          <w:noProof/>
          <w:sz w:val="22"/>
          <w:szCs w:val="22"/>
          <w:lang w:val="es-CO" w:eastAsia="es-CO"/>
        </w:rPr>
      </w:pPr>
      <w:hyperlink w:anchor="_Toc60944465" w:history="1">
        <w:r w:rsidRPr="00517D5E">
          <w:rPr>
            <w:rStyle w:val="Hipervnculo"/>
            <w:noProof/>
            <w:lang w:val="es-ES"/>
          </w:rPr>
          <w:t>Muestreo</w:t>
        </w:r>
        <w:r>
          <w:rPr>
            <w:noProof/>
            <w:webHidden/>
          </w:rPr>
          <w:tab/>
        </w:r>
        <w:r>
          <w:rPr>
            <w:noProof/>
            <w:webHidden/>
          </w:rPr>
          <w:fldChar w:fldCharType="begin"/>
        </w:r>
        <w:r>
          <w:rPr>
            <w:noProof/>
            <w:webHidden/>
          </w:rPr>
          <w:instrText xml:space="preserve"> PAGEREF _Toc60944465 \h </w:instrText>
        </w:r>
        <w:r>
          <w:rPr>
            <w:noProof/>
            <w:webHidden/>
          </w:rPr>
        </w:r>
        <w:r>
          <w:rPr>
            <w:noProof/>
            <w:webHidden/>
          </w:rPr>
          <w:fldChar w:fldCharType="separate"/>
        </w:r>
        <w:r>
          <w:rPr>
            <w:noProof/>
            <w:webHidden/>
          </w:rPr>
          <w:t>6</w:t>
        </w:r>
        <w:r>
          <w:rPr>
            <w:noProof/>
            <w:webHidden/>
          </w:rPr>
          <w:fldChar w:fldCharType="end"/>
        </w:r>
      </w:hyperlink>
    </w:p>
    <w:p w14:paraId="1316DD66" w14:textId="7A6F3103" w:rsidR="00535F15" w:rsidRDefault="00535F15">
      <w:pPr>
        <w:pStyle w:val="TDC1"/>
        <w:tabs>
          <w:tab w:val="right" w:leader="dot" w:pos="9350"/>
        </w:tabs>
        <w:rPr>
          <w:rFonts w:asciiTheme="minorHAnsi" w:eastAsiaTheme="minorEastAsia" w:hAnsiTheme="minorHAnsi" w:cstheme="minorBidi"/>
          <w:noProof/>
          <w:sz w:val="22"/>
          <w:szCs w:val="22"/>
          <w:lang w:val="es-CO" w:eastAsia="es-CO"/>
        </w:rPr>
      </w:pPr>
      <w:hyperlink w:anchor="_Toc60944466" w:history="1">
        <w:r w:rsidRPr="00517D5E">
          <w:rPr>
            <w:rStyle w:val="Hipervnculo"/>
            <w:noProof/>
            <w:lang w:val="es-ES"/>
          </w:rPr>
          <w:t>Capítulo 4  Resultados y discusión.</w:t>
        </w:r>
        <w:r>
          <w:rPr>
            <w:noProof/>
            <w:webHidden/>
          </w:rPr>
          <w:tab/>
        </w:r>
        <w:r>
          <w:rPr>
            <w:noProof/>
            <w:webHidden/>
          </w:rPr>
          <w:fldChar w:fldCharType="begin"/>
        </w:r>
        <w:r>
          <w:rPr>
            <w:noProof/>
            <w:webHidden/>
          </w:rPr>
          <w:instrText xml:space="preserve"> PAGEREF _Toc60944466 \h </w:instrText>
        </w:r>
        <w:r>
          <w:rPr>
            <w:noProof/>
            <w:webHidden/>
          </w:rPr>
        </w:r>
        <w:r>
          <w:rPr>
            <w:noProof/>
            <w:webHidden/>
          </w:rPr>
          <w:fldChar w:fldCharType="separate"/>
        </w:r>
        <w:r>
          <w:rPr>
            <w:noProof/>
            <w:webHidden/>
          </w:rPr>
          <w:t>8</w:t>
        </w:r>
        <w:r>
          <w:rPr>
            <w:noProof/>
            <w:webHidden/>
          </w:rPr>
          <w:fldChar w:fldCharType="end"/>
        </w:r>
      </w:hyperlink>
    </w:p>
    <w:p w14:paraId="6F385856" w14:textId="301F89F2" w:rsidR="00535F15" w:rsidRDefault="00535F15">
      <w:pPr>
        <w:pStyle w:val="TDC1"/>
        <w:tabs>
          <w:tab w:val="right" w:leader="dot" w:pos="9350"/>
        </w:tabs>
        <w:rPr>
          <w:rFonts w:asciiTheme="minorHAnsi" w:eastAsiaTheme="minorEastAsia" w:hAnsiTheme="minorHAnsi" w:cstheme="minorBidi"/>
          <w:noProof/>
          <w:sz w:val="22"/>
          <w:szCs w:val="22"/>
          <w:lang w:val="es-CO" w:eastAsia="es-CO"/>
        </w:rPr>
      </w:pPr>
      <w:hyperlink w:anchor="_Toc60944467" w:history="1">
        <w:r w:rsidRPr="00517D5E">
          <w:rPr>
            <w:rStyle w:val="Hipervnculo"/>
            <w:noProof/>
            <w:lang w:val="es-ES"/>
          </w:rPr>
          <w:t>Lista de referencias</w:t>
        </w:r>
        <w:r>
          <w:rPr>
            <w:noProof/>
            <w:webHidden/>
          </w:rPr>
          <w:tab/>
        </w:r>
        <w:r>
          <w:rPr>
            <w:noProof/>
            <w:webHidden/>
          </w:rPr>
          <w:fldChar w:fldCharType="begin"/>
        </w:r>
        <w:r>
          <w:rPr>
            <w:noProof/>
            <w:webHidden/>
          </w:rPr>
          <w:instrText xml:space="preserve"> PAGEREF _Toc60944467 \h </w:instrText>
        </w:r>
        <w:r>
          <w:rPr>
            <w:noProof/>
            <w:webHidden/>
          </w:rPr>
        </w:r>
        <w:r>
          <w:rPr>
            <w:noProof/>
            <w:webHidden/>
          </w:rPr>
          <w:fldChar w:fldCharType="separate"/>
        </w:r>
        <w:r>
          <w:rPr>
            <w:noProof/>
            <w:webHidden/>
          </w:rPr>
          <w:t>9</w:t>
        </w:r>
        <w:r>
          <w:rPr>
            <w:noProof/>
            <w:webHidden/>
          </w:rPr>
          <w:fldChar w:fldCharType="end"/>
        </w:r>
      </w:hyperlink>
    </w:p>
    <w:p w14:paraId="5FA1C39E" w14:textId="2A729E60" w:rsidR="00535F15" w:rsidRDefault="00535F15">
      <w:pPr>
        <w:pStyle w:val="TDC1"/>
        <w:tabs>
          <w:tab w:val="right" w:leader="dot" w:pos="9350"/>
        </w:tabs>
        <w:rPr>
          <w:rFonts w:asciiTheme="minorHAnsi" w:eastAsiaTheme="minorEastAsia" w:hAnsiTheme="minorHAnsi" w:cstheme="minorBidi"/>
          <w:noProof/>
          <w:sz w:val="22"/>
          <w:szCs w:val="22"/>
          <w:lang w:val="es-CO" w:eastAsia="es-CO"/>
        </w:rPr>
      </w:pPr>
      <w:hyperlink w:anchor="_Toc60944468" w:history="1">
        <w:r w:rsidRPr="00517D5E">
          <w:rPr>
            <w:rStyle w:val="Hipervnculo"/>
            <w:noProof/>
            <w:lang w:val="es-ES"/>
          </w:rPr>
          <w:t>Apéndice</w:t>
        </w:r>
        <w:r>
          <w:rPr>
            <w:noProof/>
            <w:webHidden/>
          </w:rPr>
          <w:tab/>
        </w:r>
        <w:r>
          <w:rPr>
            <w:noProof/>
            <w:webHidden/>
          </w:rPr>
          <w:fldChar w:fldCharType="begin"/>
        </w:r>
        <w:r>
          <w:rPr>
            <w:noProof/>
            <w:webHidden/>
          </w:rPr>
          <w:instrText xml:space="preserve"> PAGEREF _Toc60944468 \h </w:instrText>
        </w:r>
        <w:r>
          <w:rPr>
            <w:noProof/>
            <w:webHidden/>
          </w:rPr>
        </w:r>
        <w:r>
          <w:rPr>
            <w:noProof/>
            <w:webHidden/>
          </w:rPr>
          <w:fldChar w:fldCharType="separate"/>
        </w:r>
        <w:r>
          <w:rPr>
            <w:noProof/>
            <w:webHidden/>
          </w:rPr>
          <w:t>10</w:t>
        </w:r>
        <w:r>
          <w:rPr>
            <w:noProof/>
            <w:webHidden/>
          </w:rPr>
          <w:fldChar w:fldCharType="end"/>
        </w:r>
      </w:hyperlink>
    </w:p>
    <w:p w14:paraId="5BDA5F49" w14:textId="30506CE0" w:rsidR="00535F15" w:rsidRDefault="00535F15">
      <w:pPr>
        <w:pStyle w:val="TDC1"/>
        <w:tabs>
          <w:tab w:val="right" w:leader="dot" w:pos="9350"/>
        </w:tabs>
        <w:rPr>
          <w:rFonts w:asciiTheme="minorHAnsi" w:eastAsiaTheme="minorEastAsia" w:hAnsiTheme="minorHAnsi" w:cstheme="minorBidi"/>
          <w:noProof/>
          <w:sz w:val="22"/>
          <w:szCs w:val="22"/>
          <w:lang w:val="es-CO" w:eastAsia="es-CO"/>
        </w:rPr>
      </w:pPr>
      <w:hyperlink w:anchor="_Toc60944469" w:history="1">
        <w:r w:rsidRPr="00517D5E">
          <w:rPr>
            <w:rStyle w:val="Hipervnculo"/>
            <w:noProof/>
            <w:lang w:val="es-ES"/>
          </w:rPr>
          <w:t>Vita</w:t>
        </w:r>
        <w:r>
          <w:rPr>
            <w:noProof/>
            <w:webHidden/>
          </w:rPr>
          <w:tab/>
        </w:r>
        <w:r>
          <w:rPr>
            <w:noProof/>
            <w:webHidden/>
          </w:rPr>
          <w:fldChar w:fldCharType="begin"/>
        </w:r>
        <w:r>
          <w:rPr>
            <w:noProof/>
            <w:webHidden/>
          </w:rPr>
          <w:instrText xml:space="preserve"> PAGEREF _Toc60944469 \h </w:instrText>
        </w:r>
        <w:r>
          <w:rPr>
            <w:noProof/>
            <w:webHidden/>
          </w:rPr>
        </w:r>
        <w:r>
          <w:rPr>
            <w:noProof/>
            <w:webHidden/>
          </w:rPr>
          <w:fldChar w:fldCharType="separate"/>
        </w:r>
        <w:r>
          <w:rPr>
            <w:noProof/>
            <w:webHidden/>
          </w:rPr>
          <w:t>11</w:t>
        </w:r>
        <w:r>
          <w:rPr>
            <w:noProof/>
            <w:webHidden/>
          </w:rPr>
          <w:fldChar w:fldCharType="end"/>
        </w:r>
      </w:hyperlink>
    </w:p>
    <w:p w14:paraId="4D1F7F3A" w14:textId="63865A05" w:rsidR="00EE3934" w:rsidRPr="00EE3934" w:rsidRDefault="00EE3934">
      <w:pPr>
        <w:rPr>
          <w:lang w:val="es-ES"/>
        </w:rPr>
      </w:pPr>
      <w:r w:rsidRPr="00EE3934">
        <w:rPr>
          <w:b/>
          <w:bCs/>
          <w:lang w:val="es-ES"/>
        </w:rPr>
        <w:fldChar w:fldCharType="end"/>
      </w:r>
    </w:p>
    <w:p w14:paraId="6A34A5E8" w14:textId="73B3BC77" w:rsidR="00236E6D" w:rsidRPr="00EE3934" w:rsidRDefault="009C755C" w:rsidP="00E118C8">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figura</w:t>
      </w:r>
      <w:r w:rsidR="00D067C3" w:rsidRPr="00EE3934">
        <w:rPr>
          <w:b/>
          <w:bCs/>
          <w:lang w:val="es-ES"/>
        </w:rPr>
        <w:t>s</w:t>
      </w:r>
    </w:p>
    <w:p w14:paraId="00CD9305" w14:textId="77777777" w:rsidR="00236E6D" w:rsidRPr="00EE3934" w:rsidRDefault="00236E6D">
      <w:pPr>
        <w:numPr>
          <w:ilvl w:val="12"/>
          <w:numId w:val="0"/>
        </w:numPr>
        <w:rPr>
          <w:lang w:val="es-ES"/>
        </w:rPr>
      </w:pPr>
    </w:p>
    <w:p w14:paraId="698DE335" w14:textId="2EC9DB58" w:rsidR="00EE3934" w:rsidRDefault="00EE3934">
      <w:pPr>
        <w:pStyle w:val="TDC1"/>
        <w:tabs>
          <w:tab w:val="right" w:leader="dot" w:pos="8630"/>
        </w:tabs>
        <w:rPr>
          <w:noProof/>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 xml:space="preserve">Figura 1. </w:t>
        </w:r>
        <w:r w:rsidR="00E118C8">
          <w:rPr>
            <w:rStyle w:val="Hipervnculo"/>
            <w:noProof/>
            <w:lang w:val="es-ES"/>
          </w:rPr>
          <w:t>Circuito basico de dos nodos</w:t>
        </w:r>
        <w:r w:rsidRPr="00CF4F03">
          <w:rPr>
            <w:rStyle w:val="Hipervnculo"/>
            <w:noProof/>
            <w:lang w:val="es-ES"/>
          </w:rPr>
          <w:t>.</w:t>
        </w:r>
        <w:r>
          <w:rPr>
            <w:noProof/>
            <w:webHidden/>
          </w:rPr>
          <w:tab/>
        </w:r>
        <w:r w:rsidR="00E118C8">
          <w:rPr>
            <w:noProof/>
            <w:webHidden/>
          </w:rPr>
          <w:t>1</w:t>
        </w:r>
      </w:hyperlink>
    </w:p>
    <w:p w14:paraId="2A576F08" w14:textId="746BC52F" w:rsidR="00E118C8" w:rsidRDefault="00E118C8" w:rsidP="00E118C8">
      <w:r>
        <w:t xml:space="preserve">Figura 2. </w:t>
      </w:r>
      <w:proofErr w:type="spellStart"/>
      <w:r>
        <w:t>Circuito</w:t>
      </w:r>
      <w:proofErr w:type="spellEnd"/>
      <w:r>
        <w:t xml:space="preserve"> de dos </w:t>
      </w:r>
      <w:proofErr w:type="spellStart"/>
      <w:r>
        <w:t>nodos</w:t>
      </w:r>
      <w:proofErr w:type="spellEnd"/>
      <w:r>
        <w:t xml:space="preserve"> </w:t>
      </w:r>
      <w:proofErr w:type="spellStart"/>
      <w:r>
        <w:t>determinando</w:t>
      </w:r>
      <w:proofErr w:type="spellEnd"/>
      <w:r>
        <w:t xml:space="preserve"> el valor de </w:t>
      </w:r>
      <w:proofErr w:type="spellStart"/>
      <w:r>
        <w:t>i</w:t>
      </w:r>
      <w:proofErr w:type="spellEnd"/>
      <w:r>
        <w:t>………………………………2</w:t>
      </w:r>
    </w:p>
    <w:p w14:paraId="6578A052" w14:textId="77C59965" w:rsidR="00E118C8" w:rsidRDefault="00E7101F" w:rsidP="00E118C8">
      <w:pPr>
        <w:rPr>
          <w:lang w:val="es-ES"/>
        </w:rPr>
      </w:pPr>
      <w:r>
        <w:rPr>
          <w:lang w:val="es-ES"/>
        </w:rPr>
        <w:t>Figura 3. Circuito de aplicación de la segunda ley de Kirchhoff…………………………2</w:t>
      </w:r>
    </w:p>
    <w:p w14:paraId="4528608B" w14:textId="036CEEE1" w:rsidR="00E7101F" w:rsidRDefault="00E7101F" w:rsidP="00E118C8">
      <w:r w:rsidRPr="00E7101F">
        <w:t xml:space="preserve">Figura 4. </w:t>
      </w:r>
      <w:proofErr w:type="spellStart"/>
      <w:r w:rsidRPr="00E7101F">
        <w:t>Explicación</w:t>
      </w:r>
      <w:proofErr w:type="spellEnd"/>
      <w:r w:rsidRPr="00E7101F">
        <w:t xml:space="preserve"> </w:t>
      </w:r>
      <w:proofErr w:type="spellStart"/>
      <w:r w:rsidRPr="00E7101F">
        <w:t>voltaje</w:t>
      </w:r>
      <w:proofErr w:type="spellEnd"/>
      <w:r>
        <w:t>……………………………………………………………...3</w:t>
      </w:r>
    </w:p>
    <w:p w14:paraId="0514D3E1" w14:textId="687B69FB" w:rsidR="00F355C3" w:rsidRDefault="00F355C3" w:rsidP="00E118C8">
      <w:pPr>
        <w:rPr>
          <w:lang w:val="es-ES"/>
        </w:rPr>
      </w:pPr>
      <w:r>
        <w:rPr>
          <w:lang w:val="es-ES"/>
        </w:rPr>
        <w:t>Figura 5. Voltaje alrededor de una malla…………………………………………………3</w:t>
      </w:r>
    </w:p>
    <w:p w14:paraId="47D605F3" w14:textId="0EAA220A" w:rsidR="006C6FE2" w:rsidRDefault="006C6FE2" w:rsidP="006C6FE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Pr>
          <w:lang w:val="es-ES"/>
        </w:rPr>
        <w:t>Figura 6. Analógico y digital………………………………………………………………4</w:t>
      </w:r>
    </w:p>
    <w:p w14:paraId="2FE8980D" w14:textId="51A77F08" w:rsidR="006C6FE2" w:rsidRDefault="006C6FE2" w:rsidP="006C6FE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Pr>
          <w:lang w:val="es-ES"/>
        </w:rPr>
        <w:t>Figura 7. Procesos de conversión…………………………………………………………5</w:t>
      </w:r>
    </w:p>
    <w:p w14:paraId="619DA47D" w14:textId="1339603B" w:rsidR="00F355C3" w:rsidRDefault="00430BB4" w:rsidP="00E118C8">
      <w:r>
        <w:t xml:space="preserve">Figura 8. Error de </w:t>
      </w:r>
      <w:proofErr w:type="spellStart"/>
      <w:r>
        <w:t>cuantizacion</w:t>
      </w:r>
      <w:proofErr w:type="spellEnd"/>
      <w:r>
        <w:t>……………………………………………………</w:t>
      </w:r>
      <w:r w:rsidR="00214508">
        <w:t>………7</w:t>
      </w:r>
    </w:p>
    <w:p w14:paraId="1B2D7FE4" w14:textId="2C0C659C" w:rsidR="00214508" w:rsidRDefault="007B4B02" w:rsidP="00E118C8">
      <w:r>
        <w:t xml:space="preserve">Figura 9. </w:t>
      </w:r>
      <w:proofErr w:type="spellStart"/>
      <w:r>
        <w:t>Codificación</w:t>
      </w:r>
      <w:proofErr w:type="spellEnd"/>
      <w:r>
        <w:t>…………………………………………………………………….8</w:t>
      </w:r>
    </w:p>
    <w:p w14:paraId="72A2D781" w14:textId="3796D602" w:rsidR="007B4B02" w:rsidRDefault="005A6EC4" w:rsidP="00E118C8">
      <w:r>
        <w:t xml:space="preserve">Figura 10. </w:t>
      </w:r>
      <w:proofErr w:type="spellStart"/>
      <w:r>
        <w:t>Semiconductores</w:t>
      </w:r>
      <w:proofErr w:type="spellEnd"/>
      <w:r>
        <w:t>……………………………………………………………….9</w:t>
      </w:r>
    </w:p>
    <w:p w14:paraId="309CCDDD" w14:textId="39C0C3E5" w:rsidR="005A6EC4" w:rsidRDefault="00234639" w:rsidP="00E118C8">
      <w:r>
        <w:t xml:space="preserve">Figura 11. </w:t>
      </w:r>
      <w:proofErr w:type="spellStart"/>
      <w:r>
        <w:t>diodos</w:t>
      </w:r>
      <w:proofErr w:type="spellEnd"/>
      <w:r>
        <w:t>……………………………………………………………………………10</w:t>
      </w:r>
    </w:p>
    <w:p w14:paraId="2720A193" w14:textId="1D0DBCE7" w:rsidR="00E7101F" w:rsidRDefault="00234639" w:rsidP="00E118C8">
      <w:r>
        <w:t xml:space="preserve">Figura 12. </w:t>
      </w:r>
      <w:proofErr w:type="spellStart"/>
      <w:r>
        <w:t>UnionDiodo</w:t>
      </w:r>
      <w:proofErr w:type="spellEnd"/>
      <w:r>
        <w:t>……………………………………………………………………...10</w:t>
      </w:r>
    </w:p>
    <w:p w14:paraId="1390E7A8" w14:textId="63C81931" w:rsidR="00234639" w:rsidRDefault="00234639" w:rsidP="00E118C8">
      <w:r>
        <w:t xml:space="preserve">Figura 13. </w:t>
      </w:r>
      <w:proofErr w:type="spellStart"/>
      <w:r>
        <w:t>Diodos</w:t>
      </w:r>
      <w:r w:rsidR="00042DA5">
        <w:t>Led</w:t>
      </w:r>
      <w:proofErr w:type="spellEnd"/>
      <w:r w:rsidR="00042DA5">
        <w:t xml:space="preserve"> y </w:t>
      </w:r>
      <w:proofErr w:type="spellStart"/>
      <w:r w:rsidR="00042DA5">
        <w:t>zerner</w:t>
      </w:r>
      <w:proofErr w:type="spellEnd"/>
      <w:r>
        <w:t>……………………………………………………………...11</w:t>
      </w:r>
    </w:p>
    <w:p w14:paraId="0E7B4D76" w14:textId="4FE11A16" w:rsidR="00C5283E" w:rsidRDefault="00C5283E" w:rsidP="00E118C8">
      <w:r>
        <w:t xml:space="preserve">Figura 14. </w:t>
      </w:r>
      <w:proofErr w:type="spellStart"/>
      <w:r>
        <w:t>Transistores</w:t>
      </w:r>
      <w:proofErr w:type="spellEnd"/>
      <w:r>
        <w:t>……………………………………………………………………….12</w:t>
      </w:r>
    </w:p>
    <w:p w14:paraId="09B2AB8A" w14:textId="6DD8DE2D" w:rsidR="00C5283E" w:rsidRDefault="00C5283E" w:rsidP="00E118C8">
      <w:r w:rsidRPr="00C5283E">
        <w:t xml:space="preserve">Figura 15. </w:t>
      </w:r>
      <w:proofErr w:type="spellStart"/>
      <w:r w:rsidRPr="00C5283E">
        <w:t>Ejemplo</w:t>
      </w:r>
      <w:proofErr w:type="spellEnd"/>
      <w:r w:rsidRPr="00C5283E">
        <w:t xml:space="preserve"> </w:t>
      </w:r>
      <w:proofErr w:type="spellStart"/>
      <w:r w:rsidRPr="00C5283E">
        <w:t>transistores</w:t>
      </w:r>
      <w:proofErr w:type="spellEnd"/>
      <w:r>
        <w:t>……………………………………………………………….13</w:t>
      </w:r>
    </w:p>
    <w:p w14:paraId="2339F631" w14:textId="0FBCA265" w:rsidR="008B5D39" w:rsidRDefault="00C5283E" w:rsidP="008B5D39">
      <w:r>
        <w:t xml:space="preserve">Figura 16. </w:t>
      </w:r>
      <w:proofErr w:type="spellStart"/>
      <w:r>
        <w:t>Funciones</w:t>
      </w:r>
      <w:proofErr w:type="spellEnd"/>
      <w:r>
        <w:t xml:space="preserve"> </w:t>
      </w:r>
      <w:proofErr w:type="spellStart"/>
      <w:r>
        <w:t>transistores</w:t>
      </w:r>
      <w:proofErr w:type="spellEnd"/>
      <w:r>
        <w:t>……………………………………………………………….14</w:t>
      </w:r>
    </w:p>
    <w:p w14:paraId="14837DF5" w14:textId="05D010AB" w:rsidR="008B5D39" w:rsidRDefault="008B5D39" w:rsidP="008B5D39">
      <w:pPr>
        <w:rPr>
          <w:lang w:val="es-ES"/>
        </w:rPr>
      </w:pPr>
      <w:r>
        <w:rPr>
          <w:lang w:val="es-ES"/>
        </w:rPr>
        <w:t>Figura 17. Tristores</w:t>
      </w:r>
      <w:r>
        <w:rPr>
          <w:lang w:val="es-ES"/>
        </w:rPr>
        <w:t>……………………………………………………………………………15</w:t>
      </w:r>
    </w:p>
    <w:p w14:paraId="08EB17D9" w14:textId="624D88FE" w:rsidR="008B5D39" w:rsidRDefault="008B5D39" w:rsidP="008B5D39">
      <w:pPr>
        <w:rPr>
          <w:lang w:val="es-ES"/>
        </w:rPr>
      </w:pPr>
      <w:r>
        <w:rPr>
          <w:lang w:val="es-ES"/>
        </w:rPr>
        <w:t>Figura 18. Activación del tiristor</w:t>
      </w:r>
      <w:r>
        <w:rPr>
          <w:lang w:val="es-ES"/>
        </w:rPr>
        <w:t>………………………………………………………………16</w:t>
      </w:r>
    </w:p>
    <w:p w14:paraId="538D60B9" w14:textId="68D3EAB1" w:rsidR="008B5D39" w:rsidRDefault="008B5D39" w:rsidP="008B5D39">
      <w:pPr>
        <w:rPr>
          <w:lang w:val="es-ES"/>
        </w:rPr>
      </w:pPr>
      <w:r>
        <w:rPr>
          <w:lang w:val="es-ES"/>
        </w:rPr>
        <w:t xml:space="preserve">Figura 19. </w:t>
      </w:r>
      <w:r w:rsidR="00A069A1">
        <w:rPr>
          <w:lang w:val="es-ES"/>
        </w:rPr>
        <w:t>Característica del tiristor</w:t>
      </w:r>
      <w:r>
        <w:rPr>
          <w:lang w:val="es-ES"/>
        </w:rPr>
        <w:t>……………………………………………………………17</w:t>
      </w:r>
    </w:p>
    <w:p w14:paraId="24DF832F" w14:textId="6F30BDAF" w:rsidR="00A069A1" w:rsidRDefault="00A069A1" w:rsidP="008B5D39">
      <w:pPr>
        <w:rPr>
          <w:lang w:val="es-ES"/>
        </w:rPr>
      </w:pPr>
      <w:r>
        <w:rPr>
          <w:lang w:val="es-ES"/>
        </w:rPr>
        <w:t>Figura 20. Circuito tiristor…………………………………………………………………20</w:t>
      </w:r>
    </w:p>
    <w:p w14:paraId="0B6683E8" w14:textId="77777777" w:rsidR="00A069A1" w:rsidRDefault="00A069A1" w:rsidP="008B5D39">
      <w:pPr>
        <w:rPr>
          <w:lang w:val="es-ES"/>
        </w:rPr>
      </w:pPr>
    </w:p>
    <w:p w14:paraId="6015C37C" w14:textId="77777777" w:rsidR="008B5D39" w:rsidRDefault="008B5D39" w:rsidP="008B5D39">
      <w:pPr>
        <w:rPr>
          <w:lang w:val="es-ES"/>
        </w:rPr>
      </w:pPr>
    </w:p>
    <w:p w14:paraId="2B619BFA" w14:textId="77777777" w:rsidR="008B5D39" w:rsidRDefault="008B5D39" w:rsidP="008B5D39">
      <w:pPr>
        <w:spacing w:line="480" w:lineRule="auto"/>
        <w:rPr>
          <w:lang w:val="es-ES"/>
        </w:rPr>
      </w:pPr>
    </w:p>
    <w:p w14:paraId="6CEF96B0" w14:textId="77777777" w:rsidR="008B5D39" w:rsidRPr="008B5D39" w:rsidRDefault="008B5D39" w:rsidP="008B5D39">
      <w:pPr>
        <w:spacing w:line="480" w:lineRule="auto"/>
        <w:rPr>
          <w:lang w:val="es-ES"/>
        </w:rPr>
      </w:pPr>
    </w:p>
    <w:p w14:paraId="52AEBC88" w14:textId="77777777" w:rsidR="008B5D39" w:rsidRDefault="008B5D39" w:rsidP="008B5D39"/>
    <w:p w14:paraId="2CABE32F" w14:textId="77777777" w:rsidR="008B5D39" w:rsidRDefault="008B5D39" w:rsidP="00C5283E">
      <w:pPr>
        <w:spacing w:line="480" w:lineRule="auto"/>
      </w:pPr>
    </w:p>
    <w:p w14:paraId="0B96CA80" w14:textId="77777777" w:rsidR="008B5D39" w:rsidRDefault="008B5D39" w:rsidP="008B5D39"/>
    <w:p w14:paraId="3F74BA4C" w14:textId="77777777" w:rsidR="00BC7D7E" w:rsidRDefault="00BC7D7E" w:rsidP="00C5283E">
      <w:pPr>
        <w:spacing w:line="480" w:lineRule="auto"/>
      </w:pPr>
    </w:p>
    <w:p w14:paraId="33D05963" w14:textId="77777777" w:rsidR="00C5283E" w:rsidRDefault="00C5283E" w:rsidP="00E118C8"/>
    <w:p w14:paraId="552C7B63" w14:textId="77777777" w:rsidR="00C5283E" w:rsidRDefault="00C5283E" w:rsidP="00E118C8"/>
    <w:p w14:paraId="7FC64873" w14:textId="112F80BA" w:rsidR="00234639" w:rsidRDefault="00234639" w:rsidP="00E118C8"/>
    <w:p w14:paraId="666A13A5" w14:textId="77777777" w:rsidR="00042DA5" w:rsidRPr="00E118C8" w:rsidRDefault="00042DA5" w:rsidP="00E118C8"/>
    <w:p w14:paraId="03525189" w14:textId="77777777" w:rsidR="003C1575" w:rsidRPr="00EE3934" w:rsidRDefault="00EE3934">
      <w:pPr>
        <w:numPr>
          <w:ilvl w:val="12"/>
          <w:numId w:val="0"/>
        </w:num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p>
    <w:p w14:paraId="080E9538" w14:textId="5E9EC132" w:rsidR="00875E12" w:rsidRPr="00EE3934" w:rsidRDefault="00875E12" w:rsidP="00875E12">
      <w:pPr>
        <w:pStyle w:val="Ttulo1"/>
      </w:pPr>
      <w:bookmarkStart w:id="0" w:name="_Toc285535799"/>
      <w:bookmarkStart w:id="1" w:name="_Toc410627893"/>
      <w:bookmarkStart w:id="2" w:name="_Toc60944456"/>
      <w:r w:rsidRPr="00EE3934">
        <w:lastRenderedPageBreak/>
        <w:t>Capítulo 1</w:t>
      </w:r>
      <w:r w:rsidRPr="00EE3934">
        <w:br/>
      </w:r>
      <w:bookmarkEnd w:id="0"/>
      <w:bookmarkEnd w:id="1"/>
      <w:r w:rsidR="005D2A73">
        <w:t>Leyes de Kirchoff</w:t>
      </w:r>
      <w:bookmarkEnd w:id="2"/>
    </w:p>
    <w:p w14:paraId="327F2B69" w14:textId="77777777" w:rsidR="00236E6D" w:rsidRPr="00EE3934" w:rsidRDefault="00236E6D">
      <w:pPr>
        <w:numPr>
          <w:ilvl w:val="12"/>
          <w:numId w:val="0"/>
        </w:numPr>
        <w:jc w:val="center"/>
        <w:rPr>
          <w:lang w:val="es-ES"/>
        </w:rPr>
      </w:pPr>
    </w:p>
    <w:p w14:paraId="53B1301A" w14:textId="77777777" w:rsidR="00236E6D" w:rsidRPr="00EE3934" w:rsidRDefault="00236E6D">
      <w:pPr>
        <w:numPr>
          <w:ilvl w:val="12"/>
          <w:numId w:val="0"/>
        </w:numPr>
        <w:jc w:val="center"/>
        <w:rPr>
          <w:lang w:val="es-ES"/>
        </w:rPr>
      </w:pPr>
    </w:p>
    <w:p w14:paraId="466FDE8D" w14:textId="59F77BA7" w:rsidR="00875E12" w:rsidRPr="00EE3934" w:rsidRDefault="00875E12" w:rsidP="00EE3934">
      <w:pPr>
        <w:numPr>
          <w:ilvl w:val="12"/>
          <w:numId w:val="0"/>
        </w:numPr>
        <w:spacing w:line="480" w:lineRule="auto"/>
        <w:rPr>
          <w:lang w:val="es-ES"/>
        </w:rPr>
      </w:pPr>
      <w:bookmarkStart w:id="3" w:name="_Toc285535801"/>
      <w:r w:rsidRPr="00EE3934">
        <w:rPr>
          <w:b/>
          <w:bCs/>
          <w:iCs/>
          <w:lang w:val="es-ES"/>
        </w:rPr>
        <w:tab/>
      </w:r>
      <w:r w:rsidR="00AB0D56" w:rsidRPr="00AB0D56">
        <w:rPr>
          <w:lang w:val="es-ES"/>
        </w:rPr>
        <w:t>Las leyes (o Lemas) de Kirchhoff fueron formuladas por Gustav Kirchhoff en 1845, mientras aún era estudiante. Son muy utilizadas en ingeniería eléctrica para obtener los valores de la corriente y el potencial en cada punto de un circuito eléctrico. Surgen de la aplicación de la ley de conservación de la energía.</w:t>
      </w:r>
      <w:sdt>
        <w:sdtPr>
          <w:rPr>
            <w:lang w:val="es-ES"/>
          </w:rPr>
          <w:id w:val="941888033"/>
          <w:citation/>
        </w:sdtPr>
        <w:sdtContent>
          <w:r w:rsidR="00AB0D56">
            <w:rPr>
              <w:lang w:val="es-ES"/>
            </w:rPr>
            <w:fldChar w:fldCharType="begin"/>
          </w:r>
          <w:r w:rsidR="00AB0D56">
            <w:rPr>
              <w:lang w:val="es-ES"/>
            </w:rPr>
            <w:instrText xml:space="preserve"> CITATION Ele17 \l 3082 </w:instrText>
          </w:r>
          <w:r w:rsidR="00AB0D56">
            <w:rPr>
              <w:lang w:val="es-ES"/>
            </w:rPr>
            <w:fldChar w:fldCharType="separate"/>
          </w:r>
          <w:r w:rsidR="003D3A5F">
            <w:rPr>
              <w:noProof/>
              <w:lang w:val="es-ES"/>
            </w:rPr>
            <w:t xml:space="preserve"> (Electronicacompleta, 2017)</w:t>
          </w:r>
          <w:r w:rsidR="00AB0D56">
            <w:rPr>
              <w:lang w:val="es-ES"/>
            </w:rPr>
            <w:fldChar w:fldCharType="end"/>
          </w:r>
        </w:sdtContent>
      </w:sdt>
    </w:p>
    <w:p w14:paraId="4CB99A9E" w14:textId="064FAC82" w:rsidR="00875E12" w:rsidRPr="00EE3934" w:rsidRDefault="00875E12" w:rsidP="00EE3934">
      <w:pPr>
        <w:numPr>
          <w:ilvl w:val="12"/>
          <w:numId w:val="0"/>
        </w:numPr>
        <w:spacing w:line="480" w:lineRule="auto"/>
        <w:rPr>
          <w:lang w:val="es-ES"/>
        </w:rPr>
      </w:pPr>
      <w:r w:rsidRPr="00EE3934">
        <w:rPr>
          <w:lang w:val="es-ES"/>
        </w:rPr>
        <w:tab/>
      </w:r>
    </w:p>
    <w:p w14:paraId="076D7F9C" w14:textId="6BBAA493" w:rsidR="00236E6D" w:rsidRPr="00EE3934" w:rsidRDefault="003D3A5F" w:rsidP="00875E12">
      <w:pPr>
        <w:pStyle w:val="Ttulo2"/>
      </w:pPr>
      <w:bookmarkStart w:id="4" w:name="_Toc410627897"/>
      <w:bookmarkStart w:id="5" w:name="_Toc60944457"/>
      <w:r>
        <w:t>La</w:t>
      </w:r>
      <w:bookmarkEnd w:id="3"/>
      <w:bookmarkEnd w:id="4"/>
      <w:r>
        <w:t xml:space="preserve"> ley de nodos</w:t>
      </w:r>
      <w:bookmarkEnd w:id="5"/>
    </w:p>
    <w:p w14:paraId="11283587" w14:textId="54890949" w:rsidR="00236E6D" w:rsidRDefault="000B7AF9" w:rsidP="003D3A5F">
      <w:pPr>
        <w:numPr>
          <w:ilvl w:val="12"/>
          <w:numId w:val="0"/>
        </w:numPr>
        <w:spacing w:line="480" w:lineRule="auto"/>
        <w:rPr>
          <w:lang w:val="es-ES"/>
        </w:rPr>
      </w:pPr>
      <w:r w:rsidRPr="00EE3934">
        <w:rPr>
          <w:lang w:val="es-ES"/>
        </w:rPr>
        <w:tab/>
      </w:r>
      <w:r w:rsidR="003D3A5F" w:rsidRPr="003D3A5F">
        <w:rPr>
          <w:lang w:val="es-ES"/>
        </w:rPr>
        <w:t>La ley de nodos o primera ley de Kirchhoff: En cualquier nodo, la suma de las corrientes que entran en ese nodo es igual a la suma de las corrientes que salen.</w:t>
      </w:r>
      <w:sdt>
        <w:sdtPr>
          <w:rPr>
            <w:lang w:val="es-ES"/>
          </w:rPr>
          <w:id w:val="-1020389560"/>
          <w:citation/>
        </w:sdtPr>
        <w:sdtContent>
          <w:r w:rsidR="003D3A5F">
            <w:rPr>
              <w:lang w:val="es-ES"/>
            </w:rPr>
            <w:fldChar w:fldCharType="begin"/>
          </w:r>
          <w:r w:rsidR="003D3A5F">
            <w:rPr>
              <w:lang w:val="es-ES"/>
            </w:rPr>
            <w:instrText xml:space="preserve"> CITATION Edu16 \l 3082 </w:instrText>
          </w:r>
          <w:r w:rsidR="003D3A5F">
            <w:rPr>
              <w:lang w:val="es-ES"/>
            </w:rPr>
            <w:fldChar w:fldCharType="separate"/>
          </w:r>
          <w:r w:rsidR="003D3A5F">
            <w:rPr>
              <w:noProof/>
              <w:lang w:val="es-ES"/>
            </w:rPr>
            <w:t xml:space="preserve"> (Sciencies, 2016)</w:t>
          </w:r>
          <w:r w:rsidR="003D3A5F">
            <w:rPr>
              <w:lang w:val="es-ES"/>
            </w:rPr>
            <w:fldChar w:fldCharType="end"/>
          </w:r>
        </w:sdtContent>
      </w:sdt>
      <w:r w:rsidR="00E118C8">
        <w:rPr>
          <w:lang w:val="es-ES"/>
        </w:rPr>
        <w:t>.</w:t>
      </w:r>
    </w:p>
    <w:p w14:paraId="5A1FF5E7" w14:textId="08080A04" w:rsidR="003D3A5F" w:rsidRDefault="003D3A5F" w:rsidP="003D3A5F">
      <w:pPr>
        <w:numPr>
          <w:ilvl w:val="12"/>
          <w:numId w:val="0"/>
        </w:numPr>
        <w:spacing w:line="480" w:lineRule="auto"/>
        <w:rPr>
          <w:lang w:val="es-ES"/>
        </w:rPr>
      </w:pPr>
      <w:r>
        <w:rPr>
          <w:noProof/>
        </w:rPr>
        <w:drawing>
          <wp:inline distT="0" distB="0" distL="0" distR="0" wp14:anchorId="59BB9476" wp14:editId="0C3B4957">
            <wp:extent cx="3295650" cy="3219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3219450"/>
                    </a:xfrm>
                    <a:prstGeom prst="rect">
                      <a:avLst/>
                    </a:prstGeom>
                  </pic:spPr>
                </pic:pic>
              </a:graphicData>
            </a:graphic>
          </wp:inline>
        </w:drawing>
      </w:r>
    </w:p>
    <w:p w14:paraId="3774E5DD" w14:textId="67D8112C" w:rsidR="003D3A5F" w:rsidRPr="00EE3934" w:rsidRDefault="003D3A5F" w:rsidP="003D3A5F">
      <w:pPr>
        <w:numPr>
          <w:ilvl w:val="12"/>
          <w:numId w:val="0"/>
        </w:numPr>
        <w:spacing w:line="480" w:lineRule="auto"/>
        <w:rPr>
          <w:lang w:val="es-ES"/>
        </w:rPr>
      </w:pPr>
      <w:r>
        <w:rPr>
          <w:lang w:val="es-ES"/>
        </w:rPr>
        <w:t>Figura 1. Circuito Básico con dos nodos</w:t>
      </w:r>
      <w:sdt>
        <w:sdtPr>
          <w:rPr>
            <w:lang w:val="es-ES"/>
          </w:rPr>
          <w:id w:val="454836986"/>
          <w:citation/>
        </w:sdtPr>
        <w:sdtContent>
          <w:r>
            <w:rPr>
              <w:lang w:val="es-ES"/>
            </w:rPr>
            <w:fldChar w:fldCharType="begin"/>
          </w:r>
          <w:r>
            <w:rPr>
              <w:lang w:val="es-ES"/>
            </w:rPr>
            <w:instrText xml:space="preserve"> CITATION Ele17 \l 3082 </w:instrText>
          </w:r>
          <w:r>
            <w:rPr>
              <w:lang w:val="es-ES"/>
            </w:rPr>
            <w:fldChar w:fldCharType="separate"/>
          </w:r>
          <w:r>
            <w:rPr>
              <w:noProof/>
              <w:lang w:val="es-ES"/>
            </w:rPr>
            <w:t xml:space="preserve"> (Electronicacompleta, 2017)</w:t>
          </w:r>
          <w:r>
            <w:rPr>
              <w:lang w:val="es-ES"/>
            </w:rPr>
            <w:fldChar w:fldCharType="end"/>
          </w:r>
        </w:sdtContent>
      </w:sdt>
    </w:p>
    <w:p w14:paraId="6F8D3F4B" w14:textId="37095211" w:rsidR="00E118C8" w:rsidRDefault="00E118C8" w:rsidP="00E118C8">
      <w:pPr>
        <w:pStyle w:val="Ttulo3"/>
      </w:pPr>
      <w:bookmarkStart w:id="6" w:name="_Toc60944458"/>
      <w:r>
        <w:lastRenderedPageBreak/>
        <w:t>Ejemplo de ley de nodos</w:t>
      </w:r>
      <w:bookmarkEnd w:id="6"/>
    </w:p>
    <w:p w14:paraId="7B9E32DC" w14:textId="7F121635" w:rsidR="00E118C8" w:rsidRDefault="00E118C8" w:rsidP="00E118C8">
      <w:pPr>
        <w:rPr>
          <w:lang w:val="es-ES"/>
        </w:rPr>
      </w:pPr>
    </w:p>
    <w:p w14:paraId="73EAEBDB" w14:textId="2070F260" w:rsidR="00E118C8" w:rsidRDefault="00E118C8" w:rsidP="00E118C8">
      <w:pPr>
        <w:rPr>
          <w:lang w:val="es-ES"/>
        </w:rPr>
      </w:pPr>
      <w:r>
        <w:rPr>
          <w:noProof/>
        </w:rPr>
        <w:drawing>
          <wp:inline distT="0" distB="0" distL="0" distR="0" wp14:anchorId="5EFFF4B4" wp14:editId="1C5B92CE">
            <wp:extent cx="3581400" cy="1914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400" cy="1914525"/>
                    </a:xfrm>
                    <a:prstGeom prst="rect">
                      <a:avLst/>
                    </a:prstGeom>
                  </pic:spPr>
                </pic:pic>
              </a:graphicData>
            </a:graphic>
          </wp:inline>
        </w:drawing>
      </w:r>
    </w:p>
    <w:p w14:paraId="280F090B" w14:textId="5FAB5A8E" w:rsidR="00E118C8" w:rsidRDefault="00E118C8" w:rsidP="00E118C8">
      <w:pPr>
        <w:rPr>
          <w:lang w:val="es-ES"/>
        </w:rPr>
      </w:pPr>
      <w:r>
        <w:rPr>
          <w:lang w:val="es-ES"/>
        </w:rPr>
        <w:t>Figura 2. Circuito de dos nodos determinando el valor de i.</w:t>
      </w:r>
    </w:p>
    <w:p w14:paraId="4BBDE196" w14:textId="4E8415D4" w:rsidR="00E118C8" w:rsidRDefault="00E118C8" w:rsidP="00E118C8">
      <w:pPr>
        <w:rPr>
          <w:lang w:val="es-ES"/>
        </w:rPr>
      </w:pPr>
    </w:p>
    <w:p w14:paraId="3C4633CB" w14:textId="113EDD7E" w:rsidR="00E118C8" w:rsidRDefault="00E118C8" w:rsidP="00DC491A">
      <w:pPr>
        <w:spacing w:line="480" w:lineRule="auto"/>
        <w:ind w:firstLine="397"/>
        <w:rPr>
          <w:lang w:val="es-ES"/>
        </w:rPr>
      </w:pPr>
      <w:r>
        <w:rPr>
          <w:lang w:val="es-ES"/>
        </w:rPr>
        <w:t>En el ejemplo anterior el valor de i seria +4mA, porque las corrientes fluyen hacia dentro del nodo y de alguna forma encuentran la manera</w:t>
      </w:r>
      <w:r w:rsidR="00B83748">
        <w:rPr>
          <w:lang w:val="es-ES"/>
        </w:rPr>
        <w:t xml:space="preserve"> de fluir hacia afuera de él por otra rama.</w:t>
      </w:r>
    </w:p>
    <w:p w14:paraId="610EE9E0" w14:textId="77777777" w:rsidR="00B83748" w:rsidRDefault="00B83748" w:rsidP="00B83748">
      <w:pPr>
        <w:pStyle w:val="Ttulo2"/>
      </w:pPr>
      <w:bookmarkStart w:id="7" w:name="_Toc60944459"/>
      <w:r>
        <w:t>Ley de circuitos</w:t>
      </w:r>
      <w:bookmarkEnd w:id="7"/>
    </w:p>
    <w:p w14:paraId="19E8F767" w14:textId="1967FB1E" w:rsidR="00DC491A" w:rsidRDefault="00DC491A" w:rsidP="00F355C3">
      <w:pPr>
        <w:spacing w:line="480" w:lineRule="auto"/>
        <w:ind w:firstLine="624"/>
        <w:rPr>
          <w:lang w:val="es-ES"/>
        </w:rPr>
      </w:pPr>
      <w:r w:rsidRPr="00DC491A">
        <w:rPr>
          <w:lang w:val="es-ES"/>
        </w:rPr>
        <w:t>Cuando un circuito posee más de una batería y varios resistores de carga ya no resulta tan claro como se establecen la corriente por el mismo. En ese caso es de aplicación la segunda ley de Kirchhoff, que nos permite resolver el circuito con una gran claridad.</w:t>
      </w:r>
      <w:sdt>
        <w:sdtPr>
          <w:rPr>
            <w:lang w:val="es-ES"/>
          </w:rPr>
          <w:id w:val="1803111246"/>
          <w:citation/>
        </w:sdtPr>
        <w:sdtContent>
          <w:r>
            <w:rPr>
              <w:lang w:val="es-ES"/>
            </w:rPr>
            <w:fldChar w:fldCharType="begin"/>
          </w:r>
          <w:r>
            <w:rPr>
              <w:lang w:val="es-ES"/>
            </w:rPr>
            <w:instrText xml:space="preserve"> CITATION Ele17 \l 3082 </w:instrText>
          </w:r>
          <w:r>
            <w:rPr>
              <w:lang w:val="es-ES"/>
            </w:rPr>
            <w:fldChar w:fldCharType="separate"/>
          </w:r>
          <w:r>
            <w:rPr>
              <w:noProof/>
              <w:lang w:val="es-ES"/>
            </w:rPr>
            <w:t xml:space="preserve"> (Electronicacompleta, 2017)</w:t>
          </w:r>
          <w:r>
            <w:rPr>
              <w:lang w:val="es-ES"/>
            </w:rPr>
            <w:fldChar w:fldCharType="end"/>
          </w:r>
        </w:sdtContent>
      </w:sdt>
    </w:p>
    <w:p w14:paraId="4519796D" w14:textId="776293AC" w:rsidR="00E7101F" w:rsidRDefault="00DC491A" w:rsidP="00DC491A">
      <w:pPr>
        <w:rPr>
          <w:lang w:val="es-ES"/>
        </w:rPr>
      </w:pPr>
      <w:r>
        <w:rPr>
          <w:noProof/>
        </w:rPr>
        <w:drawing>
          <wp:inline distT="0" distB="0" distL="0" distR="0" wp14:anchorId="5319169B" wp14:editId="5B7133E1">
            <wp:extent cx="3676650" cy="2087209"/>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0978" cy="2123727"/>
                    </a:xfrm>
                    <a:prstGeom prst="rect">
                      <a:avLst/>
                    </a:prstGeom>
                  </pic:spPr>
                </pic:pic>
              </a:graphicData>
            </a:graphic>
          </wp:inline>
        </w:drawing>
      </w:r>
      <w:r>
        <w:rPr>
          <w:lang w:val="es-ES"/>
        </w:rPr>
        <w:t xml:space="preserve">Figura 3. Circuito de aplicación de la segunda ley de </w:t>
      </w:r>
      <w:r w:rsidR="00E7101F">
        <w:rPr>
          <w:lang w:val="es-ES"/>
        </w:rPr>
        <w:t>Kirchhoff.</w:t>
      </w:r>
      <w:sdt>
        <w:sdtPr>
          <w:rPr>
            <w:lang w:val="es-ES"/>
          </w:rPr>
          <w:id w:val="-1656375992"/>
          <w:citation/>
        </w:sdtPr>
        <w:sdtContent>
          <w:r w:rsidR="00E7101F">
            <w:rPr>
              <w:lang w:val="es-ES"/>
            </w:rPr>
            <w:fldChar w:fldCharType="begin"/>
          </w:r>
          <w:r w:rsidR="00E7101F">
            <w:rPr>
              <w:lang w:val="es-ES"/>
            </w:rPr>
            <w:instrText xml:space="preserve"> CITATION Ele17 \l 3082 </w:instrText>
          </w:r>
          <w:r w:rsidR="00E7101F">
            <w:rPr>
              <w:lang w:val="es-ES"/>
            </w:rPr>
            <w:fldChar w:fldCharType="separate"/>
          </w:r>
          <w:r w:rsidR="00E7101F">
            <w:rPr>
              <w:noProof/>
              <w:lang w:val="es-ES"/>
            </w:rPr>
            <w:t xml:space="preserve"> (Electronicacompleta, 2017)</w:t>
          </w:r>
          <w:r w:rsidR="00E7101F">
            <w:rPr>
              <w:lang w:val="es-ES"/>
            </w:rPr>
            <w:fldChar w:fldCharType="end"/>
          </w:r>
        </w:sdtContent>
      </w:sdt>
      <w:r w:rsidR="00E7101F">
        <w:rPr>
          <w:lang w:val="es-ES"/>
        </w:rPr>
        <w:t>.</w:t>
      </w:r>
    </w:p>
    <w:p w14:paraId="0E0C3CBF" w14:textId="583F3473" w:rsidR="00236E6D" w:rsidRPr="00EE3934" w:rsidRDefault="00C95439" w:rsidP="00E7101F">
      <w:pPr>
        <w:pStyle w:val="Ttulo2"/>
      </w:pPr>
      <w:bookmarkStart w:id="8" w:name="_Toc285535805"/>
      <w:bookmarkStart w:id="9" w:name="_Toc410627900"/>
      <w:r w:rsidRPr="00EE3934">
        <w:lastRenderedPageBreak/>
        <w:t xml:space="preserve"> </w:t>
      </w:r>
      <w:bookmarkStart w:id="10" w:name="_Toc60944460"/>
      <w:bookmarkEnd w:id="8"/>
      <w:bookmarkEnd w:id="9"/>
      <w:r w:rsidR="00E7101F">
        <w:t>Ley de voltaje de Kirchhoff</w:t>
      </w:r>
      <w:bookmarkEnd w:id="10"/>
    </w:p>
    <w:p w14:paraId="0683327F" w14:textId="06EBB305" w:rsidR="00875E12" w:rsidRDefault="00875E12" w:rsidP="00EE3934">
      <w:pPr>
        <w:numPr>
          <w:ilvl w:val="12"/>
          <w:numId w:val="0"/>
        </w:numPr>
        <w:spacing w:line="480" w:lineRule="auto"/>
        <w:ind w:firstLine="720"/>
        <w:rPr>
          <w:lang w:val="es-ES"/>
        </w:rPr>
      </w:pPr>
      <w:bookmarkStart w:id="11" w:name="_Toc285535806"/>
      <w:r w:rsidRPr="00EE3934">
        <w:rPr>
          <w:lang w:val="es-ES"/>
        </w:rPr>
        <w:tab/>
      </w:r>
      <w:r w:rsidR="00E7101F" w:rsidRPr="00E7101F">
        <w:rPr>
          <w:lang w:val="es-ES"/>
        </w:rPr>
        <w:t>Ley de voltaje de Kirchhoff: La suma de los voltajes alrededor de una malla es igual a cero.</w:t>
      </w:r>
      <w:r w:rsidR="00E7101F">
        <w:rPr>
          <w:lang w:val="es-ES"/>
        </w:rPr>
        <w:t xml:space="preserve"> </w:t>
      </w:r>
      <w:r w:rsidR="00E7101F" w:rsidRPr="00E7101F">
        <w:rPr>
          <w:lang w:val="es-ES"/>
        </w:rPr>
        <w:t>Podemos escribir la ley de voltaje de Kirchhoff como</w:t>
      </w:r>
    </w:p>
    <w:p w14:paraId="1B3F82E9" w14:textId="242FC284" w:rsidR="00E7101F" w:rsidRDefault="00E7101F" w:rsidP="00EE3934">
      <w:pPr>
        <w:numPr>
          <w:ilvl w:val="12"/>
          <w:numId w:val="0"/>
        </w:numPr>
        <w:spacing w:line="480" w:lineRule="auto"/>
        <w:ind w:firstLine="720"/>
        <w:rPr>
          <w:lang w:val="es-ES"/>
        </w:rPr>
      </w:pPr>
      <w:r>
        <w:rPr>
          <w:noProof/>
        </w:rPr>
        <w:drawing>
          <wp:inline distT="0" distB="0" distL="0" distR="0" wp14:anchorId="4D2B8BD8" wp14:editId="1AA0CA31">
            <wp:extent cx="2200275" cy="12954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0275" cy="1295400"/>
                    </a:xfrm>
                    <a:prstGeom prst="rect">
                      <a:avLst/>
                    </a:prstGeom>
                  </pic:spPr>
                </pic:pic>
              </a:graphicData>
            </a:graphic>
          </wp:inline>
        </w:drawing>
      </w:r>
      <w:r>
        <w:rPr>
          <w:lang w:val="es-ES"/>
        </w:rPr>
        <w:t>Figura 4. Explicación voltaje</w:t>
      </w:r>
      <w:r w:rsidR="00F355C3">
        <w:rPr>
          <w:lang w:val="es-ES"/>
        </w:rPr>
        <w:t>.</w:t>
      </w:r>
      <w:sdt>
        <w:sdtPr>
          <w:rPr>
            <w:lang w:val="es-ES"/>
          </w:rPr>
          <w:id w:val="-826365381"/>
          <w:citation/>
        </w:sdtPr>
        <w:sdtContent>
          <w:r w:rsidR="00F355C3">
            <w:rPr>
              <w:lang w:val="es-ES"/>
            </w:rPr>
            <w:fldChar w:fldCharType="begin"/>
          </w:r>
          <w:r w:rsidR="00F355C3">
            <w:rPr>
              <w:lang w:val="es-ES"/>
            </w:rPr>
            <w:instrText xml:space="preserve"> CITATION Kan17 \l 3082 </w:instrText>
          </w:r>
          <w:r w:rsidR="00F355C3">
            <w:rPr>
              <w:lang w:val="es-ES"/>
            </w:rPr>
            <w:fldChar w:fldCharType="separate"/>
          </w:r>
          <w:r w:rsidR="00F355C3">
            <w:rPr>
              <w:noProof/>
              <w:lang w:val="es-ES"/>
            </w:rPr>
            <w:t xml:space="preserve"> (KanhAcademy, 2017)</w:t>
          </w:r>
          <w:r w:rsidR="00F355C3">
            <w:rPr>
              <w:lang w:val="es-ES"/>
            </w:rPr>
            <w:fldChar w:fldCharType="end"/>
          </w:r>
        </w:sdtContent>
      </w:sdt>
    </w:p>
    <w:p w14:paraId="683C76AB" w14:textId="57460563" w:rsidR="00E7101F" w:rsidRPr="00EE3934" w:rsidRDefault="00E7101F" w:rsidP="00F355C3">
      <w:pPr>
        <w:numPr>
          <w:ilvl w:val="12"/>
          <w:numId w:val="0"/>
        </w:numPr>
        <w:spacing w:line="480" w:lineRule="auto"/>
        <w:ind w:firstLine="720"/>
        <w:rPr>
          <w:lang w:val="es-ES"/>
        </w:rPr>
      </w:pPr>
      <w:r w:rsidRPr="00E7101F">
        <w:rPr>
          <w:lang w:val="es-ES"/>
        </w:rPr>
        <w:t>donde n es el número de voltajes de los componentes en la malla.</w:t>
      </w:r>
    </w:p>
    <w:p w14:paraId="7234F412" w14:textId="586F46D3" w:rsidR="00236E6D" w:rsidRPr="00EE3934" w:rsidRDefault="00E7101F" w:rsidP="00D067C3">
      <w:pPr>
        <w:pStyle w:val="Ttulo2"/>
      </w:pPr>
      <w:bookmarkStart w:id="12" w:name="_Toc410627902"/>
      <w:bookmarkStart w:id="13" w:name="_Toc60944461"/>
      <w:r>
        <w:t>Voltaje alrededor de una malla</w:t>
      </w:r>
      <w:bookmarkEnd w:id="11"/>
      <w:bookmarkEnd w:id="12"/>
      <w:bookmarkEnd w:id="13"/>
    </w:p>
    <w:p w14:paraId="7D8AB6BE" w14:textId="427E44A8" w:rsidR="00236E6D" w:rsidRPr="00EE3934" w:rsidRDefault="00E7101F" w:rsidP="00E7101F">
      <w:pPr>
        <w:numPr>
          <w:ilvl w:val="12"/>
          <w:numId w:val="0"/>
        </w:numPr>
        <w:spacing w:line="480" w:lineRule="auto"/>
        <w:ind w:firstLine="680"/>
        <w:rPr>
          <w:lang w:val="es-ES"/>
        </w:rPr>
      </w:pPr>
      <w:r w:rsidRPr="00E7101F">
        <w:rPr>
          <w:lang w:val="es-ES"/>
        </w:rPr>
        <w:t>A continuación, mostramos un circuito con cuatro resistores y una fuente de voltaje. Vamos a resolver desde cero este circuito por medio de la ley de Ohm. Después, estudiaremos los resultados y haremos algunas observaciones. El primer paso para resolver el circuito es calcular la corriente; luego, el voltaje que pasa a través de cada resistor.</w:t>
      </w:r>
    </w:p>
    <w:p w14:paraId="0B8F9168" w14:textId="1132114E" w:rsidR="00E7101F" w:rsidRDefault="00E7101F" w:rsidP="00707877">
      <w:pPr>
        <w:numPr>
          <w:ilvl w:val="12"/>
          <w:numId w:val="0"/>
        </w:numPr>
        <w:spacing w:line="480" w:lineRule="auto"/>
        <w:rPr>
          <w:lang w:val="es-ES"/>
        </w:rPr>
      </w:pPr>
      <w:r>
        <w:rPr>
          <w:noProof/>
        </w:rPr>
        <w:drawing>
          <wp:inline distT="0" distB="0" distL="0" distR="0" wp14:anchorId="3266509A" wp14:editId="476F7139">
            <wp:extent cx="2590670" cy="16192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7028" cy="1629474"/>
                    </a:xfrm>
                    <a:prstGeom prst="rect">
                      <a:avLst/>
                    </a:prstGeom>
                  </pic:spPr>
                </pic:pic>
              </a:graphicData>
            </a:graphic>
          </wp:inline>
        </w:drawing>
      </w:r>
      <w:r>
        <w:rPr>
          <w:lang w:val="es-ES"/>
        </w:rPr>
        <w:t>Figura 5. Voltaje alrededor de una malla.</w:t>
      </w:r>
    </w:p>
    <w:p w14:paraId="48CE959B" w14:textId="77777777" w:rsidR="00E7101F" w:rsidRDefault="00E7101F">
      <w:pPr>
        <w:rPr>
          <w:lang w:val="es-ES"/>
        </w:rPr>
      </w:pPr>
      <w:r>
        <w:rPr>
          <w:lang w:val="es-ES"/>
        </w:rPr>
        <w:br w:type="page"/>
      </w:r>
    </w:p>
    <w:p w14:paraId="768CC36D" w14:textId="6B21D2A5" w:rsidR="00E7101F" w:rsidRDefault="001B5343" w:rsidP="001B5343">
      <w:pPr>
        <w:pStyle w:val="Ttulo1"/>
      </w:pPr>
      <w:bookmarkStart w:id="14" w:name="_Toc60944462"/>
      <w:r w:rsidRPr="00EE3934">
        <w:lastRenderedPageBreak/>
        <w:t>Capítulo 2</w:t>
      </w:r>
      <w:bookmarkEnd w:id="14"/>
    </w:p>
    <w:p w14:paraId="0B9AE32E" w14:textId="77777777" w:rsidR="001B5343" w:rsidRPr="001B5343" w:rsidRDefault="001B5343" w:rsidP="001B5343">
      <w:pPr>
        <w:rPr>
          <w:lang w:val="es-ES"/>
        </w:rPr>
      </w:pPr>
    </w:p>
    <w:p w14:paraId="71C021B9" w14:textId="0944F1E8" w:rsidR="000B7AF9" w:rsidRDefault="00BD2FAD" w:rsidP="00BD2FAD">
      <w:pPr>
        <w:pStyle w:val="Ttulo2"/>
      </w:pPr>
      <w:bookmarkStart w:id="15" w:name="_Toc60944463"/>
      <w:r>
        <w:t>Conversión Analógico-Digital (ADC)</w:t>
      </w:r>
      <w:bookmarkEnd w:id="15"/>
    </w:p>
    <w:p w14:paraId="35011997" w14:textId="7BBF6D9F" w:rsidR="00BD2FAD" w:rsidRDefault="00BD2FAD" w:rsidP="00BD2FAD">
      <w:pPr>
        <w:spacing w:line="480" w:lineRule="auto"/>
        <w:ind w:firstLine="737"/>
        <w:rPr>
          <w:lang w:val="es-ES"/>
        </w:rPr>
      </w:pPr>
      <w:r w:rsidRPr="00BD2FAD">
        <w:rPr>
          <w:lang w:val="es-ES"/>
        </w:rPr>
        <w:t>El término ANALÓGICO en la industria de las telecomunicaciones y el cómputo sígnica todo aquel proceso entrada/salida cuyos valores son continuos. Algo continuo es todo aquello de puede tomar una infinidad de valores dentro de un cierto límite, superior e inferior.</w:t>
      </w:r>
      <w:sdt>
        <w:sdtPr>
          <w:rPr>
            <w:lang w:val="es-ES"/>
          </w:rPr>
          <w:id w:val="1185939252"/>
          <w:citation/>
        </w:sdtPr>
        <w:sdtContent>
          <w:r>
            <w:rPr>
              <w:lang w:val="es-ES"/>
            </w:rPr>
            <w:fldChar w:fldCharType="begin"/>
          </w:r>
          <w:r>
            <w:rPr>
              <w:lang w:val="es-ES"/>
            </w:rPr>
            <w:instrText xml:space="preserve"> CITATION Eve17 \l 3082 </w:instrText>
          </w:r>
          <w:r>
            <w:rPr>
              <w:lang w:val="es-ES"/>
            </w:rPr>
            <w:fldChar w:fldCharType="separate"/>
          </w:r>
          <w:r>
            <w:rPr>
              <w:noProof/>
              <w:lang w:val="es-ES"/>
            </w:rPr>
            <w:t xml:space="preserve"> (Eveliux, 2017)</w:t>
          </w:r>
          <w:r>
            <w:rPr>
              <w:lang w:val="es-ES"/>
            </w:rPr>
            <w:fldChar w:fldCharType="end"/>
          </w:r>
        </w:sdtContent>
      </w:sdt>
    </w:p>
    <w:p w14:paraId="79DD78F3" w14:textId="5420510A" w:rsidR="006C6FE2" w:rsidRDefault="006C6FE2" w:rsidP="00BD2FAD">
      <w:pPr>
        <w:spacing w:line="480" w:lineRule="auto"/>
        <w:ind w:firstLine="737"/>
        <w:rPr>
          <w:lang w:val="es-ES"/>
        </w:rPr>
      </w:pPr>
      <w:r w:rsidRPr="006C6FE2">
        <w:rPr>
          <w:lang w:val="es-ES"/>
        </w:rPr>
        <w:t>El término DIGITAL de la misma manera involucra valo</w:t>
      </w:r>
      <w:r>
        <w:rPr>
          <w:lang w:val="es-ES"/>
        </w:rPr>
        <w:t>res</w:t>
      </w:r>
      <w:r w:rsidRPr="006C6FE2">
        <w:rPr>
          <w:lang w:val="es-ES"/>
        </w:rPr>
        <w:t xml:space="preserve"> de entrada/salida discretos. Algo discreto es algo que puede tomar valores fijos. El caso de las comunicaciones digitales y el cómputo, esos valores son el CERO (0) o el UNO (1) o Bits (BInary DigiTs).</w:t>
      </w:r>
      <w:sdt>
        <w:sdtPr>
          <w:rPr>
            <w:lang w:val="es-ES"/>
          </w:rPr>
          <w:id w:val="-1691832574"/>
          <w:citation/>
        </w:sdtPr>
        <w:sdtContent>
          <w:r>
            <w:rPr>
              <w:lang w:val="es-ES"/>
            </w:rPr>
            <w:fldChar w:fldCharType="begin"/>
          </w:r>
          <w:r>
            <w:rPr>
              <w:lang w:val="es-ES"/>
            </w:rPr>
            <w:instrText xml:space="preserve"> CITATION Eve17 \l 3082 </w:instrText>
          </w:r>
          <w:r>
            <w:rPr>
              <w:lang w:val="es-ES"/>
            </w:rPr>
            <w:fldChar w:fldCharType="separate"/>
          </w:r>
          <w:r>
            <w:rPr>
              <w:noProof/>
              <w:lang w:val="es-ES"/>
            </w:rPr>
            <w:t xml:space="preserve"> (Eveliux, 2017)</w:t>
          </w:r>
          <w:r>
            <w:rPr>
              <w:lang w:val="es-ES"/>
            </w:rPr>
            <w:fldChar w:fldCharType="end"/>
          </w:r>
        </w:sdtContent>
      </w:sdt>
    </w:p>
    <w:p w14:paraId="76D1D501" w14:textId="6969799B" w:rsidR="006C6FE2" w:rsidRPr="00BD2FAD" w:rsidRDefault="006C6FE2" w:rsidP="006C6FE2">
      <w:pPr>
        <w:spacing w:line="480" w:lineRule="auto"/>
        <w:ind w:firstLine="737"/>
        <w:jc w:val="center"/>
        <w:rPr>
          <w:lang w:val="es-ES"/>
        </w:rPr>
      </w:pPr>
      <w:r>
        <w:rPr>
          <w:noProof/>
        </w:rPr>
        <w:drawing>
          <wp:inline distT="0" distB="0" distL="0" distR="0" wp14:anchorId="0E6B239A" wp14:editId="1C5DC912">
            <wp:extent cx="4962525" cy="34099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525" cy="3409950"/>
                    </a:xfrm>
                    <a:prstGeom prst="rect">
                      <a:avLst/>
                    </a:prstGeom>
                  </pic:spPr>
                </pic:pic>
              </a:graphicData>
            </a:graphic>
          </wp:inline>
        </w:drawing>
      </w:r>
    </w:p>
    <w:p w14:paraId="00EE21C4" w14:textId="4A92021E"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5E680F4A" w14:textId="7163CB0E" w:rsidR="006C6FE2" w:rsidRDefault="006C6FE2" w:rsidP="006C6FE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Pr>
          <w:lang w:val="es-ES"/>
        </w:rPr>
        <w:t xml:space="preserve">Figura 6. Analógico y digital. </w:t>
      </w:r>
      <w:sdt>
        <w:sdtPr>
          <w:rPr>
            <w:lang w:val="es-ES"/>
          </w:rPr>
          <w:id w:val="-1387026063"/>
          <w:citation/>
        </w:sdtPr>
        <w:sdtContent>
          <w:r>
            <w:rPr>
              <w:lang w:val="es-ES"/>
            </w:rPr>
            <w:fldChar w:fldCharType="begin"/>
          </w:r>
          <w:r>
            <w:rPr>
              <w:lang w:val="es-ES"/>
            </w:rPr>
            <w:instrText xml:space="preserve"> CITATION Eve17 \l 3082 </w:instrText>
          </w:r>
          <w:r>
            <w:rPr>
              <w:lang w:val="es-ES"/>
            </w:rPr>
            <w:fldChar w:fldCharType="separate"/>
          </w:r>
          <w:r>
            <w:rPr>
              <w:noProof/>
              <w:lang w:val="es-ES"/>
            </w:rPr>
            <w:t>(Eveliux, 2017)</w:t>
          </w:r>
          <w:r>
            <w:rPr>
              <w:lang w:val="es-ES"/>
            </w:rPr>
            <w:fldChar w:fldCharType="end"/>
          </w:r>
        </w:sdtContent>
      </w:sdt>
      <w:r>
        <w:rPr>
          <w:lang w:val="es-ES"/>
        </w:rPr>
        <w:t>.</w:t>
      </w:r>
    </w:p>
    <w:p w14:paraId="1C71DA50" w14:textId="77777777" w:rsidR="006C6FE2" w:rsidRDefault="006C6FE2">
      <w:pPr>
        <w:rPr>
          <w:lang w:val="es-ES"/>
        </w:rPr>
      </w:pPr>
      <w:r>
        <w:rPr>
          <w:lang w:val="es-ES"/>
        </w:rPr>
        <w:br w:type="page"/>
      </w:r>
    </w:p>
    <w:p w14:paraId="07F2318E" w14:textId="47093217" w:rsidR="00BD2FAD" w:rsidRDefault="006C6FE2" w:rsidP="006C6FE2">
      <w:pPr>
        <w:pStyle w:val="Ttulo2"/>
      </w:pPr>
      <w:bookmarkStart w:id="16" w:name="_Toc60944464"/>
      <w:r>
        <w:lastRenderedPageBreak/>
        <w:t>Procesos para la conversión Analógico-Digital</w:t>
      </w:r>
      <w:bookmarkEnd w:id="16"/>
    </w:p>
    <w:p w14:paraId="46D383E8" w14:textId="1D460D31" w:rsidR="006C6FE2" w:rsidRDefault="006C6FE2" w:rsidP="006C6FE2">
      <w:pPr>
        <w:rPr>
          <w:lang w:val="es-ES"/>
        </w:rPr>
      </w:pPr>
      <w:r w:rsidRPr="006C6FE2">
        <w:rPr>
          <w:lang w:val="es-ES"/>
        </w:rPr>
        <w:t>La conversión Analógico-Digital consta de varios procesos:</w:t>
      </w:r>
    </w:p>
    <w:p w14:paraId="1FC8ACAD" w14:textId="2CDAFE84" w:rsidR="006C6FE2" w:rsidRDefault="006C6FE2" w:rsidP="006C6FE2">
      <w:pPr>
        <w:rPr>
          <w:lang w:val="es-ES"/>
        </w:rPr>
      </w:pPr>
    </w:p>
    <w:p w14:paraId="6862D26F" w14:textId="2AFF3185" w:rsidR="006C6FE2" w:rsidRDefault="006C6FE2" w:rsidP="006C6FE2">
      <w:pPr>
        <w:pStyle w:val="Prrafodelista"/>
        <w:numPr>
          <w:ilvl w:val="0"/>
          <w:numId w:val="12"/>
        </w:numPr>
        <w:rPr>
          <w:lang w:val="es-ES"/>
        </w:rPr>
      </w:pPr>
      <w:r>
        <w:rPr>
          <w:lang w:val="es-ES"/>
        </w:rPr>
        <w:t>Muestreo</w:t>
      </w:r>
    </w:p>
    <w:p w14:paraId="1B1B747D" w14:textId="66F7EA53" w:rsidR="006C6FE2" w:rsidRDefault="006C6FE2" w:rsidP="006C6FE2">
      <w:pPr>
        <w:pStyle w:val="Prrafodelista"/>
        <w:numPr>
          <w:ilvl w:val="0"/>
          <w:numId w:val="12"/>
        </w:numPr>
        <w:rPr>
          <w:lang w:val="es-ES"/>
        </w:rPr>
      </w:pPr>
      <w:r>
        <w:rPr>
          <w:lang w:val="es-ES"/>
        </w:rPr>
        <w:t>Cuantización</w:t>
      </w:r>
    </w:p>
    <w:p w14:paraId="4FE556EE" w14:textId="57C8E469" w:rsidR="006C6FE2" w:rsidRDefault="006C6FE2" w:rsidP="006C6FE2">
      <w:pPr>
        <w:pStyle w:val="Prrafodelista"/>
        <w:numPr>
          <w:ilvl w:val="0"/>
          <w:numId w:val="12"/>
        </w:numPr>
        <w:rPr>
          <w:lang w:val="es-ES"/>
        </w:rPr>
      </w:pPr>
      <w:r>
        <w:rPr>
          <w:lang w:val="es-ES"/>
        </w:rPr>
        <w:t>Codificación</w:t>
      </w:r>
    </w:p>
    <w:p w14:paraId="50EF6989" w14:textId="16C0A0EE" w:rsidR="006C6FE2" w:rsidRDefault="006C6FE2" w:rsidP="006C6FE2">
      <w:pPr>
        <w:rPr>
          <w:lang w:val="es-ES"/>
        </w:rPr>
      </w:pPr>
    </w:p>
    <w:p w14:paraId="76EA959C" w14:textId="0C1FB5F4" w:rsidR="006C6FE2" w:rsidRDefault="006C6FE2" w:rsidP="006C6FE2">
      <w:pPr>
        <w:rPr>
          <w:lang w:val="es-ES"/>
        </w:rPr>
      </w:pPr>
      <w:r>
        <w:rPr>
          <w:noProof/>
        </w:rPr>
        <w:drawing>
          <wp:inline distT="0" distB="0" distL="0" distR="0" wp14:anchorId="26C7CA2E" wp14:editId="65807545">
            <wp:extent cx="5486400" cy="53282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328285"/>
                    </a:xfrm>
                    <a:prstGeom prst="rect">
                      <a:avLst/>
                    </a:prstGeom>
                  </pic:spPr>
                </pic:pic>
              </a:graphicData>
            </a:graphic>
          </wp:inline>
        </w:drawing>
      </w:r>
    </w:p>
    <w:p w14:paraId="37941BF8" w14:textId="7A684EF6" w:rsidR="006C6FE2" w:rsidRPr="006C6FE2" w:rsidRDefault="006C6FE2" w:rsidP="006C6FE2">
      <w:pPr>
        <w:rPr>
          <w:lang w:val="es-ES"/>
        </w:rPr>
      </w:pPr>
      <w:r>
        <w:rPr>
          <w:lang w:val="es-ES"/>
        </w:rPr>
        <w:t>Figura 7. Procesos de conversión.</w:t>
      </w:r>
      <w:sdt>
        <w:sdtPr>
          <w:rPr>
            <w:lang w:val="es-ES"/>
          </w:rPr>
          <w:id w:val="1785767099"/>
          <w:citation/>
        </w:sdtPr>
        <w:sdtContent>
          <w:r>
            <w:rPr>
              <w:lang w:val="es-ES"/>
            </w:rPr>
            <w:fldChar w:fldCharType="begin"/>
          </w:r>
          <w:r>
            <w:rPr>
              <w:lang w:val="es-ES"/>
            </w:rPr>
            <w:instrText xml:space="preserve"> CITATION Eve17 \l 3082 </w:instrText>
          </w:r>
          <w:r>
            <w:rPr>
              <w:lang w:val="es-ES"/>
            </w:rPr>
            <w:fldChar w:fldCharType="separate"/>
          </w:r>
          <w:r>
            <w:rPr>
              <w:noProof/>
              <w:lang w:val="es-ES"/>
            </w:rPr>
            <w:t xml:space="preserve"> (Eveliux, 2017)</w:t>
          </w:r>
          <w:r>
            <w:rPr>
              <w:lang w:val="es-ES"/>
            </w:rPr>
            <w:fldChar w:fldCharType="end"/>
          </w:r>
        </w:sdtContent>
      </w:sdt>
    </w:p>
    <w:p w14:paraId="28749183" w14:textId="1AFF213D"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48AAE20C" w14:textId="5EAECBBC"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72CAE248" w14:textId="6C57CF14"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7FB013E5" w14:textId="21C12A0E" w:rsidR="006C6FE2" w:rsidRDefault="006C6FE2">
      <w:pPr>
        <w:rPr>
          <w:lang w:val="es-ES"/>
        </w:rPr>
      </w:pPr>
      <w:r>
        <w:rPr>
          <w:lang w:val="es-ES"/>
        </w:rPr>
        <w:br w:type="page"/>
      </w:r>
    </w:p>
    <w:p w14:paraId="0A770DE4" w14:textId="77777777"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6BC0E1A5" w14:textId="619D6EFA" w:rsidR="00BD2FAD" w:rsidRDefault="00BD2FAD" w:rsidP="006C6FE2">
      <w:pPr>
        <w:pStyle w:val="Ttulo3"/>
      </w:pPr>
    </w:p>
    <w:p w14:paraId="6FB7465B" w14:textId="5E4B57BB" w:rsidR="00BD2FAD" w:rsidRPr="00365ABF" w:rsidRDefault="006C6FE2" w:rsidP="00365ABF">
      <w:pPr>
        <w:pStyle w:val="Ttulo3"/>
      </w:pPr>
      <w:bookmarkStart w:id="17" w:name="_Toc60944465"/>
      <w:r w:rsidRPr="00365ABF">
        <w:t>Muestreo</w:t>
      </w:r>
      <w:bookmarkEnd w:id="17"/>
    </w:p>
    <w:p w14:paraId="0B7194ED" w14:textId="674A7C2D" w:rsidR="006C6FE2" w:rsidRDefault="006C6FE2" w:rsidP="006C6FE2">
      <w:pPr>
        <w:rPr>
          <w:lang w:val="es-ES"/>
        </w:rPr>
      </w:pPr>
    </w:p>
    <w:p w14:paraId="2F8AA83C" w14:textId="332DD6E5" w:rsidR="006C6FE2" w:rsidRDefault="006C6FE2" w:rsidP="006C6FE2">
      <w:pPr>
        <w:spacing w:line="480" w:lineRule="auto"/>
        <w:ind w:firstLine="680"/>
        <w:rPr>
          <w:lang w:val="es-ES"/>
        </w:rPr>
      </w:pPr>
      <w:r w:rsidRPr="006C6FE2">
        <w:rPr>
          <w:lang w:val="es-ES"/>
        </w:rPr>
        <w:t>Toda la tecnología digital (</w:t>
      </w:r>
      <w:proofErr w:type="spellStart"/>
      <w:r w:rsidRPr="006C6FE2">
        <w:rPr>
          <w:lang w:val="es-ES"/>
        </w:rPr>
        <w:t>e.g</w:t>
      </w:r>
      <w:proofErr w:type="spellEnd"/>
      <w:r w:rsidRPr="006C6FE2">
        <w:rPr>
          <w:lang w:val="es-ES"/>
        </w:rPr>
        <w:t>. audio, video) está basado en la técnica de muestreo (sampling en inglés). En música, cuando una grabadora digital toma una muestra, básicamente toma una fotografía fija de la forma de onda y la convierte en bits, los cuales pueden ser almacenados y procesados.</w:t>
      </w:r>
      <w:sdt>
        <w:sdtPr>
          <w:rPr>
            <w:lang w:val="es-ES"/>
          </w:rPr>
          <w:id w:val="551347037"/>
          <w:citation/>
        </w:sdtPr>
        <w:sdtContent>
          <w:r w:rsidR="00365ABF">
            <w:rPr>
              <w:lang w:val="es-ES"/>
            </w:rPr>
            <w:fldChar w:fldCharType="begin"/>
          </w:r>
          <w:r w:rsidR="00365ABF">
            <w:rPr>
              <w:lang w:val="es-ES"/>
            </w:rPr>
            <w:instrText xml:space="preserve"> CITATION Eve17 \l 3082 </w:instrText>
          </w:r>
          <w:r w:rsidR="00365ABF">
            <w:rPr>
              <w:lang w:val="es-ES"/>
            </w:rPr>
            <w:fldChar w:fldCharType="separate"/>
          </w:r>
          <w:r w:rsidR="00365ABF">
            <w:rPr>
              <w:noProof/>
              <w:lang w:val="es-ES"/>
            </w:rPr>
            <w:t xml:space="preserve"> (Eveliux, 2017)</w:t>
          </w:r>
          <w:r w:rsidR="00365ABF">
            <w:rPr>
              <w:lang w:val="es-ES"/>
            </w:rPr>
            <w:fldChar w:fldCharType="end"/>
          </w:r>
        </w:sdtContent>
      </w:sdt>
    </w:p>
    <w:p w14:paraId="5964E227" w14:textId="23E73715" w:rsidR="00365ABF" w:rsidRPr="00365ABF" w:rsidRDefault="00365ABF" w:rsidP="00365ABF">
      <w:pPr>
        <w:spacing w:line="480" w:lineRule="auto"/>
        <w:ind w:firstLine="680"/>
        <w:rPr>
          <w:lang w:val="es-ES"/>
        </w:rPr>
      </w:pPr>
      <w:r w:rsidRPr="00365ABF">
        <w:rPr>
          <w:lang w:val="es-ES"/>
        </w:rPr>
        <w:t>Por ejemplo, en audio digital se usan las siguientes razones de muestreo:</w:t>
      </w:r>
    </w:p>
    <w:p w14:paraId="0E44D155" w14:textId="77777777" w:rsidR="00365ABF" w:rsidRPr="00365ABF" w:rsidRDefault="00365ABF" w:rsidP="00365ABF">
      <w:pPr>
        <w:spacing w:line="480" w:lineRule="auto"/>
        <w:rPr>
          <w:lang w:val="es-ES"/>
        </w:rPr>
      </w:pPr>
      <w:r w:rsidRPr="00365ABF">
        <w:rPr>
          <w:lang w:val="es-ES"/>
        </w:rPr>
        <w:t>24,000 = 24 kHz - 24,000 muestras por segundo. Una muestra cada 1/24,000 de segundo.</w:t>
      </w:r>
    </w:p>
    <w:p w14:paraId="5DCF08C4" w14:textId="77777777" w:rsidR="00365ABF" w:rsidRDefault="00365ABF" w:rsidP="00365ABF">
      <w:pPr>
        <w:spacing w:line="480" w:lineRule="auto"/>
        <w:rPr>
          <w:lang w:val="es-ES"/>
        </w:rPr>
      </w:pPr>
      <w:r w:rsidRPr="00365ABF">
        <w:rPr>
          <w:lang w:val="es-ES"/>
        </w:rPr>
        <w:t>30,000 = 30 kHz - 30,000 muestras por segundo. Una muestra cada 1/30,000 de segundo.</w:t>
      </w:r>
    </w:p>
    <w:p w14:paraId="297B92AF" w14:textId="362252CB" w:rsidR="00365ABF" w:rsidRPr="00365ABF" w:rsidRDefault="00365ABF" w:rsidP="00365ABF">
      <w:pPr>
        <w:spacing w:line="480" w:lineRule="auto"/>
        <w:rPr>
          <w:lang w:val="es-ES"/>
        </w:rPr>
      </w:pPr>
      <w:r w:rsidRPr="00365ABF">
        <w:rPr>
          <w:lang w:val="es-ES"/>
        </w:rPr>
        <w:t>44,100 = 44.1 kHz</w:t>
      </w:r>
      <w:r>
        <w:rPr>
          <w:lang w:val="es-ES"/>
        </w:rPr>
        <w:t xml:space="preserve"> </w:t>
      </w:r>
      <w:r w:rsidRPr="00365ABF">
        <w:rPr>
          <w:lang w:val="es-ES"/>
        </w:rPr>
        <w:t>-</w:t>
      </w:r>
      <w:r>
        <w:rPr>
          <w:lang w:val="es-ES"/>
        </w:rPr>
        <w:t xml:space="preserve"> </w:t>
      </w:r>
      <w:r w:rsidRPr="00365ABF">
        <w:rPr>
          <w:lang w:val="es-ES"/>
        </w:rPr>
        <w:t>44,100 muestras por segundo. Una muestra cada 1/44,000 de segundo.</w:t>
      </w:r>
    </w:p>
    <w:p w14:paraId="0099DAA6" w14:textId="04B7060A" w:rsidR="00365ABF" w:rsidRPr="006C6FE2" w:rsidRDefault="00365ABF" w:rsidP="00365ABF">
      <w:pPr>
        <w:spacing w:line="480" w:lineRule="auto"/>
        <w:rPr>
          <w:lang w:val="es-ES"/>
        </w:rPr>
      </w:pPr>
      <w:r w:rsidRPr="00365ABF">
        <w:rPr>
          <w:lang w:val="es-ES"/>
        </w:rPr>
        <w:t>48,000 = 48 kHz - 48,000 muestras por segundo. Una muestra cada 1/48,000 de segundo.</w:t>
      </w:r>
    </w:p>
    <w:p w14:paraId="27E32527" w14:textId="501523D5"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560C73FA" w14:textId="36CA103E" w:rsidR="00BD2FAD" w:rsidRDefault="00BD2FAD" w:rsidP="00365ABF">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00DDECE0" w14:textId="479F1B1F" w:rsidR="00BD2FAD" w:rsidRDefault="00365ABF" w:rsidP="00365ABF">
      <w:pPr>
        <w:pStyle w:val="Ttulo3"/>
      </w:pPr>
      <w:r>
        <w:t>Cuantización</w:t>
      </w:r>
    </w:p>
    <w:p w14:paraId="24DF3A0D" w14:textId="77777777" w:rsidR="00365ABF" w:rsidRPr="00365ABF" w:rsidRDefault="00365ABF" w:rsidP="00365ABF">
      <w:pPr>
        <w:rPr>
          <w:lang w:val="es-ES"/>
        </w:rPr>
      </w:pPr>
    </w:p>
    <w:p w14:paraId="2F51B546" w14:textId="544F7645" w:rsidR="00365ABF" w:rsidRPr="00365ABF" w:rsidRDefault="00365ABF" w:rsidP="00365ABF">
      <w:pPr>
        <w:spacing w:before="240" w:line="480" w:lineRule="auto"/>
        <w:ind w:firstLine="567"/>
        <w:rPr>
          <w:lang w:val="es-ES"/>
        </w:rPr>
      </w:pPr>
      <w:r w:rsidRPr="00365ABF">
        <w:rPr>
          <w:lang w:val="es-ES"/>
        </w:rPr>
        <w:t>Es el proceso de convertir valores continuos [</w:t>
      </w:r>
      <w:proofErr w:type="spellStart"/>
      <w:r w:rsidRPr="00365ABF">
        <w:rPr>
          <w:lang w:val="es-ES"/>
        </w:rPr>
        <w:t>e.g</w:t>
      </w:r>
      <w:proofErr w:type="spellEnd"/>
      <w:r w:rsidRPr="00365ABF">
        <w:rPr>
          <w:lang w:val="es-ES"/>
        </w:rPr>
        <w:t xml:space="preserve"> voltajes] en series de valores discretos.</w:t>
      </w:r>
      <w:r>
        <w:rPr>
          <w:lang w:val="es-ES"/>
        </w:rPr>
        <w:t xml:space="preserve"> </w:t>
      </w:r>
      <w:r w:rsidRPr="00365ABF">
        <w:rPr>
          <w:lang w:val="es-ES"/>
        </w:rPr>
        <w:t>Por ejemplo, el audio digital [</w:t>
      </w:r>
      <w:proofErr w:type="spellStart"/>
      <w:r w:rsidRPr="00365ABF">
        <w:rPr>
          <w:lang w:val="es-ES"/>
        </w:rPr>
        <w:t>e.g</w:t>
      </w:r>
      <w:proofErr w:type="spellEnd"/>
      <w:r w:rsidRPr="00365ABF">
        <w:rPr>
          <w:lang w:val="es-ES"/>
        </w:rPr>
        <w:t xml:space="preserve">. MP3, WAV, </w:t>
      </w:r>
      <w:proofErr w:type="spellStart"/>
      <w:r w:rsidRPr="00365ABF">
        <w:rPr>
          <w:lang w:val="es-ES"/>
        </w:rPr>
        <w:t>etc</w:t>
      </w:r>
      <w:proofErr w:type="spellEnd"/>
      <w:r w:rsidRPr="00365ABF">
        <w:rPr>
          <w:lang w:val="es-ES"/>
        </w:rPr>
        <w:t>] tienen dos características bien importantes, el muestreo (tiempo) y la cuantización (nivel).</w:t>
      </w:r>
    </w:p>
    <w:p w14:paraId="6CA404EF" w14:textId="77777777" w:rsidR="00365ABF" w:rsidRPr="00365ABF" w:rsidRDefault="00365ABF" w:rsidP="00365ABF">
      <w:pPr>
        <w:spacing w:line="480" w:lineRule="auto"/>
        <w:rPr>
          <w:lang w:val="es-ES"/>
        </w:rPr>
      </w:pPr>
    </w:p>
    <w:p w14:paraId="69A7F902" w14:textId="4AFF924B" w:rsidR="00365ABF" w:rsidRPr="00365ABF" w:rsidRDefault="00365ABF" w:rsidP="00365ABF">
      <w:pPr>
        <w:spacing w:line="480" w:lineRule="auto"/>
        <w:ind w:firstLine="510"/>
        <w:rPr>
          <w:lang w:val="es-ES"/>
        </w:rPr>
      </w:pPr>
      <w:r w:rsidRPr="00365ABF">
        <w:rPr>
          <w:lang w:val="es-ES"/>
        </w:rPr>
        <w:t>Mientras que el muestreo representa el tiempo de captura de una señal, la cuantización es el componente amplitud del muestreo. En otras palabras, mientras que el muestreo mide el tiempo (por instancia 44,100 muestras por segundo), la cuantización es la técnica donde un evento analógico es medido dado un valor numérico.</w:t>
      </w:r>
      <w:sdt>
        <w:sdtPr>
          <w:rPr>
            <w:lang w:val="es-ES"/>
          </w:rPr>
          <w:id w:val="1702744500"/>
          <w:citation/>
        </w:sdtPr>
        <w:sdtContent>
          <w:r>
            <w:rPr>
              <w:lang w:val="es-ES"/>
            </w:rPr>
            <w:fldChar w:fldCharType="begin"/>
          </w:r>
          <w:r>
            <w:rPr>
              <w:lang w:val="es-ES"/>
            </w:rPr>
            <w:instrText xml:space="preserve"> CITATION Eve17 \l 3082 </w:instrText>
          </w:r>
          <w:r>
            <w:rPr>
              <w:lang w:val="es-ES"/>
            </w:rPr>
            <w:fldChar w:fldCharType="separate"/>
          </w:r>
          <w:r>
            <w:rPr>
              <w:noProof/>
              <w:lang w:val="es-ES"/>
            </w:rPr>
            <w:t xml:space="preserve"> (Eveliux, 2017)</w:t>
          </w:r>
          <w:r>
            <w:rPr>
              <w:lang w:val="es-ES"/>
            </w:rPr>
            <w:fldChar w:fldCharType="end"/>
          </w:r>
        </w:sdtContent>
      </w:sdt>
    </w:p>
    <w:p w14:paraId="70D84ACF" w14:textId="77777777" w:rsidR="00365ABF" w:rsidRPr="00365ABF" w:rsidRDefault="00365ABF" w:rsidP="00365ABF">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sidRPr="00365ABF">
        <w:rPr>
          <w:lang w:val="es-ES"/>
        </w:rPr>
        <w:lastRenderedPageBreak/>
        <w:t>Por ejemplo:</w:t>
      </w:r>
    </w:p>
    <w:p w14:paraId="34BACC48" w14:textId="77777777" w:rsidR="00365ABF" w:rsidRPr="00365ABF" w:rsidRDefault="00365ABF" w:rsidP="00365ABF">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D3BA684" w14:textId="0394798E" w:rsidR="00365ABF" w:rsidRDefault="00430BB4" w:rsidP="00365ABF">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sidRPr="00365ABF">
        <w:rPr>
          <w:lang w:val="es-ES"/>
        </w:rPr>
        <w:t>8 bits equivalen</w:t>
      </w:r>
      <w:r w:rsidR="00365ABF" w:rsidRPr="00365ABF">
        <w:rPr>
          <w:lang w:val="es-ES"/>
        </w:rPr>
        <w:t xml:space="preserve"> a 256 estados = 48 dB (decibeles)</w:t>
      </w:r>
    </w:p>
    <w:p w14:paraId="5E60FEFA" w14:textId="77777777" w:rsidR="00430BB4" w:rsidRPr="00365ABF" w:rsidRDefault="00430BB4" w:rsidP="00365ABF">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063B5D3" w14:textId="7207EC16" w:rsidR="00BD2FAD" w:rsidRDefault="00365ABF" w:rsidP="00365ABF">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sidRPr="00365ABF">
        <w:rPr>
          <w:lang w:val="es-ES"/>
        </w:rPr>
        <w:t>16 bits equivalen a 65,536 estados = 96 dB.</w:t>
      </w:r>
    </w:p>
    <w:p w14:paraId="040169FC" w14:textId="454B88FE" w:rsidR="00430BB4" w:rsidRDefault="00430BB4" w:rsidP="00430BB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DD344B2" w14:textId="2CFF6B5C" w:rsidR="00430BB4" w:rsidRDefault="00430BB4" w:rsidP="00430BB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5DC6644A" w14:textId="15A31AD5" w:rsidR="00430BB4" w:rsidRDefault="00430BB4" w:rsidP="00430BB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Pr>
          <w:noProof/>
        </w:rPr>
        <w:drawing>
          <wp:inline distT="0" distB="0" distL="0" distR="0" wp14:anchorId="0415393B" wp14:editId="21799319">
            <wp:extent cx="5486400" cy="17881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88160"/>
                    </a:xfrm>
                    <a:prstGeom prst="rect">
                      <a:avLst/>
                    </a:prstGeom>
                  </pic:spPr>
                </pic:pic>
              </a:graphicData>
            </a:graphic>
          </wp:inline>
        </w:drawing>
      </w:r>
    </w:p>
    <w:p w14:paraId="2D4918CC" w14:textId="662407A5" w:rsidR="007B4B02" w:rsidRDefault="007B4B02" w:rsidP="00430BB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Pr>
          <w:lang w:val="es-ES"/>
        </w:rPr>
        <w:t>Figura 8. Error de cuantización.</w:t>
      </w:r>
    </w:p>
    <w:p w14:paraId="1BEE477D" w14:textId="77777777" w:rsidR="00430BB4" w:rsidRDefault="00430BB4" w:rsidP="00430BB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3E9CDB21" w14:textId="228F62D9" w:rsidR="00BD2FAD" w:rsidRDefault="00BD2FAD" w:rsidP="007B4B0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A33943B" w14:textId="77777777" w:rsidR="00214508" w:rsidRDefault="00214508" w:rsidP="00214508">
      <w:pPr>
        <w:pStyle w:val="Ttulo3"/>
      </w:pPr>
      <w:r>
        <w:t>Codificación</w:t>
      </w:r>
    </w:p>
    <w:p w14:paraId="1F4C35CC" w14:textId="1B6936EB" w:rsidR="00214508" w:rsidRDefault="00214508" w:rsidP="00214508">
      <w:pPr>
        <w:pStyle w:val="Ttulo3"/>
      </w:pPr>
    </w:p>
    <w:p w14:paraId="2E6CA4CC" w14:textId="77777777" w:rsidR="007B4B02" w:rsidRPr="007B4B02" w:rsidRDefault="007B4B02" w:rsidP="007B4B02">
      <w:pPr>
        <w:rPr>
          <w:lang w:val="es-ES"/>
        </w:rPr>
      </w:pPr>
    </w:p>
    <w:p w14:paraId="336A6D74" w14:textId="18FAEE45" w:rsidR="00214508" w:rsidRDefault="00214508" w:rsidP="007B4B02">
      <w:pPr>
        <w:spacing w:line="480" w:lineRule="auto"/>
        <w:ind w:firstLine="454"/>
      </w:pPr>
      <w:r>
        <w:t xml:space="preserve"> La </w:t>
      </w:r>
      <w:proofErr w:type="spellStart"/>
      <w:r>
        <w:t>codificación</w:t>
      </w:r>
      <w:proofErr w:type="spellEnd"/>
      <w:r>
        <w:t xml:space="preserve"> es la </w:t>
      </w:r>
      <w:proofErr w:type="spellStart"/>
      <w:r>
        <w:t>representación</w:t>
      </w:r>
      <w:proofErr w:type="spellEnd"/>
      <w:r>
        <w:t xml:space="preserve"> </w:t>
      </w:r>
      <w:proofErr w:type="spellStart"/>
      <w:r>
        <w:t>numérica</w:t>
      </w:r>
      <w:proofErr w:type="spellEnd"/>
      <w:r>
        <w:t xml:space="preserve"> de la </w:t>
      </w:r>
      <w:proofErr w:type="spellStart"/>
      <w:r>
        <w:t>cuantización</w:t>
      </w:r>
      <w:proofErr w:type="spellEnd"/>
      <w:r>
        <w:t xml:space="preserve"> </w:t>
      </w:r>
      <w:proofErr w:type="spellStart"/>
      <w:r>
        <w:t>utilizando</w:t>
      </w:r>
      <w:proofErr w:type="spellEnd"/>
      <w:r>
        <w:t xml:space="preserve"> </w:t>
      </w:r>
      <w:proofErr w:type="spellStart"/>
      <w:r>
        <w:t>códigos</w:t>
      </w:r>
      <w:proofErr w:type="spellEnd"/>
      <w:r>
        <w:t xml:space="preserve"> </w:t>
      </w:r>
      <w:proofErr w:type="spellStart"/>
      <w:r>
        <w:t>ya</w:t>
      </w:r>
      <w:proofErr w:type="spellEnd"/>
      <w:r>
        <w:t xml:space="preserve"> </w:t>
      </w:r>
      <w:proofErr w:type="spellStart"/>
      <w:r>
        <w:t>establecidos</w:t>
      </w:r>
      <w:proofErr w:type="spellEnd"/>
      <w:r>
        <w:t xml:space="preserve"> y </w:t>
      </w:r>
      <w:proofErr w:type="spellStart"/>
      <w:r>
        <w:t>estándares</w:t>
      </w:r>
      <w:proofErr w:type="spellEnd"/>
      <w:r>
        <w:t xml:space="preserve">. el </w:t>
      </w:r>
      <w:proofErr w:type="spellStart"/>
      <w:r>
        <w:t>código</w:t>
      </w:r>
      <w:proofErr w:type="spellEnd"/>
      <w:r>
        <w:t xml:space="preserve"> </w:t>
      </w:r>
      <w:proofErr w:type="spellStart"/>
      <w:r>
        <w:t>más</w:t>
      </w:r>
      <w:proofErr w:type="spellEnd"/>
      <w:r>
        <w:t xml:space="preserve"> </w:t>
      </w:r>
      <w:proofErr w:type="spellStart"/>
      <w:r>
        <w:t>utilizado</w:t>
      </w:r>
      <w:proofErr w:type="spellEnd"/>
      <w:r>
        <w:t xml:space="preserve"> es el </w:t>
      </w:r>
      <w:proofErr w:type="spellStart"/>
      <w:r>
        <w:t>código</w:t>
      </w:r>
      <w:proofErr w:type="spellEnd"/>
      <w:r>
        <w:t xml:space="preserve"> </w:t>
      </w:r>
      <w:proofErr w:type="spellStart"/>
      <w:r>
        <w:t>binario</w:t>
      </w:r>
      <w:proofErr w:type="spellEnd"/>
      <w:r>
        <w:t xml:space="preserve">, </w:t>
      </w:r>
      <w:proofErr w:type="spellStart"/>
      <w:r>
        <w:t>pero</w:t>
      </w:r>
      <w:proofErr w:type="spellEnd"/>
      <w:r>
        <w:t xml:space="preserve"> </w:t>
      </w:r>
      <w:proofErr w:type="spellStart"/>
      <w:r>
        <w:t>también</w:t>
      </w:r>
      <w:proofErr w:type="spellEnd"/>
      <w:r>
        <w:t xml:space="preserve"> </w:t>
      </w:r>
      <w:proofErr w:type="spellStart"/>
      <w:r>
        <w:t>existen</w:t>
      </w:r>
      <w:proofErr w:type="spellEnd"/>
      <w:r>
        <w:t xml:space="preserve"> </w:t>
      </w:r>
      <w:proofErr w:type="spellStart"/>
      <w:r>
        <w:t>otros</w:t>
      </w:r>
      <w:proofErr w:type="spellEnd"/>
      <w:r>
        <w:t xml:space="preserve"> </w:t>
      </w:r>
      <w:proofErr w:type="spellStart"/>
      <w:r>
        <w:t>tipos</w:t>
      </w:r>
      <w:proofErr w:type="spellEnd"/>
      <w:r>
        <w:t xml:space="preserve"> de </w:t>
      </w:r>
      <w:proofErr w:type="spellStart"/>
      <w:r>
        <w:t>códigos</w:t>
      </w:r>
      <w:proofErr w:type="spellEnd"/>
      <w:r>
        <w:t xml:space="preserve"> que son </w:t>
      </w:r>
      <w:proofErr w:type="spellStart"/>
      <w:r>
        <w:t>empleados</w:t>
      </w:r>
      <w:proofErr w:type="spellEnd"/>
      <w:r>
        <w:t>.</w:t>
      </w:r>
    </w:p>
    <w:p w14:paraId="6D937D78" w14:textId="77777777" w:rsidR="007B4B02" w:rsidRDefault="007B4B02" w:rsidP="007B4B02">
      <w:pPr>
        <w:spacing w:line="480" w:lineRule="auto"/>
        <w:ind w:firstLine="454"/>
      </w:pPr>
    </w:p>
    <w:p w14:paraId="485D5A97" w14:textId="170A02F8" w:rsidR="007B4B02" w:rsidRDefault="00214508" w:rsidP="007B4B02">
      <w:pPr>
        <w:spacing w:line="480" w:lineRule="auto"/>
        <w:ind w:firstLine="454"/>
      </w:pPr>
      <w:r>
        <w:t xml:space="preserve">A </w:t>
      </w:r>
      <w:proofErr w:type="spellStart"/>
      <w:r>
        <w:t>continuación</w:t>
      </w:r>
      <w:proofErr w:type="spellEnd"/>
      <w:r>
        <w:t xml:space="preserve">, se </w:t>
      </w:r>
      <w:proofErr w:type="spellStart"/>
      <w:r>
        <w:t>presenta</w:t>
      </w:r>
      <w:proofErr w:type="spellEnd"/>
      <w:r>
        <w:t xml:space="preserve"> una </w:t>
      </w:r>
      <w:proofErr w:type="spellStart"/>
      <w:r>
        <w:t>tabla</w:t>
      </w:r>
      <w:proofErr w:type="spellEnd"/>
      <w:r>
        <w:t xml:space="preserve"> </w:t>
      </w:r>
      <w:proofErr w:type="spellStart"/>
      <w:r>
        <w:t>donde</w:t>
      </w:r>
      <w:proofErr w:type="spellEnd"/>
      <w:r>
        <w:t xml:space="preserve"> se </w:t>
      </w:r>
      <w:proofErr w:type="spellStart"/>
      <w:r>
        <w:t>representan</w:t>
      </w:r>
      <w:proofErr w:type="spellEnd"/>
      <w:r>
        <w:t xml:space="preserve"> los </w:t>
      </w:r>
      <w:proofErr w:type="spellStart"/>
      <w:r>
        <w:t>números</w:t>
      </w:r>
      <w:proofErr w:type="spellEnd"/>
      <w:r>
        <w:t xml:space="preserve"> del 0 al 7 con </w:t>
      </w:r>
      <w:proofErr w:type="spellStart"/>
      <w:r>
        <w:t>su</w:t>
      </w:r>
      <w:proofErr w:type="spellEnd"/>
      <w:r>
        <w:t xml:space="preserve"> </w:t>
      </w:r>
      <w:proofErr w:type="spellStart"/>
      <w:r>
        <w:t>respectivo</w:t>
      </w:r>
      <w:proofErr w:type="spellEnd"/>
      <w:r>
        <w:t xml:space="preserve"> </w:t>
      </w:r>
      <w:proofErr w:type="spellStart"/>
      <w:r>
        <w:t>código</w:t>
      </w:r>
      <w:proofErr w:type="spellEnd"/>
      <w:r>
        <w:t xml:space="preserve"> </w:t>
      </w:r>
      <w:proofErr w:type="spellStart"/>
      <w:r>
        <w:t>binario</w:t>
      </w:r>
      <w:proofErr w:type="spellEnd"/>
      <w:r>
        <w:t xml:space="preserve">. Como se </w:t>
      </w:r>
      <w:proofErr w:type="spellStart"/>
      <w:r>
        <w:t>ve</w:t>
      </w:r>
      <w:proofErr w:type="spellEnd"/>
      <w:r>
        <w:t xml:space="preserve">, con 3 bits, </w:t>
      </w:r>
      <w:proofErr w:type="spellStart"/>
      <w:r>
        <w:t>podemos</w:t>
      </w:r>
      <w:proofErr w:type="spellEnd"/>
      <w:r>
        <w:t xml:space="preserve"> </w:t>
      </w:r>
      <w:proofErr w:type="spellStart"/>
      <w:r>
        <w:t>representar</w:t>
      </w:r>
      <w:proofErr w:type="spellEnd"/>
      <w:r>
        <w:t xml:space="preserve"> </w:t>
      </w:r>
      <w:proofErr w:type="spellStart"/>
      <w:r>
        <w:t>ocho</w:t>
      </w:r>
      <w:proofErr w:type="spellEnd"/>
      <w:r>
        <w:t xml:space="preserve"> </w:t>
      </w:r>
      <w:proofErr w:type="spellStart"/>
      <w:r>
        <w:t>estados</w:t>
      </w:r>
      <w:proofErr w:type="spellEnd"/>
      <w:r>
        <w:t xml:space="preserve"> o </w:t>
      </w:r>
      <w:proofErr w:type="spellStart"/>
      <w:r>
        <w:t>niveles</w:t>
      </w:r>
      <w:proofErr w:type="spellEnd"/>
      <w:r>
        <w:t xml:space="preserve"> de </w:t>
      </w:r>
      <w:proofErr w:type="spellStart"/>
      <w:r>
        <w:t>cuantización</w:t>
      </w:r>
      <w:proofErr w:type="spellEnd"/>
      <w:r>
        <w:t>.</w:t>
      </w:r>
      <w:sdt>
        <w:sdtPr>
          <w:id w:val="-2021308968"/>
          <w:citation/>
        </w:sdtPr>
        <w:sdtContent>
          <w:r w:rsidR="007B4B02">
            <w:fldChar w:fldCharType="begin"/>
          </w:r>
          <w:r w:rsidR="007B4B02">
            <w:rPr>
              <w:lang w:val="es-ES"/>
            </w:rPr>
            <w:instrText xml:space="preserve"> CITATION Eve17 \l 3082 </w:instrText>
          </w:r>
          <w:r w:rsidR="007B4B02">
            <w:fldChar w:fldCharType="separate"/>
          </w:r>
          <w:r w:rsidR="007B4B02">
            <w:rPr>
              <w:noProof/>
              <w:lang w:val="es-ES"/>
            </w:rPr>
            <w:t xml:space="preserve"> (Eveliux, 2017)</w:t>
          </w:r>
          <w:r w:rsidR="007B4B02">
            <w:fldChar w:fldCharType="end"/>
          </w:r>
        </w:sdtContent>
      </w:sdt>
    </w:p>
    <w:p w14:paraId="39F92392" w14:textId="25D65DE0" w:rsidR="007B4B02" w:rsidRDefault="007B4B02" w:rsidP="007B4B02">
      <w:pPr>
        <w:spacing w:line="480" w:lineRule="auto"/>
        <w:ind w:firstLine="454"/>
      </w:pPr>
    </w:p>
    <w:p w14:paraId="2BDC18F1" w14:textId="35B5A2BA" w:rsidR="007B4B02" w:rsidRDefault="007B4B02" w:rsidP="007B4B02">
      <w:pPr>
        <w:spacing w:line="480" w:lineRule="auto"/>
        <w:ind w:firstLine="454"/>
      </w:pPr>
    </w:p>
    <w:p w14:paraId="143096DC" w14:textId="27182EDF" w:rsidR="007B4B02" w:rsidRDefault="007B4B02" w:rsidP="007B4B02">
      <w:pPr>
        <w:spacing w:line="480" w:lineRule="auto"/>
        <w:ind w:firstLine="454"/>
      </w:pPr>
    </w:p>
    <w:p w14:paraId="65CAD649" w14:textId="77777777" w:rsidR="007B4B02" w:rsidRDefault="007B4B02" w:rsidP="007B4B02">
      <w:pPr>
        <w:spacing w:line="480" w:lineRule="auto"/>
        <w:ind w:firstLine="454"/>
      </w:pPr>
    </w:p>
    <w:p w14:paraId="2FA32300" w14:textId="77777777" w:rsidR="00214508" w:rsidRDefault="00214508" w:rsidP="00214508">
      <w:proofErr w:type="spellStart"/>
      <w:r>
        <w:lastRenderedPageBreak/>
        <w:t>En</w:t>
      </w:r>
      <w:proofErr w:type="spellEnd"/>
      <w:r>
        <w:t xml:space="preserve"> general</w:t>
      </w:r>
    </w:p>
    <w:p w14:paraId="208275F1" w14:textId="77777777" w:rsidR="00214508" w:rsidRDefault="00214508" w:rsidP="00214508"/>
    <w:p w14:paraId="47F36835" w14:textId="77777777" w:rsidR="00214508" w:rsidRDefault="00214508" w:rsidP="00214508">
      <w:r>
        <w:t xml:space="preserve">2(n)= </w:t>
      </w:r>
      <w:proofErr w:type="spellStart"/>
      <w:r>
        <w:t>Niveles</w:t>
      </w:r>
      <w:proofErr w:type="spellEnd"/>
      <w:r>
        <w:t xml:space="preserve"> o </w:t>
      </w:r>
      <w:proofErr w:type="spellStart"/>
      <w:r>
        <w:t>estados</w:t>
      </w:r>
      <w:proofErr w:type="spellEnd"/>
      <w:r>
        <w:t xml:space="preserve"> de </w:t>
      </w:r>
      <w:proofErr w:type="spellStart"/>
      <w:r>
        <w:t>cuantización</w:t>
      </w:r>
      <w:proofErr w:type="spellEnd"/>
    </w:p>
    <w:p w14:paraId="71CFDAD9" w14:textId="5FF181EF" w:rsidR="00BD2FAD" w:rsidRDefault="00214508" w:rsidP="00214508">
      <w:proofErr w:type="spellStart"/>
      <w:r>
        <w:t>donde</w:t>
      </w:r>
      <w:proofErr w:type="spellEnd"/>
      <w:r>
        <w:t xml:space="preserve"> </w:t>
      </w:r>
      <w:proofErr w:type="spellStart"/>
      <w:r>
        <w:t>n</w:t>
      </w:r>
      <w:proofErr w:type="spellEnd"/>
      <w:r>
        <w:t xml:space="preserve"> es el </w:t>
      </w:r>
      <w:proofErr w:type="spellStart"/>
      <w:r>
        <w:t>número</w:t>
      </w:r>
      <w:proofErr w:type="spellEnd"/>
      <w:r>
        <w:t xml:space="preserve"> de bits.</w:t>
      </w:r>
    </w:p>
    <w:p w14:paraId="6B512715" w14:textId="318B8DFB" w:rsidR="00BD2FAD" w:rsidRDefault="00BD2FAD" w:rsidP="007B4B0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51D29965" w14:textId="4D399112" w:rsidR="007B4B02" w:rsidRDefault="007B4B02" w:rsidP="007B4B0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Pr>
          <w:noProof/>
        </w:rPr>
        <w:drawing>
          <wp:inline distT="0" distB="0" distL="0" distR="0" wp14:anchorId="10888652" wp14:editId="6095A44B">
            <wp:extent cx="3048000" cy="3095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3095625"/>
                    </a:xfrm>
                    <a:prstGeom prst="rect">
                      <a:avLst/>
                    </a:prstGeom>
                  </pic:spPr>
                </pic:pic>
              </a:graphicData>
            </a:graphic>
          </wp:inline>
        </w:drawing>
      </w:r>
    </w:p>
    <w:p w14:paraId="347F3FE6" w14:textId="61915EFD" w:rsidR="007B4B02" w:rsidRDefault="007B4B02" w:rsidP="007B4B0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20F60CAB" w14:textId="71650512" w:rsidR="007B4B02" w:rsidRDefault="007B4B02" w:rsidP="007B4B0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Pr>
          <w:lang w:val="es-ES"/>
        </w:rPr>
        <w:t>Figura 9. Codificación</w:t>
      </w:r>
      <w:sdt>
        <w:sdtPr>
          <w:rPr>
            <w:lang w:val="es-ES"/>
          </w:rPr>
          <w:id w:val="-770322205"/>
          <w:citation/>
        </w:sdtPr>
        <w:sdtContent>
          <w:r>
            <w:rPr>
              <w:lang w:val="es-ES"/>
            </w:rPr>
            <w:fldChar w:fldCharType="begin"/>
          </w:r>
          <w:r>
            <w:rPr>
              <w:lang w:val="es-ES"/>
            </w:rPr>
            <w:instrText xml:space="preserve"> CITATION Eve17 \l 3082 </w:instrText>
          </w:r>
          <w:r>
            <w:rPr>
              <w:lang w:val="es-ES"/>
            </w:rPr>
            <w:fldChar w:fldCharType="separate"/>
          </w:r>
          <w:r>
            <w:rPr>
              <w:noProof/>
              <w:lang w:val="es-ES"/>
            </w:rPr>
            <w:t xml:space="preserve"> (Eveliux, 2017)</w:t>
          </w:r>
          <w:r>
            <w:rPr>
              <w:lang w:val="es-ES"/>
            </w:rPr>
            <w:fldChar w:fldCharType="end"/>
          </w:r>
        </w:sdtContent>
      </w:sdt>
    </w:p>
    <w:p w14:paraId="2A64FEB4" w14:textId="4B806EB0" w:rsidR="00BD2FAD" w:rsidRDefault="00BD2FAD" w:rsidP="007B4B0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19232630" w14:textId="77777777" w:rsidR="007B4B02" w:rsidRDefault="007B4B02" w:rsidP="007B4B02">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3904C865" w14:textId="0788A908"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20C93F52" w14:textId="638EF518"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7E5D7E6B" w14:textId="63C7D3DE"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0417D560" w14:textId="216182AB"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34DE95D7" w14:textId="5A272A07"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2B842EFA" w14:textId="090AFDE5"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05BB0234" w14:textId="7250275B"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0802BD2E" w14:textId="6C204F92"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2E998748" w14:textId="52E796B8"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198DE836" w14:textId="74123183"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79025CE2" w14:textId="6AB23253"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51418D77" w14:textId="5ADCFCF9"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6AE1C820" w14:textId="72C77480"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68CD3C85" w14:textId="7573159C" w:rsidR="00BD2FAD" w:rsidRDefault="00BD2FAD"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ES"/>
        </w:rPr>
      </w:pPr>
    </w:p>
    <w:p w14:paraId="4366C78F" w14:textId="0664745E"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59029197" w14:textId="5E3542DA" w:rsidR="00236E6D" w:rsidRPr="00EE3934" w:rsidRDefault="00F710F9" w:rsidP="006855CA">
      <w:pPr>
        <w:pStyle w:val="Ttulo1"/>
      </w:pPr>
      <w:r w:rsidRPr="00EE3934">
        <w:br w:type="page"/>
      </w:r>
      <w:bookmarkStart w:id="18" w:name="_Toc285535817"/>
      <w:bookmarkStart w:id="19" w:name="_Toc410627905"/>
      <w:bookmarkStart w:id="20" w:name="_Toc60944466"/>
      <w:r w:rsidR="0013165A" w:rsidRPr="00EE3934">
        <w:lastRenderedPageBreak/>
        <w:t>Capítulo</w:t>
      </w:r>
      <w:r w:rsidR="006855CA" w:rsidRPr="00EE3934">
        <w:t xml:space="preserve"> </w:t>
      </w:r>
      <w:r w:rsidR="007B4B02">
        <w:t>3</w:t>
      </w:r>
      <w:r w:rsidR="00C95439" w:rsidRPr="00EE3934">
        <w:br/>
      </w:r>
      <w:bookmarkEnd w:id="18"/>
      <w:bookmarkEnd w:id="19"/>
      <w:r w:rsidR="0081350E">
        <w:t>Semiconductores</w:t>
      </w:r>
      <w:r w:rsidR="008572C4" w:rsidRPr="00EE3934">
        <w:t>.</w:t>
      </w:r>
      <w:bookmarkEnd w:id="20"/>
    </w:p>
    <w:p w14:paraId="6EF32B50" w14:textId="77777777" w:rsidR="0081350E" w:rsidRDefault="0081350E" w:rsidP="0081350E">
      <w:pPr>
        <w:numPr>
          <w:ilvl w:val="12"/>
          <w:numId w:val="0"/>
        </w:numPr>
        <w:spacing w:line="480" w:lineRule="auto"/>
        <w:ind w:firstLine="720"/>
        <w:rPr>
          <w:lang w:val="es-ES"/>
        </w:rPr>
      </w:pPr>
      <w:r w:rsidRPr="0081350E">
        <w:rPr>
          <w:lang w:val="es-ES"/>
        </w:rPr>
        <w:t>Podemos definir los semiconductores como aquellos materiales que se comportan como conductores solo en determinadas condiciones, en otras condi</w:t>
      </w:r>
      <w:r>
        <w:rPr>
          <w:lang w:val="es-ES"/>
        </w:rPr>
        <w:t>ci</w:t>
      </w:r>
      <w:r w:rsidRPr="0081350E">
        <w:rPr>
          <w:lang w:val="es-ES"/>
        </w:rPr>
        <w:t>ones se comportan como aislantes</w:t>
      </w:r>
      <w:r w:rsidR="008572C4" w:rsidRPr="00EE3934">
        <w:rPr>
          <w:lang w:val="es-ES"/>
        </w:rPr>
        <w:t>.</w:t>
      </w:r>
    </w:p>
    <w:p w14:paraId="46F9785B" w14:textId="697DF8AF" w:rsidR="0081350E" w:rsidRPr="0081350E" w:rsidRDefault="0081350E" w:rsidP="005A6EC4">
      <w:pPr>
        <w:numPr>
          <w:ilvl w:val="12"/>
          <w:numId w:val="0"/>
        </w:numPr>
        <w:spacing w:line="480" w:lineRule="auto"/>
        <w:ind w:firstLine="720"/>
        <w:rPr>
          <w:lang w:val="es-ES"/>
        </w:rPr>
      </w:pPr>
      <w:r w:rsidRPr="0081350E">
        <w:rPr>
          <w:lang w:val="es-ES"/>
        </w:rPr>
        <w:t>Por eso se dice que están en un punto intermedio entre los conductores y los aislantes</w:t>
      </w:r>
      <w:r w:rsidR="005A6EC4">
        <w:rPr>
          <w:lang w:val="es-ES"/>
        </w:rPr>
        <w:t>,</w:t>
      </w:r>
      <w:r>
        <w:rPr>
          <w:lang w:val="es-ES"/>
        </w:rPr>
        <w:t xml:space="preserve"> </w:t>
      </w:r>
      <w:r w:rsidRPr="0081350E">
        <w:rPr>
          <w:lang w:val="es-ES"/>
        </w:rPr>
        <w:t>Por ejemplo, hay materiales que a partir de una cierta temperatura son conductores, pero por debajo de esa temperatura, son aislantes.</w:t>
      </w:r>
    </w:p>
    <w:p w14:paraId="3188513A" w14:textId="73B01333" w:rsidR="00236E6D" w:rsidRDefault="0081350E" w:rsidP="0081350E">
      <w:pPr>
        <w:spacing w:line="480" w:lineRule="auto"/>
        <w:rPr>
          <w:lang w:val="es-ES"/>
        </w:rPr>
      </w:pPr>
      <w:r w:rsidRPr="0081350E">
        <w:rPr>
          <w:lang w:val="es-ES"/>
        </w:rPr>
        <w:t xml:space="preserve"> </w:t>
      </w:r>
      <w:r w:rsidR="005A6EC4">
        <w:rPr>
          <w:lang w:val="es-ES"/>
        </w:rPr>
        <w:t xml:space="preserve">           </w:t>
      </w:r>
      <w:r w:rsidRPr="0081350E">
        <w:rPr>
          <w:lang w:val="es-ES"/>
        </w:rPr>
        <w:t>Otros factores que pueden influir en la conductividad de los semiconductores son la presión, presencia de un campo magnético o eléctrico o una radiación incidiendo sobre el semiconductor.</w:t>
      </w:r>
      <w:sdt>
        <w:sdtPr>
          <w:rPr>
            <w:lang w:val="es-ES"/>
          </w:rPr>
          <w:id w:val="-1460180125"/>
          <w:citation/>
        </w:sdtPr>
        <w:sdtContent>
          <w:r w:rsidR="005A6EC4">
            <w:rPr>
              <w:lang w:val="es-ES"/>
            </w:rPr>
            <w:fldChar w:fldCharType="begin"/>
          </w:r>
          <w:r w:rsidR="005A6EC4">
            <w:rPr>
              <w:lang w:val="es-ES"/>
            </w:rPr>
            <w:instrText xml:space="preserve"> CITATION Are \l 3082 </w:instrText>
          </w:r>
          <w:r w:rsidR="005A6EC4">
            <w:rPr>
              <w:lang w:val="es-ES"/>
            </w:rPr>
            <w:fldChar w:fldCharType="separate"/>
          </w:r>
          <w:r w:rsidR="005A6EC4">
            <w:rPr>
              <w:noProof/>
              <w:lang w:val="es-ES"/>
            </w:rPr>
            <w:t xml:space="preserve"> (Areatecnologia, 2017)</w:t>
          </w:r>
          <w:r w:rsidR="005A6EC4">
            <w:rPr>
              <w:lang w:val="es-ES"/>
            </w:rPr>
            <w:fldChar w:fldCharType="end"/>
          </w:r>
        </w:sdtContent>
      </w:sdt>
    </w:p>
    <w:p w14:paraId="22D42BF9" w14:textId="6CEF8A1C" w:rsidR="005A6EC4" w:rsidRDefault="005A6EC4" w:rsidP="0081350E">
      <w:pPr>
        <w:spacing w:line="480" w:lineRule="auto"/>
        <w:rPr>
          <w:lang w:val="es-ES"/>
        </w:rPr>
      </w:pPr>
      <w:r>
        <w:rPr>
          <w:noProof/>
        </w:rPr>
        <w:drawing>
          <wp:inline distT="0" distB="0" distL="0" distR="0" wp14:anchorId="6B06CD0B" wp14:editId="460FF324">
            <wp:extent cx="5486400" cy="1130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130935"/>
                    </a:xfrm>
                    <a:prstGeom prst="rect">
                      <a:avLst/>
                    </a:prstGeom>
                  </pic:spPr>
                </pic:pic>
              </a:graphicData>
            </a:graphic>
          </wp:inline>
        </w:drawing>
      </w:r>
    </w:p>
    <w:p w14:paraId="3C9252CD" w14:textId="13E44608" w:rsidR="005A6EC4" w:rsidRDefault="005A6EC4" w:rsidP="0081350E">
      <w:pPr>
        <w:spacing w:line="480" w:lineRule="auto"/>
      </w:pPr>
      <w:r>
        <w:t xml:space="preserve">Figura 10. </w:t>
      </w:r>
      <w:proofErr w:type="spellStart"/>
      <w:r>
        <w:t>Semiconductores</w:t>
      </w:r>
      <w:proofErr w:type="spellEnd"/>
      <w:sdt>
        <w:sdtPr>
          <w:id w:val="1384606066"/>
          <w:citation/>
        </w:sdtPr>
        <w:sdtContent>
          <w:r>
            <w:fldChar w:fldCharType="begin"/>
          </w:r>
          <w:r>
            <w:rPr>
              <w:lang w:val="es-ES"/>
            </w:rPr>
            <w:instrText xml:space="preserve">CITATION Are \l 3082 </w:instrText>
          </w:r>
          <w:r>
            <w:fldChar w:fldCharType="separate"/>
          </w:r>
          <w:r>
            <w:rPr>
              <w:noProof/>
              <w:lang w:val="es-ES"/>
            </w:rPr>
            <w:t xml:space="preserve"> (Areatecnologia, 2017)</w:t>
          </w:r>
          <w:r>
            <w:fldChar w:fldCharType="end"/>
          </w:r>
        </w:sdtContent>
      </w:sdt>
    </w:p>
    <w:p w14:paraId="10FADA98" w14:textId="77777777" w:rsidR="005A6EC4" w:rsidRPr="003A1935" w:rsidRDefault="005A6EC4" w:rsidP="003A1935">
      <w:pPr>
        <w:pStyle w:val="Ttulo1"/>
      </w:pPr>
    </w:p>
    <w:p w14:paraId="7CEADEA4" w14:textId="42A17A83" w:rsidR="005A6EC4" w:rsidRDefault="003A1935" w:rsidP="003A1935">
      <w:pPr>
        <w:pStyle w:val="Ttulo1"/>
      </w:pPr>
      <w:r>
        <w:t>Capítulo 4</w:t>
      </w:r>
    </w:p>
    <w:p w14:paraId="437BF1CE" w14:textId="19955682" w:rsidR="003A1935" w:rsidRPr="00042DA5" w:rsidRDefault="003A1935" w:rsidP="00042DA5">
      <w:pPr>
        <w:pStyle w:val="Ttulo2"/>
      </w:pPr>
      <w:r w:rsidRPr="00042DA5">
        <w:t>Diodos Semiconductores</w:t>
      </w:r>
    </w:p>
    <w:p w14:paraId="112488F4" w14:textId="77777777" w:rsidR="003A1935" w:rsidRPr="003A1935" w:rsidRDefault="003A1935" w:rsidP="003A1935">
      <w:pPr>
        <w:rPr>
          <w:lang w:val="es-ES"/>
        </w:rPr>
      </w:pPr>
    </w:p>
    <w:p w14:paraId="4C57ECF8" w14:textId="414B5D80" w:rsidR="003A1935" w:rsidRPr="003A1935" w:rsidRDefault="003A1935" w:rsidP="003A1935">
      <w:pPr>
        <w:pStyle w:val="Ttulo"/>
        <w:spacing w:line="480" w:lineRule="auto"/>
        <w:ind w:firstLine="567"/>
        <w:jc w:val="left"/>
        <w:rPr>
          <w:sz w:val="24"/>
          <w:szCs w:val="24"/>
          <w:lang w:val="es-ES"/>
        </w:rPr>
      </w:pPr>
      <w:r w:rsidRPr="003A1935">
        <w:rPr>
          <w:sz w:val="24"/>
          <w:szCs w:val="24"/>
          <w:lang w:val="es-ES"/>
        </w:rPr>
        <w:t xml:space="preserve">El Diodo es un componente electrónico que solo permite el paso de la corriente en un sentido (por eso es un semiconductor, </w:t>
      </w:r>
      <w:r w:rsidRPr="003A1935">
        <w:rPr>
          <w:sz w:val="24"/>
          <w:szCs w:val="24"/>
          <w:lang w:val="es-ES"/>
        </w:rPr>
        <w:t>porque</w:t>
      </w:r>
      <w:r w:rsidRPr="003A1935">
        <w:rPr>
          <w:sz w:val="24"/>
          <w:szCs w:val="24"/>
          <w:lang w:val="es-ES"/>
        </w:rPr>
        <w:t xml:space="preserve"> es conductor solo en determinadas condiciones).</w:t>
      </w:r>
      <w:sdt>
        <w:sdtPr>
          <w:rPr>
            <w:sz w:val="24"/>
            <w:szCs w:val="24"/>
            <w:lang w:val="es-ES"/>
          </w:rPr>
          <w:id w:val="-1642346179"/>
          <w:citation/>
        </w:sdtPr>
        <w:sdtContent>
          <w:r w:rsidR="00042DA5">
            <w:rPr>
              <w:sz w:val="24"/>
              <w:szCs w:val="24"/>
              <w:lang w:val="es-ES"/>
            </w:rPr>
            <w:fldChar w:fldCharType="begin"/>
          </w:r>
          <w:r w:rsidR="00042DA5">
            <w:rPr>
              <w:sz w:val="24"/>
              <w:szCs w:val="24"/>
              <w:lang w:val="es-ES"/>
            </w:rPr>
            <w:instrText xml:space="preserve"> CITATION Are \l 3082 </w:instrText>
          </w:r>
          <w:r w:rsidR="00042DA5">
            <w:rPr>
              <w:sz w:val="24"/>
              <w:szCs w:val="24"/>
              <w:lang w:val="es-ES"/>
            </w:rPr>
            <w:fldChar w:fldCharType="separate"/>
          </w:r>
          <w:r w:rsidR="00042DA5">
            <w:rPr>
              <w:noProof/>
              <w:sz w:val="24"/>
              <w:szCs w:val="24"/>
              <w:lang w:val="es-ES"/>
            </w:rPr>
            <w:t xml:space="preserve"> </w:t>
          </w:r>
          <w:r w:rsidR="00042DA5" w:rsidRPr="00042DA5">
            <w:rPr>
              <w:noProof/>
              <w:sz w:val="24"/>
              <w:szCs w:val="24"/>
              <w:lang w:val="es-ES"/>
            </w:rPr>
            <w:t>(Areatecnologia, 2017)</w:t>
          </w:r>
          <w:r w:rsidR="00042DA5">
            <w:rPr>
              <w:sz w:val="24"/>
              <w:szCs w:val="24"/>
              <w:lang w:val="es-ES"/>
            </w:rPr>
            <w:fldChar w:fldCharType="end"/>
          </w:r>
        </w:sdtContent>
      </w:sdt>
    </w:p>
    <w:p w14:paraId="18AFF5B6" w14:textId="3230A727" w:rsidR="00236E6D" w:rsidRDefault="00234639">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r>
        <w:rPr>
          <w:noProof/>
        </w:rPr>
        <w:lastRenderedPageBreak/>
        <w:drawing>
          <wp:inline distT="0" distB="0" distL="0" distR="0" wp14:anchorId="59D0B872" wp14:editId="2ED7075F">
            <wp:extent cx="5486400" cy="31959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195955"/>
                    </a:xfrm>
                    <a:prstGeom prst="rect">
                      <a:avLst/>
                    </a:prstGeom>
                  </pic:spPr>
                </pic:pic>
              </a:graphicData>
            </a:graphic>
          </wp:inline>
        </w:drawing>
      </w:r>
    </w:p>
    <w:p w14:paraId="0F895E36" w14:textId="1BDE6923" w:rsidR="00234639" w:rsidRPr="00EE3934" w:rsidRDefault="00234639">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r>
        <w:t xml:space="preserve">Figura 11. </w:t>
      </w:r>
      <w:proofErr w:type="spellStart"/>
      <w:r>
        <w:t>diodos</w:t>
      </w:r>
      <w:proofErr w:type="spellEnd"/>
      <w:sdt>
        <w:sdtPr>
          <w:id w:val="89358061"/>
          <w:citation/>
        </w:sdtPr>
        <w:sdtContent>
          <w:r w:rsidR="00042DA5">
            <w:fldChar w:fldCharType="begin"/>
          </w:r>
          <w:r w:rsidR="00042DA5">
            <w:rPr>
              <w:lang w:val="es-ES"/>
            </w:rPr>
            <w:instrText xml:space="preserve"> CITATION Are \l 3082 </w:instrText>
          </w:r>
          <w:r w:rsidR="00042DA5">
            <w:fldChar w:fldCharType="separate"/>
          </w:r>
          <w:r w:rsidR="00042DA5">
            <w:rPr>
              <w:noProof/>
              <w:lang w:val="es-ES"/>
            </w:rPr>
            <w:t xml:space="preserve"> (Areatecnologia, 2017)</w:t>
          </w:r>
          <w:r w:rsidR="00042DA5">
            <w:fldChar w:fldCharType="end"/>
          </w:r>
        </w:sdtContent>
      </w:sdt>
    </w:p>
    <w:p w14:paraId="31720383"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DFD7B7F" w14:textId="77777777" w:rsidR="00236E6D" w:rsidRPr="00EE3934" w:rsidRDefault="00236E6D" w:rsidP="00234639">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bCs/>
          <w:sz w:val="28"/>
          <w:szCs w:val="28"/>
          <w:lang w:val="es-ES"/>
        </w:rPr>
      </w:pPr>
    </w:p>
    <w:p w14:paraId="0077BF36" w14:textId="5881D5EB" w:rsidR="00236E6D" w:rsidRPr="00234639" w:rsidRDefault="00234639" w:rsidP="00234639">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600" w:lineRule="auto"/>
        <w:ind w:firstLine="510"/>
        <w:rPr>
          <w:lang w:val="es-ES"/>
        </w:rPr>
      </w:pPr>
      <w:r w:rsidRPr="00234639">
        <w:rPr>
          <w:lang w:val="es-ES"/>
        </w:rPr>
        <w:t xml:space="preserve">Los diodos tienen una estructura electrónica llamada </w:t>
      </w:r>
      <w:proofErr w:type="spellStart"/>
      <w:r w:rsidRPr="00234639">
        <w:rPr>
          <w:lang w:val="es-ES"/>
        </w:rPr>
        <w:t>Union</w:t>
      </w:r>
      <w:proofErr w:type="spellEnd"/>
      <w:r w:rsidRPr="00234639">
        <w:rPr>
          <w:lang w:val="es-ES"/>
        </w:rPr>
        <w:t xml:space="preserve"> PN, es decir son la unión de un material semiconductor llamado N con otro llamado P. Para saber más sobre esto vete al enlace anterior.</w:t>
      </w:r>
    </w:p>
    <w:p w14:paraId="0CEF28B4" w14:textId="3907E21D" w:rsidR="00236E6D" w:rsidRDefault="00234639" w:rsidP="00234639">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bCs/>
          <w:sz w:val="28"/>
          <w:szCs w:val="28"/>
          <w:lang w:val="es-ES"/>
        </w:rPr>
      </w:pPr>
      <w:r>
        <w:rPr>
          <w:noProof/>
        </w:rPr>
        <w:drawing>
          <wp:inline distT="0" distB="0" distL="0" distR="0" wp14:anchorId="50983997" wp14:editId="7AE62CC5">
            <wp:extent cx="3486150" cy="17811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6150" cy="1781175"/>
                    </a:xfrm>
                    <a:prstGeom prst="rect">
                      <a:avLst/>
                    </a:prstGeom>
                  </pic:spPr>
                </pic:pic>
              </a:graphicData>
            </a:graphic>
          </wp:inline>
        </w:drawing>
      </w:r>
    </w:p>
    <w:p w14:paraId="7E7A5763" w14:textId="11948AE7" w:rsidR="00234639" w:rsidRDefault="00042DA5" w:rsidP="00234639">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sidRPr="00042DA5">
        <w:rPr>
          <w:lang w:val="es-ES"/>
        </w:rPr>
        <w:t xml:space="preserve">Figura 12. </w:t>
      </w:r>
      <w:proofErr w:type="spellStart"/>
      <w:r w:rsidRPr="00042DA5">
        <w:rPr>
          <w:lang w:val="es-ES"/>
        </w:rPr>
        <w:t>UnionDiodo</w:t>
      </w:r>
      <w:proofErr w:type="spellEnd"/>
      <w:sdt>
        <w:sdtPr>
          <w:rPr>
            <w:lang w:val="es-ES"/>
          </w:rPr>
          <w:id w:val="-1782331041"/>
          <w:citation/>
        </w:sdtPr>
        <w:sdtContent>
          <w:r>
            <w:rPr>
              <w:lang w:val="es-ES"/>
            </w:rPr>
            <w:fldChar w:fldCharType="begin"/>
          </w:r>
          <w:r>
            <w:rPr>
              <w:lang w:val="es-ES"/>
            </w:rPr>
            <w:instrText xml:space="preserve"> CITATION Are \l 3082 </w:instrText>
          </w:r>
          <w:r>
            <w:rPr>
              <w:lang w:val="es-ES"/>
            </w:rPr>
            <w:fldChar w:fldCharType="separate"/>
          </w:r>
          <w:r>
            <w:rPr>
              <w:noProof/>
              <w:lang w:val="es-ES"/>
            </w:rPr>
            <w:t xml:space="preserve"> (Areatecnologia, 2017)</w:t>
          </w:r>
          <w:r>
            <w:rPr>
              <w:lang w:val="es-ES"/>
            </w:rPr>
            <w:fldChar w:fldCharType="end"/>
          </w:r>
        </w:sdtContent>
      </w:sdt>
    </w:p>
    <w:p w14:paraId="0AA173B2" w14:textId="6EE03AD8" w:rsidR="00042DA5" w:rsidRDefault="00042DA5" w:rsidP="00234639">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5376480" w14:textId="75408966" w:rsidR="00042DA5" w:rsidRPr="00042DA5" w:rsidRDefault="00042DA5" w:rsidP="00042DA5">
      <w:pPr>
        <w:rPr>
          <w:lang w:val="es-ES"/>
        </w:rPr>
      </w:pPr>
      <w:r>
        <w:rPr>
          <w:lang w:val="es-ES"/>
        </w:rPr>
        <w:br w:type="page"/>
      </w:r>
    </w:p>
    <w:p w14:paraId="6D792AD7" w14:textId="420EC846" w:rsidR="00042DA5" w:rsidRPr="00042DA5" w:rsidRDefault="00042DA5" w:rsidP="00042DA5">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567"/>
        <w:rPr>
          <w:lang w:val="es-ES"/>
        </w:rPr>
      </w:pPr>
      <w:r w:rsidRPr="00042DA5">
        <w:rPr>
          <w:lang w:val="es-ES"/>
        </w:rPr>
        <w:lastRenderedPageBreak/>
        <w:t xml:space="preserve">Solo hay unos diodos especiales que conducen en tensiones contrarias, es decir polarizados inversamente, son los llamados diodos </w:t>
      </w:r>
      <w:r w:rsidRPr="00042DA5">
        <w:rPr>
          <w:lang w:val="es-ES"/>
        </w:rPr>
        <w:t>Zener</w:t>
      </w:r>
      <w:r w:rsidRPr="00042DA5">
        <w:rPr>
          <w:lang w:val="es-ES"/>
        </w:rPr>
        <w:t xml:space="preserve">, si quieres saber más sobre estos diodos sigue el siguiente enlace: Diodo Zener. El resto su </w:t>
      </w:r>
      <w:r w:rsidRPr="00042DA5">
        <w:rPr>
          <w:lang w:val="es-ES"/>
        </w:rPr>
        <w:t>funcionamiento</w:t>
      </w:r>
      <w:r w:rsidRPr="00042DA5">
        <w:rPr>
          <w:lang w:val="es-ES"/>
        </w:rPr>
        <w:t xml:space="preserve"> es el explicado.</w:t>
      </w:r>
    </w:p>
    <w:p w14:paraId="5C6D731D" w14:textId="77777777" w:rsidR="00042DA5" w:rsidRPr="00042DA5" w:rsidRDefault="00042DA5" w:rsidP="00042DA5">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567"/>
        <w:rPr>
          <w:lang w:val="es-ES"/>
        </w:rPr>
      </w:pPr>
    </w:p>
    <w:p w14:paraId="4DF929B4" w14:textId="689F4429" w:rsidR="00236E6D" w:rsidRPr="00042DA5" w:rsidRDefault="00042DA5" w:rsidP="00042DA5">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567"/>
        <w:rPr>
          <w:lang w:val="es-ES"/>
        </w:rPr>
      </w:pPr>
      <w:r w:rsidRPr="00042DA5">
        <w:rPr>
          <w:lang w:val="es-ES"/>
        </w:rPr>
        <w:t xml:space="preserve">Otro tipo de diodos son los Diodos Led, que emiten luz cuando están polarizados directamente, pero la mayoría de los diodos se utilizan como rectificadores de corriente, un puente de diodos (varios diodos conectados) puede rectificar una corriente alterna en una continua. </w:t>
      </w:r>
      <w:r w:rsidRPr="00042DA5">
        <w:rPr>
          <w:lang w:val="es-ES"/>
        </w:rPr>
        <w:t>Aquí</w:t>
      </w:r>
      <w:r w:rsidRPr="00042DA5">
        <w:rPr>
          <w:lang w:val="es-ES"/>
        </w:rPr>
        <w:t xml:space="preserve"> te dejamos el puente de diodos:</w:t>
      </w:r>
    </w:p>
    <w:p w14:paraId="6AC1B917"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4E68FA8" w14:textId="43BB4A91" w:rsidR="00236E6D" w:rsidRDefault="00042DA5" w:rsidP="00042DA5">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bCs/>
          <w:sz w:val="28"/>
          <w:szCs w:val="28"/>
          <w:lang w:val="es-ES"/>
        </w:rPr>
      </w:pPr>
      <w:r>
        <w:rPr>
          <w:noProof/>
        </w:rPr>
        <w:drawing>
          <wp:inline distT="0" distB="0" distL="0" distR="0" wp14:anchorId="61E9BC12" wp14:editId="64A90896">
            <wp:extent cx="3764280" cy="3557012"/>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044" cy="3564349"/>
                    </a:xfrm>
                    <a:prstGeom prst="rect">
                      <a:avLst/>
                    </a:prstGeom>
                  </pic:spPr>
                </pic:pic>
              </a:graphicData>
            </a:graphic>
          </wp:inline>
        </w:drawing>
      </w:r>
    </w:p>
    <w:p w14:paraId="032881FC" w14:textId="77777777" w:rsidR="00042DA5" w:rsidRPr="00EE3934" w:rsidRDefault="00042DA5" w:rsidP="00042DA5">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bCs/>
          <w:sz w:val="28"/>
          <w:szCs w:val="28"/>
          <w:lang w:val="es-ES"/>
        </w:rPr>
      </w:pPr>
    </w:p>
    <w:p w14:paraId="3C21F3E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D95BC07" w14:textId="38F0F3D2" w:rsidR="00236E6D" w:rsidRDefault="00042DA5">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pPr>
      <w:r>
        <w:t xml:space="preserve">Figura 13. </w:t>
      </w:r>
      <w:proofErr w:type="spellStart"/>
      <w:r>
        <w:t>DiodosLed</w:t>
      </w:r>
      <w:proofErr w:type="spellEnd"/>
      <w:r>
        <w:t xml:space="preserve"> y </w:t>
      </w:r>
      <w:proofErr w:type="spellStart"/>
      <w:r>
        <w:t>zerner</w:t>
      </w:r>
      <w:proofErr w:type="spellEnd"/>
      <w:sdt>
        <w:sdtPr>
          <w:id w:val="1393856003"/>
          <w:citation/>
        </w:sdtPr>
        <w:sdtContent>
          <w:r>
            <w:fldChar w:fldCharType="begin"/>
          </w:r>
          <w:r>
            <w:rPr>
              <w:lang w:val="es-ES"/>
            </w:rPr>
            <w:instrText xml:space="preserve"> CITATION Are \l 3082 </w:instrText>
          </w:r>
          <w:r>
            <w:fldChar w:fldCharType="separate"/>
          </w:r>
          <w:r>
            <w:rPr>
              <w:noProof/>
              <w:lang w:val="es-ES"/>
            </w:rPr>
            <w:t xml:space="preserve"> (Areatecnologia, 2017)</w:t>
          </w:r>
          <w:r>
            <w:fldChar w:fldCharType="end"/>
          </w:r>
        </w:sdtContent>
      </w:sdt>
    </w:p>
    <w:p w14:paraId="0EC6A1F9" w14:textId="77777777" w:rsidR="00042DA5" w:rsidRPr="00EE3934" w:rsidRDefault="00042DA5">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45B48B5" w14:textId="02D44DEB" w:rsidR="00236E6D" w:rsidRDefault="00C5283E" w:rsidP="00042DA5">
      <w:pPr>
        <w:pStyle w:val="Ttulo1"/>
      </w:pPr>
      <w:r>
        <w:lastRenderedPageBreak/>
        <w:t>Capítulo</w:t>
      </w:r>
      <w:r w:rsidR="00042DA5">
        <w:t xml:space="preserve"> 5</w:t>
      </w:r>
    </w:p>
    <w:p w14:paraId="797C5D43" w14:textId="180F2D08" w:rsidR="00042DA5" w:rsidRDefault="00042DA5" w:rsidP="00042DA5">
      <w:pPr>
        <w:pStyle w:val="Ttulo2"/>
      </w:pPr>
      <w:r>
        <w:t>Transistores</w:t>
      </w:r>
    </w:p>
    <w:p w14:paraId="193F54AA" w14:textId="2D9FBF8C" w:rsidR="00042DA5" w:rsidRDefault="00042DA5" w:rsidP="00042DA5">
      <w:pPr>
        <w:rPr>
          <w:lang w:val="es-ES"/>
        </w:rPr>
      </w:pPr>
    </w:p>
    <w:p w14:paraId="648423C4" w14:textId="77777777" w:rsidR="00042DA5" w:rsidRPr="00042DA5" w:rsidRDefault="00042DA5" w:rsidP="00042DA5">
      <w:pPr>
        <w:rPr>
          <w:lang w:val="es-ES"/>
        </w:rPr>
      </w:pPr>
    </w:p>
    <w:p w14:paraId="1EC3323A" w14:textId="416A9C09" w:rsidR="00C5283E" w:rsidRDefault="00042DA5" w:rsidP="00042DA5">
      <w:pPr>
        <w:spacing w:line="480" w:lineRule="auto"/>
        <w:ind w:firstLine="454"/>
      </w:pPr>
      <w:r w:rsidRPr="00042DA5">
        <w:t xml:space="preserve">Un transistor es un </w:t>
      </w:r>
      <w:proofErr w:type="spellStart"/>
      <w:r w:rsidRPr="00042DA5">
        <w:t>dispositivo</w:t>
      </w:r>
      <w:proofErr w:type="spellEnd"/>
      <w:r w:rsidRPr="00042DA5">
        <w:t xml:space="preserve"> que </w:t>
      </w:r>
      <w:proofErr w:type="spellStart"/>
      <w:r w:rsidRPr="00042DA5">
        <w:t>regula</w:t>
      </w:r>
      <w:proofErr w:type="spellEnd"/>
      <w:r w:rsidRPr="00042DA5">
        <w:t xml:space="preserve"> el </w:t>
      </w:r>
      <w:proofErr w:type="spellStart"/>
      <w:r w:rsidRPr="00042DA5">
        <w:t>flujo</w:t>
      </w:r>
      <w:proofErr w:type="spellEnd"/>
      <w:r w:rsidRPr="00042DA5">
        <w:t xml:space="preserve"> de </w:t>
      </w:r>
      <w:proofErr w:type="spellStart"/>
      <w:r w:rsidRPr="00042DA5">
        <w:t>corriente</w:t>
      </w:r>
      <w:proofErr w:type="spellEnd"/>
      <w:r w:rsidRPr="00042DA5">
        <w:t xml:space="preserve"> o de </w:t>
      </w:r>
      <w:proofErr w:type="spellStart"/>
      <w:r w:rsidR="00C5283E" w:rsidRPr="00042DA5">
        <w:t>tensi</w:t>
      </w:r>
      <w:r w:rsidR="00C5283E">
        <w:t>ó</w:t>
      </w:r>
      <w:r w:rsidR="00C5283E" w:rsidRPr="00042DA5">
        <w:t>n</w:t>
      </w:r>
      <w:proofErr w:type="spellEnd"/>
      <w:r w:rsidRPr="00042DA5">
        <w:t xml:space="preserve"> </w:t>
      </w:r>
      <w:proofErr w:type="spellStart"/>
      <w:r w:rsidRPr="00042DA5">
        <w:t>sobre</w:t>
      </w:r>
      <w:proofErr w:type="spellEnd"/>
      <w:r w:rsidRPr="00042DA5">
        <w:t xml:space="preserve"> un </w:t>
      </w:r>
      <w:proofErr w:type="spellStart"/>
      <w:r w:rsidRPr="00042DA5">
        <w:t>circuito</w:t>
      </w:r>
      <w:proofErr w:type="spellEnd"/>
      <w:r w:rsidRPr="00042DA5">
        <w:t xml:space="preserve"> </w:t>
      </w:r>
      <w:proofErr w:type="spellStart"/>
      <w:r w:rsidRPr="00042DA5">
        <w:t>actuando</w:t>
      </w:r>
      <w:proofErr w:type="spellEnd"/>
      <w:r w:rsidRPr="00042DA5">
        <w:t xml:space="preserve"> </w:t>
      </w:r>
      <w:proofErr w:type="spellStart"/>
      <w:r w:rsidRPr="00042DA5">
        <w:t>como</w:t>
      </w:r>
      <w:proofErr w:type="spellEnd"/>
      <w:r w:rsidRPr="00042DA5">
        <w:t xml:space="preserve"> un </w:t>
      </w:r>
      <w:proofErr w:type="spellStart"/>
      <w:r w:rsidRPr="00042DA5">
        <w:t>interruptor</w:t>
      </w:r>
      <w:proofErr w:type="spellEnd"/>
      <w:r w:rsidRPr="00042DA5">
        <w:t xml:space="preserve"> y/o </w:t>
      </w:r>
      <w:proofErr w:type="spellStart"/>
      <w:r w:rsidRPr="00042DA5">
        <w:t>amplificador</w:t>
      </w:r>
      <w:proofErr w:type="spellEnd"/>
      <w:r w:rsidRPr="00042DA5">
        <w:t xml:space="preserve"> para </w:t>
      </w:r>
      <w:proofErr w:type="spellStart"/>
      <w:r w:rsidRPr="00042DA5">
        <w:t>señales</w:t>
      </w:r>
      <w:proofErr w:type="spellEnd"/>
      <w:r w:rsidRPr="00042DA5">
        <w:t xml:space="preserve"> </w:t>
      </w:r>
      <w:proofErr w:type="spellStart"/>
      <w:r w:rsidRPr="00042DA5">
        <w:t>eléctricas</w:t>
      </w:r>
      <w:proofErr w:type="spellEnd"/>
      <w:r w:rsidRPr="00042DA5">
        <w:t xml:space="preserve"> o </w:t>
      </w:r>
      <w:proofErr w:type="spellStart"/>
      <w:r w:rsidRPr="00042DA5">
        <w:t>electrónicas</w:t>
      </w:r>
      <w:proofErr w:type="spellEnd"/>
      <w:r w:rsidRPr="00042DA5">
        <w:t xml:space="preserve"> (</w:t>
      </w:r>
      <w:proofErr w:type="spellStart"/>
      <w:r w:rsidRPr="00042DA5">
        <w:t>tensiones</w:t>
      </w:r>
      <w:proofErr w:type="spellEnd"/>
      <w:r w:rsidRPr="00042DA5">
        <w:t xml:space="preserve"> y </w:t>
      </w:r>
      <w:proofErr w:type="spellStart"/>
      <w:r w:rsidRPr="00042DA5">
        <w:t>corrientes</w:t>
      </w:r>
      <w:proofErr w:type="spellEnd"/>
      <w:r w:rsidRPr="00042DA5">
        <w:t>).</w:t>
      </w:r>
      <w:r w:rsidRPr="00042DA5">
        <w:t xml:space="preserve"> </w:t>
      </w:r>
    </w:p>
    <w:p w14:paraId="036CD2CC" w14:textId="4E0CD98C" w:rsidR="00C5283E" w:rsidRDefault="00C5283E" w:rsidP="00C5283E">
      <w:pPr>
        <w:spacing w:line="480" w:lineRule="auto"/>
        <w:ind w:firstLine="454"/>
      </w:pPr>
      <w:proofErr w:type="spellStart"/>
      <w:r>
        <w:t>En</w:t>
      </w:r>
      <w:proofErr w:type="spellEnd"/>
      <w:r>
        <w:t xml:space="preserve"> la imagen de </w:t>
      </w:r>
      <w:proofErr w:type="spellStart"/>
      <w:r>
        <w:t>más</w:t>
      </w:r>
      <w:proofErr w:type="spellEnd"/>
      <w:r>
        <w:t xml:space="preserve"> </w:t>
      </w:r>
      <w:proofErr w:type="spellStart"/>
      <w:r>
        <w:t>abajo</w:t>
      </w:r>
      <w:proofErr w:type="spellEnd"/>
      <w:r>
        <w:t xml:space="preserve"> </w:t>
      </w:r>
      <w:proofErr w:type="spellStart"/>
      <w:r>
        <w:t>vemos</w:t>
      </w:r>
      <w:proofErr w:type="spellEnd"/>
      <w:r>
        <w:t xml:space="preserve"> a la </w:t>
      </w:r>
      <w:proofErr w:type="spellStart"/>
      <w:r>
        <w:t>izquierda</w:t>
      </w:r>
      <w:proofErr w:type="spellEnd"/>
      <w:r>
        <w:t xml:space="preserve"> un transistor real y a la </w:t>
      </w:r>
      <w:proofErr w:type="spellStart"/>
      <w:r>
        <w:t>derecha</w:t>
      </w:r>
      <w:proofErr w:type="spellEnd"/>
      <w:r>
        <w:t xml:space="preserve"> el </w:t>
      </w:r>
      <w:proofErr w:type="spellStart"/>
      <w:r>
        <w:t>símbolo</w:t>
      </w:r>
      <w:proofErr w:type="spellEnd"/>
      <w:r>
        <w:t xml:space="preserve"> </w:t>
      </w:r>
      <w:proofErr w:type="spellStart"/>
      <w:r>
        <w:t>usado</w:t>
      </w:r>
      <w:proofErr w:type="spellEnd"/>
      <w:r>
        <w:t xml:space="preserve"> </w:t>
      </w:r>
      <w:proofErr w:type="spellStart"/>
      <w:r>
        <w:t>en</w:t>
      </w:r>
      <w:proofErr w:type="spellEnd"/>
      <w:r>
        <w:t xml:space="preserve"> los </w:t>
      </w:r>
      <w:proofErr w:type="spellStart"/>
      <w:r>
        <w:t>circuitos</w:t>
      </w:r>
      <w:proofErr w:type="spellEnd"/>
      <w:r>
        <w:t xml:space="preserve"> </w:t>
      </w:r>
      <w:proofErr w:type="spellStart"/>
      <w:r>
        <w:t>electrónicos</w:t>
      </w:r>
      <w:proofErr w:type="spellEnd"/>
      <w:r>
        <w:t xml:space="preserve">. </w:t>
      </w:r>
      <w:proofErr w:type="spellStart"/>
      <w:r>
        <w:t>Fíjate</w:t>
      </w:r>
      <w:proofErr w:type="spellEnd"/>
      <w:r>
        <w:t xml:space="preserve"> que </w:t>
      </w:r>
      <w:proofErr w:type="spellStart"/>
      <w:r>
        <w:t>siempre</w:t>
      </w:r>
      <w:proofErr w:type="spellEnd"/>
      <w:r>
        <w:t xml:space="preserve"> </w:t>
      </w:r>
      <w:proofErr w:type="spellStart"/>
      <w:r>
        <w:t>tienen</w:t>
      </w:r>
      <w:proofErr w:type="spellEnd"/>
      <w:r>
        <w:t xml:space="preserve"> 3 </w:t>
      </w:r>
      <w:proofErr w:type="spellStart"/>
      <w:r>
        <w:t>patillas</w:t>
      </w:r>
      <w:proofErr w:type="spellEnd"/>
      <w:r>
        <w:t xml:space="preserve"> y se </w:t>
      </w:r>
      <w:proofErr w:type="spellStart"/>
      <w:r>
        <w:t>llaman</w:t>
      </w:r>
      <w:proofErr w:type="spellEnd"/>
      <w:r>
        <w:t xml:space="preserve"> </w:t>
      </w:r>
      <w:proofErr w:type="spellStart"/>
      <w:r>
        <w:t>emisor</w:t>
      </w:r>
      <w:proofErr w:type="spellEnd"/>
      <w:r>
        <w:t xml:space="preserve">, base y </w:t>
      </w:r>
      <w:proofErr w:type="spellStart"/>
      <w:r>
        <w:t>colector</w:t>
      </w:r>
      <w:proofErr w:type="spellEnd"/>
      <w:r>
        <w:t>.</w:t>
      </w:r>
    </w:p>
    <w:p w14:paraId="7443ACEC" w14:textId="34DE4514" w:rsidR="00C5283E" w:rsidRDefault="00C5283E" w:rsidP="00C5283E">
      <w:pPr>
        <w:spacing w:line="480" w:lineRule="auto"/>
        <w:ind w:firstLine="454"/>
      </w:pPr>
      <w:r>
        <w:t xml:space="preserve"> Es </w:t>
      </w:r>
      <w:proofErr w:type="spellStart"/>
      <w:r>
        <w:t>muy</w:t>
      </w:r>
      <w:proofErr w:type="spellEnd"/>
      <w:r>
        <w:t xml:space="preserve"> </w:t>
      </w:r>
      <w:proofErr w:type="spellStart"/>
      <w:r>
        <w:t>importante</w:t>
      </w:r>
      <w:proofErr w:type="spellEnd"/>
      <w:r>
        <w:t xml:space="preserve"> saber </w:t>
      </w:r>
      <w:proofErr w:type="spellStart"/>
      <w:r>
        <w:t>identificar</w:t>
      </w:r>
      <w:proofErr w:type="spellEnd"/>
      <w:r>
        <w:t xml:space="preserve"> bien las 3 </w:t>
      </w:r>
      <w:proofErr w:type="spellStart"/>
      <w:r>
        <w:t>patillas</w:t>
      </w:r>
      <w:proofErr w:type="spellEnd"/>
      <w:r>
        <w:t xml:space="preserve"> a la hora de </w:t>
      </w:r>
      <w:proofErr w:type="spellStart"/>
      <w:r>
        <w:t>conectarlo</w:t>
      </w:r>
      <w:proofErr w:type="spellEnd"/>
      <w:r>
        <w:t xml:space="preserve">. </w:t>
      </w:r>
      <w:proofErr w:type="spellStart"/>
      <w:r>
        <w:t>En</w:t>
      </w:r>
      <w:proofErr w:type="spellEnd"/>
      <w:r>
        <w:t xml:space="preserve"> el </w:t>
      </w:r>
      <w:proofErr w:type="spellStart"/>
      <w:r>
        <w:t>caso</w:t>
      </w:r>
      <w:proofErr w:type="spellEnd"/>
      <w:r>
        <w:t xml:space="preserve"> de la </w:t>
      </w:r>
      <w:proofErr w:type="spellStart"/>
      <w:r>
        <w:t>figura</w:t>
      </w:r>
      <w:proofErr w:type="spellEnd"/>
      <w:r>
        <w:t xml:space="preserve">, la 1 </w:t>
      </w:r>
      <w:proofErr w:type="spellStart"/>
      <w:r>
        <w:t>sería</w:t>
      </w:r>
      <w:proofErr w:type="spellEnd"/>
      <w:r>
        <w:t xml:space="preserve"> el </w:t>
      </w:r>
      <w:proofErr w:type="spellStart"/>
      <w:r>
        <w:t>emisor</w:t>
      </w:r>
      <w:proofErr w:type="spellEnd"/>
      <w:r>
        <w:t xml:space="preserve">, la 2 el </w:t>
      </w:r>
      <w:proofErr w:type="spellStart"/>
      <w:r>
        <w:t>colector</w:t>
      </w:r>
      <w:proofErr w:type="spellEnd"/>
      <w:r>
        <w:t xml:space="preserve"> y la 3 la base.</w:t>
      </w:r>
    </w:p>
    <w:p w14:paraId="31F0CB41" w14:textId="7FA8C46D" w:rsidR="00C5283E" w:rsidRDefault="00C5283E" w:rsidP="00C5283E">
      <w:pPr>
        <w:spacing w:line="480" w:lineRule="auto"/>
        <w:ind w:firstLine="454"/>
      </w:pPr>
      <w:r>
        <w:t xml:space="preserve"> </w:t>
      </w:r>
      <w:proofErr w:type="spellStart"/>
      <w:r>
        <w:t>En</w:t>
      </w:r>
      <w:proofErr w:type="spellEnd"/>
      <w:r>
        <w:t xml:space="preserve"> los </w:t>
      </w:r>
      <w:proofErr w:type="spellStart"/>
      <w:r>
        <w:t>catálogos</w:t>
      </w:r>
      <w:proofErr w:type="spellEnd"/>
      <w:r>
        <w:t xml:space="preserve"> </w:t>
      </w:r>
      <w:proofErr w:type="spellStart"/>
      <w:r>
        <w:t>puedes</w:t>
      </w:r>
      <w:proofErr w:type="spellEnd"/>
      <w:r>
        <w:t xml:space="preserve"> </w:t>
      </w:r>
      <w:proofErr w:type="spellStart"/>
      <w:r>
        <w:t>encontrar</w:t>
      </w:r>
      <w:proofErr w:type="spellEnd"/>
      <w:r>
        <w:t xml:space="preserve"> </w:t>
      </w:r>
      <w:proofErr w:type="spellStart"/>
      <w:r>
        <w:t>esta</w:t>
      </w:r>
      <w:proofErr w:type="spellEnd"/>
      <w:r>
        <w:t xml:space="preserve"> </w:t>
      </w:r>
      <w:proofErr w:type="spellStart"/>
      <w:r>
        <w:t>información</w:t>
      </w:r>
      <w:proofErr w:type="spellEnd"/>
      <w:r>
        <w:t xml:space="preserve">, y </w:t>
      </w:r>
      <w:proofErr w:type="spellStart"/>
      <w:r>
        <w:t>si</w:t>
      </w:r>
      <w:proofErr w:type="spellEnd"/>
      <w:r>
        <w:t xml:space="preserve"> no </w:t>
      </w:r>
      <w:proofErr w:type="spellStart"/>
      <w:r>
        <w:t>tienes</w:t>
      </w:r>
      <w:proofErr w:type="spellEnd"/>
      <w:r>
        <w:t xml:space="preserve"> </w:t>
      </w:r>
      <w:proofErr w:type="spellStart"/>
      <w:r>
        <w:t>acceso</w:t>
      </w:r>
      <w:proofErr w:type="spellEnd"/>
      <w:r>
        <w:t xml:space="preserve"> al </w:t>
      </w:r>
      <w:proofErr w:type="spellStart"/>
      <w:r>
        <w:t>catálogo</w:t>
      </w:r>
      <w:proofErr w:type="spellEnd"/>
      <w:r>
        <w:t xml:space="preserve"> del transistor, </w:t>
      </w:r>
      <w:proofErr w:type="spellStart"/>
      <w:r>
        <w:t>sabiendo</w:t>
      </w:r>
      <w:proofErr w:type="spellEnd"/>
      <w:r>
        <w:t xml:space="preserve"> el </w:t>
      </w:r>
      <w:proofErr w:type="spellStart"/>
      <w:r>
        <w:t>tipo</w:t>
      </w:r>
      <w:proofErr w:type="spellEnd"/>
      <w:r>
        <w:t xml:space="preserve"> que </w:t>
      </w:r>
      <w:proofErr w:type="spellStart"/>
      <w:r>
        <w:t>viene</w:t>
      </w:r>
      <w:proofErr w:type="spellEnd"/>
      <w:r>
        <w:t xml:space="preserve"> </w:t>
      </w:r>
      <w:proofErr w:type="spellStart"/>
      <w:r>
        <w:t>marcado</w:t>
      </w:r>
      <w:proofErr w:type="spellEnd"/>
      <w:r>
        <w:t xml:space="preserve"> </w:t>
      </w:r>
      <w:proofErr w:type="spellStart"/>
      <w:r>
        <w:t>sobre</w:t>
      </w:r>
      <w:proofErr w:type="spellEnd"/>
      <w:r>
        <w:t xml:space="preserve"> el </w:t>
      </w:r>
      <w:proofErr w:type="spellStart"/>
      <w:r>
        <w:t>propio</w:t>
      </w:r>
      <w:proofErr w:type="spellEnd"/>
      <w:r>
        <w:t xml:space="preserve"> transistor, lo </w:t>
      </w:r>
      <w:proofErr w:type="spellStart"/>
      <w:r>
        <w:t>puedes</w:t>
      </w:r>
      <w:proofErr w:type="spellEnd"/>
      <w:r>
        <w:t xml:space="preserve"> </w:t>
      </w:r>
      <w:proofErr w:type="spellStart"/>
      <w:r>
        <w:t>buscar</w:t>
      </w:r>
      <w:proofErr w:type="spellEnd"/>
      <w:r>
        <w:t xml:space="preserve"> por internet.</w:t>
      </w:r>
      <w:sdt>
        <w:sdtPr>
          <w:id w:val="681400529"/>
          <w:citation/>
        </w:sdtPr>
        <w:sdtContent>
          <w:r>
            <w:fldChar w:fldCharType="begin"/>
          </w:r>
          <w:r>
            <w:rPr>
              <w:lang w:val="es-ES"/>
            </w:rPr>
            <w:instrText xml:space="preserve"> CITATION Are \l 3082 </w:instrText>
          </w:r>
          <w:r>
            <w:fldChar w:fldCharType="separate"/>
          </w:r>
          <w:r>
            <w:rPr>
              <w:noProof/>
              <w:lang w:val="es-ES"/>
            </w:rPr>
            <w:t xml:space="preserve"> (Areatecnologia, 2017)</w:t>
          </w:r>
          <w:r>
            <w:fldChar w:fldCharType="end"/>
          </w:r>
        </w:sdtContent>
      </w:sdt>
    </w:p>
    <w:p w14:paraId="08848B01" w14:textId="0A02B81F" w:rsidR="00C5283E" w:rsidRDefault="00C5283E" w:rsidP="00C5283E">
      <w:pPr>
        <w:spacing w:line="480" w:lineRule="auto"/>
        <w:ind w:firstLine="454"/>
      </w:pPr>
      <w:r>
        <w:rPr>
          <w:noProof/>
        </w:rPr>
        <w:drawing>
          <wp:inline distT="0" distB="0" distL="0" distR="0" wp14:anchorId="6237C58E" wp14:editId="15C28DD6">
            <wp:extent cx="2714625" cy="211836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4625" cy="2118360"/>
                    </a:xfrm>
                    <a:prstGeom prst="rect">
                      <a:avLst/>
                    </a:prstGeom>
                  </pic:spPr>
                </pic:pic>
              </a:graphicData>
            </a:graphic>
          </wp:inline>
        </w:drawing>
      </w:r>
    </w:p>
    <w:p w14:paraId="255E2B6B" w14:textId="1B7579C8" w:rsidR="00C5283E" w:rsidRDefault="00C5283E" w:rsidP="00C5283E">
      <w:pPr>
        <w:spacing w:line="480" w:lineRule="auto"/>
        <w:ind w:firstLine="454"/>
      </w:pPr>
      <w:r>
        <w:t xml:space="preserve">Figura 14. </w:t>
      </w:r>
      <w:proofErr w:type="spellStart"/>
      <w:r>
        <w:t>Transistores</w:t>
      </w:r>
      <w:proofErr w:type="spellEnd"/>
      <w:sdt>
        <w:sdtPr>
          <w:id w:val="-64416371"/>
          <w:citation/>
        </w:sdtPr>
        <w:sdtContent>
          <w:r>
            <w:fldChar w:fldCharType="begin"/>
          </w:r>
          <w:r>
            <w:rPr>
              <w:lang w:val="es-ES"/>
            </w:rPr>
            <w:instrText xml:space="preserve"> CITATION Ele17 \l 3082 </w:instrText>
          </w:r>
          <w:r>
            <w:fldChar w:fldCharType="separate"/>
          </w:r>
          <w:r>
            <w:rPr>
              <w:noProof/>
              <w:lang w:val="es-ES"/>
            </w:rPr>
            <w:t xml:space="preserve"> (Electronicacompleta, 2017)</w:t>
          </w:r>
          <w:r>
            <w:fldChar w:fldCharType="end"/>
          </w:r>
        </w:sdtContent>
      </w:sdt>
      <w:r>
        <w:t>.</w:t>
      </w:r>
    </w:p>
    <w:p w14:paraId="2529E13D" w14:textId="04CDBCB6" w:rsidR="00C5283E" w:rsidRDefault="00C5283E">
      <w:r>
        <w:br w:type="page"/>
      </w:r>
    </w:p>
    <w:p w14:paraId="51557243" w14:textId="427EFA08" w:rsidR="00C5283E" w:rsidRDefault="00C5283E" w:rsidP="00C5283E">
      <w:pPr>
        <w:spacing w:line="480" w:lineRule="auto"/>
        <w:ind w:firstLine="454"/>
      </w:pPr>
      <w:r>
        <w:lastRenderedPageBreak/>
        <w:t xml:space="preserve">Por </w:t>
      </w:r>
      <w:proofErr w:type="spellStart"/>
      <w:r>
        <w:t>cada</w:t>
      </w:r>
      <w:proofErr w:type="spellEnd"/>
      <w:r>
        <w:t xml:space="preserve"> </w:t>
      </w:r>
      <w:proofErr w:type="spellStart"/>
      <w:r>
        <w:t>patilla</w:t>
      </w:r>
      <w:proofErr w:type="spellEnd"/>
      <w:r>
        <w:t xml:space="preserve"> </w:t>
      </w:r>
      <w:proofErr w:type="spellStart"/>
      <w:r>
        <w:t>podemos</w:t>
      </w:r>
      <w:proofErr w:type="spellEnd"/>
      <w:r>
        <w:t xml:space="preserve"> </w:t>
      </w:r>
      <w:proofErr w:type="spellStart"/>
      <w:r>
        <w:t>tener</w:t>
      </w:r>
      <w:proofErr w:type="spellEnd"/>
      <w:r>
        <w:t xml:space="preserve"> una </w:t>
      </w:r>
      <w:proofErr w:type="spellStart"/>
      <w:r>
        <w:t>corriente</w:t>
      </w:r>
      <w:proofErr w:type="spellEnd"/>
      <w:r>
        <w:t xml:space="preserve">, a las que </w:t>
      </w:r>
      <w:proofErr w:type="spellStart"/>
      <w:r>
        <w:t>llamaremos</w:t>
      </w:r>
      <w:proofErr w:type="spellEnd"/>
      <w:r>
        <w:t>:</w:t>
      </w:r>
    </w:p>
    <w:p w14:paraId="560D53A6" w14:textId="77777777" w:rsidR="00C5283E" w:rsidRDefault="00C5283E" w:rsidP="00C5283E">
      <w:pPr>
        <w:spacing w:line="480" w:lineRule="auto"/>
        <w:ind w:firstLine="454"/>
      </w:pPr>
      <w:r>
        <w:t xml:space="preserve"> </w:t>
      </w:r>
      <w:proofErr w:type="spellStart"/>
      <w:r>
        <w:t>Ib</w:t>
      </w:r>
      <w:proofErr w:type="spellEnd"/>
      <w:r>
        <w:t xml:space="preserve"> o IB = la </w:t>
      </w:r>
      <w:proofErr w:type="spellStart"/>
      <w:r>
        <w:t>corriente</w:t>
      </w:r>
      <w:proofErr w:type="spellEnd"/>
      <w:r>
        <w:t xml:space="preserve"> o </w:t>
      </w:r>
      <w:proofErr w:type="spellStart"/>
      <w:r>
        <w:t>intensidad</w:t>
      </w:r>
      <w:proofErr w:type="spellEnd"/>
      <w:r>
        <w:t xml:space="preserve"> por la base</w:t>
      </w:r>
    </w:p>
    <w:p w14:paraId="584EE2F1" w14:textId="77777777" w:rsidR="00C5283E" w:rsidRDefault="00C5283E" w:rsidP="00C5283E">
      <w:pPr>
        <w:spacing w:line="480" w:lineRule="auto"/>
        <w:ind w:firstLine="454"/>
      </w:pPr>
      <w:r>
        <w:t xml:space="preserve"> </w:t>
      </w:r>
      <w:proofErr w:type="spellStart"/>
      <w:r>
        <w:t>Ic</w:t>
      </w:r>
      <w:proofErr w:type="spellEnd"/>
      <w:r>
        <w:t xml:space="preserve"> o IC = </w:t>
      </w:r>
      <w:proofErr w:type="spellStart"/>
      <w:r>
        <w:t>corriente</w:t>
      </w:r>
      <w:proofErr w:type="spellEnd"/>
      <w:r>
        <w:t xml:space="preserve"> o </w:t>
      </w:r>
      <w:proofErr w:type="spellStart"/>
      <w:r>
        <w:t>intensidad</w:t>
      </w:r>
      <w:proofErr w:type="spellEnd"/>
      <w:r>
        <w:t xml:space="preserve"> por el </w:t>
      </w:r>
      <w:proofErr w:type="spellStart"/>
      <w:r>
        <w:t>colector</w:t>
      </w:r>
      <w:proofErr w:type="spellEnd"/>
    </w:p>
    <w:p w14:paraId="63CD376E" w14:textId="1C4AD635" w:rsidR="00C5283E" w:rsidRDefault="00C5283E" w:rsidP="00C5283E">
      <w:pPr>
        <w:spacing w:line="480" w:lineRule="auto"/>
        <w:ind w:firstLine="454"/>
      </w:pPr>
      <w:r>
        <w:t xml:space="preserve"> </w:t>
      </w:r>
      <w:proofErr w:type="spellStart"/>
      <w:r>
        <w:t>Ie</w:t>
      </w:r>
      <w:proofErr w:type="spellEnd"/>
      <w:r>
        <w:t xml:space="preserve"> o IE = </w:t>
      </w:r>
      <w:proofErr w:type="spellStart"/>
      <w:r>
        <w:t>corriente</w:t>
      </w:r>
      <w:proofErr w:type="spellEnd"/>
      <w:r>
        <w:t xml:space="preserve"> o </w:t>
      </w:r>
      <w:proofErr w:type="spellStart"/>
      <w:r>
        <w:t>intensidad</w:t>
      </w:r>
      <w:proofErr w:type="spellEnd"/>
      <w:r>
        <w:t xml:space="preserve"> por el </w:t>
      </w:r>
      <w:proofErr w:type="spellStart"/>
      <w:r>
        <w:t>emisor</w:t>
      </w:r>
      <w:proofErr w:type="spellEnd"/>
    </w:p>
    <w:p w14:paraId="7E0865CC" w14:textId="49D210CA" w:rsidR="00C5283E" w:rsidRDefault="00C5283E" w:rsidP="00C5283E">
      <w:pPr>
        <w:spacing w:line="480" w:lineRule="auto"/>
        <w:ind w:firstLine="454"/>
      </w:pPr>
      <w:r>
        <w:rPr>
          <w:noProof/>
        </w:rPr>
        <w:drawing>
          <wp:inline distT="0" distB="0" distL="0" distR="0" wp14:anchorId="2BD8E0A2" wp14:editId="3A2E844A">
            <wp:extent cx="2514600" cy="25622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2562225"/>
                    </a:xfrm>
                    <a:prstGeom prst="rect">
                      <a:avLst/>
                    </a:prstGeom>
                  </pic:spPr>
                </pic:pic>
              </a:graphicData>
            </a:graphic>
          </wp:inline>
        </w:drawing>
      </w:r>
    </w:p>
    <w:p w14:paraId="61CD99EB" w14:textId="192C3AF4" w:rsidR="00C5283E" w:rsidRDefault="00C5283E" w:rsidP="00C5283E">
      <w:pPr>
        <w:spacing w:line="480" w:lineRule="auto"/>
        <w:ind w:firstLine="454"/>
      </w:pPr>
      <w:r>
        <w:t xml:space="preserve">Figura 15. </w:t>
      </w:r>
      <w:proofErr w:type="spellStart"/>
      <w:r>
        <w:t>Ejemplo</w:t>
      </w:r>
      <w:proofErr w:type="spellEnd"/>
      <w:r>
        <w:t xml:space="preserve"> transistors</w:t>
      </w:r>
      <w:sdt>
        <w:sdtPr>
          <w:id w:val="-1355022119"/>
          <w:citation/>
        </w:sdtPr>
        <w:sdtContent>
          <w:r w:rsidR="0051568D">
            <w:fldChar w:fldCharType="begin"/>
          </w:r>
          <w:r w:rsidR="0051568D">
            <w:rPr>
              <w:lang w:val="es-ES"/>
            </w:rPr>
            <w:instrText xml:space="preserve"> CITATION Are \l 3082 </w:instrText>
          </w:r>
          <w:r w:rsidR="0051568D">
            <w:fldChar w:fldCharType="separate"/>
          </w:r>
          <w:r w:rsidR="0051568D">
            <w:rPr>
              <w:noProof/>
              <w:lang w:val="es-ES"/>
            </w:rPr>
            <w:t xml:space="preserve"> (Areatecnologia, 2017)</w:t>
          </w:r>
          <w:r w:rsidR="0051568D">
            <w:fldChar w:fldCharType="end"/>
          </w:r>
        </w:sdtContent>
      </w:sdt>
    </w:p>
    <w:p w14:paraId="7B09BE7B" w14:textId="77777777" w:rsidR="00C5283E" w:rsidRDefault="00C5283E" w:rsidP="00C5283E">
      <w:pPr>
        <w:spacing w:line="480" w:lineRule="auto"/>
        <w:ind w:firstLine="454"/>
      </w:pPr>
      <w:r>
        <w:t xml:space="preserve">El </w:t>
      </w:r>
      <w:proofErr w:type="spellStart"/>
      <w:r>
        <w:t>funcionamiento</w:t>
      </w:r>
      <w:proofErr w:type="spellEnd"/>
      <w:r>
        <w:t xml:space="preserve"> del transistor es </w:t>
      </w:r>
      <w:proofErr w:type="spellStart"/>
      <w:r>
        <w:t>muy</w:t>
      </w:r>
      <w:proofErr w:type="spellEnd"/>
      <w:r>
        <w:t xml:space="preserve"> </w:t>
      </w:r>
      <w:proofErr w:type="spellStart"/>
      <w:r>
        <w:t>sencillo</w:t>
      </w:r>
      <w:proofErr w:type="spellEnd"/>
      <w:r>
        <w:t xml:space="preserve">: Si no hay </w:t>
      </w:r>
      <w:proofErr w:type="spellStart"/>
      <w:r>
        <w:t>corriente</w:t>
      </w:r>
      <w:proofErr w:type="spellEnd"/>
      <w:r>
        <w:t xml:space="preserve"> de base </w:t>
      </w:r>
      <w:proofErr w:type="spellStart"/>
      <w:r>
        <w:t>Ib</w:t>
      </w:r>
      <w:proofErr w:type="spellEnd"/>
      <w:r>
        <w:t xml:space="preserve">, no hay </w:t>
      </w:r>
      <w:proofErr w:type="spellStart"/>
      <w:r>
        <w:t>corriente</w:t>
      </w:r>
      <w:proofErr w:type="spellEnd"/>
      <w:r>
        <w:t xml:space="preserve"> entre el </w:t>
      </w:r>
      <w:proofErr w:type="spellStart"/>
      <w:r>
        <w:t>colector</w:t>
      </w:r>
      <w:proofErr w:type="spellEnd"/>
      <w:r>
        <w:t xml:space="preserve"> y el </w:t>
      </w:r>
      <w:proofErr w:type="spellStart"/>
      <w:r>
        <w:t>emisor</w:t>
      </w:r>
      <w:proofErr w:type="spellEnd"/>
      <w:r>
        <w:t xml:space="preserve"> (</w:t>
      </w:r>
      <w:proofErr w:type="spellStart"/>
      <w:r>
        <w:t>Ic</w:t>
      </w:r>
      <w:proofErr w:type="spellEnd"/>
      <w:r>
        <w:t xml:space="preserve">-e). </w:t>
      </w:r>
      <w:proofErr w:type="spellStart"/>
      <w:r>
        <w:t>Cuando</w:t>
      </w:r>
      <w:proofErr w:type="spellEnd"/>
      <w:r>
        <w:t xml:space="preserve"> le </w:t>
      </w:r>
      <w:proofErr w:type="spellStart"/>
      <w:r>
        <w:t>llega</w:t>
      </w:r>
      <w:proofErr w:type="spellEnd"/>
      <w:r>
        <w:t xml:space="preserve"> una </w:t>
      </w:r>
      <w:proofErr w:type="spellStart"/>
      <w:r>
        <w:t>corriente</w:t>
      </w:r>
      <w:proofErr w:type="spellEnd"/>
      <w:r>
        <w:t xml:space="preserve"> </w:t>
      </w:r>
      <w:proofErr w:type="spellStart"/>
      <w:r>
        <w:t>muy</w:t>
      </w:r>
      <w:proofErr w:type="spellEnd"/>
      <w:r>
        <w:t xml:space="preserve"> </w:t>
      </w:r>
      <w:proofErr w:type="spellStart"/>
      <w:r>
        <w:t>pequeña</w:t>
      </w:r>
      <w:proofErr w:type="spellEnd"/>
      <w:r>
        <w:t xml:space="preserve"> por la base </w:t>
      </w:r>
      <w:proofErr w:type="spellStart"/>
      <w:r>
        <w:t>Ib</w:t>
      </w:r>
      <w:proofErr w:type="spellEnd"/>
      <w:r>
        <w:t xml:space="preserve">, </w:t>
      </w:r>
      <w:proofErr w:type="spellStart"/>
      <w:r>
        <w:t>tenemos</w:t>
      </w:r>
      <w:proofErr w:type="spellEnd"/>
      <w:r>
        <w:t xml:space="preserve"> una </w:t>
      </w:r>
      <w:proofErr w:type="spellStart"/>
      <w:r>
        <w:t>corriente</w:t>
      </w:r>
      <w:proofErr w:type="spellEnd"/>
      <w:r>
        <w:t xml:space="preserve"> entre el </w:t>
      </w:r>
      <w:proofErr w:type="spellStart"/>
      <w:r>
        <w:t>colector</w:t>
      </w:r>
      <w:proofErr w:type="spellEnd"/>
      <w:r>
        <w:t xml:space="preserve"> y el </w:t>
      </w:r>
      <w:proofErr w:type="spellStart"/>
      <w:r>
        <w:t>emisor</w:t>
      </w:r>
      <w:proofErr w:type="spellEnd"/>
      <w:r>
        <w:t xml:space="preserve"> (</w:t>
      </w:r>
      <w:proofErr w:type="spellStart"/>
      <w:r>
        <w:t>Ic</w:t>
      </w:r>
      <w:proofErr w:type="spellEnd"/>
      <w:r>
        <w:t xml:space="preserve">-e) que </w:t>
      </w:r>
      <w:proofErr w:type="spellStart"/>
      <w:r>
        <w:t>será</w:t>
      </w:r>
      <w:proofErr w:type="spellEnd"/>
      <w:r>
        <w:t xml:space="preserve"> mayor que la Ib.</w:t>
      </w:r>
    </w:p>
    <w:p w14:paraId="3FDD8033" w14:textId="77777777" w:rsidR="00C5283E" w:rsidRDefault="00C5283E" w:rsidP="00C5283E">
      <w:pPr>
        <w:spacing w:line="480" w:lineRule="auto"/>
        <w:ind w:firstLine="454"/>
      </w:pPr>
    </w:p>
    <w:p w14:paraId="672A5608" w14:textId="29EC1F56" w:rsidR="00C5283E" w:rsidRDefault="00C5283E" w:rsidP="00C5283E">
      <w:pPr>
        <w:spacing w:line="480" w:lineRule="auto"/>
        <w:ind w:firstLine="454"/>
      </w:pPr>
      <w:r>
        <w:t xml:space="preserve"> Podemos </w:t>
      </w:r>
      <w:proofErr w:type="spellStart"/>
      <w:r>
        <w:t>considerar</w:t>
      </w:r>
      <w:proofErr w:type="spellEnd"/>
      <w:r>
        <w:t xml:space="preserve"> la </w:t>
      </w:r>
      <w:proofErr w:type="spellStart"/>
      <w:r>
        <w:t>Ib</w:t>
      </w:r>
      <w:proofErr w:type="spellEnd"/>
      <w:r>
        <w:t xml:space="preserve"> </w:t>
      </w:r>
      <w:proofErr w:type="spellStart"/>
      <w:r>
        <w:t>como</w:t>
      </w:r>
      <w:proofErr w:type="spellEnd"/>
      <w:r>
        <w:t xml:space="preserve"> una </w:t>
      </w:r>
      <w:proofErr w:type="spellStart"/>
      <w:r>
        <w:t>corriente</w:t>
      </w:r>
      <w:proofErr w:type="spellEnd"/>
      <w:r>
        <w:t xml:space="preserve"> de entrada y la </w:t>
      </w:r>
      <w:proofErr w:type="spellStart"/>
      <w:r>
        <w:t>Ic</w:t>
      </w:r>
      <w:proofErr w:type="spellEnd"/>
      <w:r>
        <w:t xml:space="preserve">-e </w:t>
      </w:r>
      <w:proofErr w:type="spellStart"/>
      <w:r>
        <w:t>como</w:t>
      </w:r>
      <w:proofErr w:type="spellEnd"/>
      <w:r>
        <w:t xml:space="preserve"> una de </w:t>
      </w:r>
      <w:proofErr w:type="spellStart"/>
      <w:r>
        <w:t>salida</w:t>
      </w:r>
      <w:proofErr w:type="spellEnd"/>
      <w:r>
        <w:t xml:space="preserve">, </w:t>
      </w:r>
      <w:proofErr w:type="spellStart"/>
      <w:r>
        <w:t>entonces</w:t>
      </w:r>
      <w:proofErr w:type="spellEnd"/>
      <w:r>
        <w:t xml:space="preserve">, </w:t>
      </w:r>
      <w:proofErr w:type="spellStart"/>
      <w:r>
        <w:t>cuando</w:t>
      </w:r>
      <w:proofErr w:type="spellEnd"/>
      <w:r>
        <w:t xml:space="preserve"> le </w:t>
      </w:r>
      <w:proofErr w:type="spellStart"/>
      <w:r>
        <w:t>llega</w:t>
      </w:r>
      <w:proofErr w:type="spellEnd"/>
      <w:r>
        <w:t xml:space="preserve"> una </w:t>
      </w:r>
      <w:proofErr w:type="spellStart"/>
      <w:r>
        <w:t>corriente</w:t>
      </w:r>
      <w:proofErr w:type="spellEnd"/>
      <w:r>
        <w:t xml:space="preserve"> </w:t>
      </w:r>
      <w:proofErr w:type="spellStart"/>
      <w:r>
        <w:t>muy</w:t>
      </w:r>
      <w:proofErr w:type="spellEnd"/>
      <w:r>
        <w:t xml:space="preserve"> </w:t>
      </w:r>
      <w:proofErr w:type="spellStart"/>
      <w:r>
        <w:t>pequeña</w:t>
      </w:r>
      <w:proofErr w:type="spellEnd"/>
      <w:r>
        <w:t xml:space="preserve"> de entrada por la base, </w:t>
      </w:r>
      <w:proofErr w:type="spellStart"/>
      <w:r>
        <w:t>obtenemos</w:t>
      </w:r>
      <w:proofErr w:type="spellEnd"/>
      <w:r>
        <w:t xml:space="preserve"> una </w:t>
      </w:r>
      <w:proofErr w:type="spellStart"/>
      <w:r>
        <w:t>corriente</w:t>
      </w:r>
      <w:proofErr w:type="spellEnd"/>
      <w:r>
        <w:t xml:space="preserve"> </w:t>
      </w:r>
      <w:proofErr w:type="spellStart"/>
      <w:r>
        <w:t>mucho</w:t>
      </w:r>
      <w:proofErr w:type="spellEnd"/>
      <w:r>
        <w:t xml:space="preserve"> mayor de </w:t>
      </w:r>
      <w:proofErr w:type="spellStart"/>
      <w:r>
        <w:t>salida</w:t>
      </w:r>
      <w:proofErr w:type="spellEnd"/>
      <w:r>
        <w:t xml:space="preserve"> (entre </w:t>
      </w:r>
      <w:proofErr w:type="spellStart"/>
      <w:r>
        <w:t>colector</w:t>
      </w:r>
      <w:proofErr w:type="spellEnd"/>
      <w:r>
        <w:t xml:space="preserve"> y </w:t>
      </w:r>
      <w:proofErr w:type="spellStart"/>
      <w:r>
        <w:t>emisor</w:t>
      </w:r>
      <w:proofErr w:type="spellEnd"/>
      <w:r>
        <w:t>).</w:t>
      </w:r>
    </w:p>
    <w:p w14:paraId="627AFE6E" w14:textId="237FBA26" w:rsidR="00C5283E" w:rsidRDefault="00C5283E">
      <w:r>
        <w:br w:type="page"/>
      </w:r>
    </w:p>
    <w:p w14:paraId="761504C4" w14:textId="1E1D7A87" w:rsidR="00C5283E" w:rsidRDefault="00C5283E" w:rsidP="00C5283E">
      <w:pPr>
        <w:spacing w:line="480" w:lineRule="auto"/>
        <w:ind w:firstLine="454"/>
      </w:pPr>
      <w:r>
        <w:rPr>
          <w:noProof/>
        </w:rPr>
        <w:lastRenderedPageBreak/>
        <w:drawing>
          <wp:inline distT="0" distB="0" distL="0" distR="0" wp14:anchorId="44BD7811" wp14:editId="1B8D7DBD">
            <wp:extent cx="5486400" cy="52965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5296535"/>
                    </a:xfrm>
                    <a:prstGeom prst="rect">
                      <a:avLst/>
                    </a:prstGeom>
                  </pic:spPr>
                </pic:pic>
              </a:graphicData>
            </a:graphic>
          </wp:inline>
        </w:drawing>
      </w:r>
    </w:p>
    <w:p w14:paraId="6BF24FBA" w14:textId="3261C725" w:rsidR="00C5283E" w:rsidRDefault="00C5283E" w:rsidP="00C5283E">
      <w:pPr>
        <w:spacing w:line="480" w:lineRule="auto"/>
        <w:ind w:firstLine="454"/>
      </w:pPr>
      <w:r>
        <w:t xml:space="preserve">Figura 16. </w:t>
      </w:r>
      <w:proofErr w:type="spellStart"/>
      <w:r>
        <w:t>Funciones</w:t>
      </w:r>
      <w:proofErr w:type="spellEnd"/>
      <w:r>
        <w:t xml:space="preserve"> </w:t>
      </w:r>
      <w:r w:rsidR="008B5D39">
        <w:t>transistors</w:t>
      </w:r>
      <w:sdt>
        <w:sdtPr>
          <w:id w:val="-433586081"/>
          <w:citation/>
        </w:sdtPr>
        <w:sdtContent>
          <w:r w:rsidR="0051568D">
            <w:fldChar w:fldCharType="begin"/>
          </w:r>
          <w:r w:rsidR="0051568D">
            <w:rPr>
              <w:lang w:val="es-ES"/>
            </w:rPr>
            <w:instrText xml:space="preserve"> CITATION Are \l 3082 </w:instrText>
          </w:r>
          <w:r w:rsidR="0051568D">
            <w:fldChar w:fldCharType="separate"/>
          </w:r>
          <w:r w:rsidR="0051568D">
            <w:rPr>
              <w:noProof/>
              <w:lang w:val="es-ES"/>
            </w:rPr>
            <w:t xml:space="preserve"> (Areatecnologia, 2017)</w:t>
          </w:r>
          <w:r w:rsidR="0051568D">
            <w:fldChar w:fldCharType="end"/>
          </w:r>
        </w:sdtContent>
      </w:sdt>
    </w:p>
    <w:p w14:paraId="34064CE2" w14:textId="03E6FBED" w:rsidR="008B5D39" w:rsidRDefault="008B5D39" w:rsidP="00C5283E">
      <w:pPr>
        <w:spacing w:line="480" w:lineRule="auto"/>
        <w:ind w:firstLine="454"/>
      </w:pPr>
    </w:p>
    <w:p w14:paraId="4F5B6899" w14:textId="00C88396" w:rsidR="008B5D39" w:rsidRDefault="008B5D39">
      <w:r>
        <w:br w:type="page"/>
      </w:r>
    </w:p>
    <w:p w14:paraId="276CC857" w14:textId="200AB680" w:rsidR="008B5D39" w:rsidRDefault="008B5D39" w:rsidP="008B5D39">
      <w:pPr>
        <w:pStyle w:val="Ttulo1"/>
      </w:pPr>
      <w:r>
        <w:lastRenderedPageBreak/>
        <w:t>Tristores</w:t>
      </w:r>
    </w:p>
    <w:p w14:paraId="18169E7F" w14:textId="77777777" w:rsidR="008B5D39" w:rsidRPr="008B5D39" w:rsidRDefault="008B5D39" w:rsidP="008B5D39">
      <w:pPr>
        <w:spacing w:line="480" w:lineRule="auto"/>
        <w:ind w:firstLine="510"/>
        <w:rPr>
          <w:lang w:val="es-ES"/>
        </w:rPr>
      </w:pPr>
      <w:r w:rsidRPr="008B5D39">
        <w:rPr>
          <w:lang w:val="es-ES"/>
        </w:rPr>
        <w:t>Un tiristor es un componente electrónico que conduce la corriente eléctrica en un solo sentido (como un diodo) y que además para que conduzca en ese sentido tiene que ser activado con una pequeña corriente eléctrica (como un transistor). Podemos decir que es un interruptor que se activa (abre o cierra) eléctricamente, pero a diferencia del transistor, se puede utilizar con grandes corrientes (grandes potencias) de salida. Luego veremos que hay más diferencias con el transistor. Las corrientes que controlan los tiristores pueden ser de 100A (amperios) o más.</w:t>
      </w:r>
    </w:p>
    <w:p w14:paraId="36CB20DD" w14:textId="77777777" w:rsidR="008B5D39" w:rsidRPr="008B5D39" w:rsidRDefault="008B5D39" w:rsidP="008B5D39">
      <w:pPr>
        <w:spacing w:line="480" w:lineRule="auto"/>
        <w:ind w:firstLine="510"/>
        <w:rPr>
          <w:lang w:val="es-ES"/>
        </w:rPr>
      </w:pPr>
    </w:p>
    <w:p w14:paraId="5607FE40" w14:textId="5BCB9F08" w:rsidR="008B5D39" w:rsidRDefault="008B5D39" w:rsidP="008B5D39">
      <w:pPr>
        <w:spacing w:line="480" w:lineRule="auto"/>
        <w:ind w:firstLine="510"/>
        <w:rPr>
          <w:lang w:val="es-ES"/>
        </w:rPr>
      </w:pPr>
      <w:r w:rsidRPr="008B5D39">
        <w:rPr>
          <w:lang w:val="es-ES"/>
        </w:rPr>
        <w:t xml:space="preserve"> Se dice que los tiristores son biestables (porque tienen dos posiciones) y unidireccionales (porque conducen en una sola dirección. Ahora veamos su símbolo electrónico y como es el componente en realidad y luego explicaremos paso a paso su funcionamiento.</w:t>
      </w:r>
      <w:sdt>
        <w:sdtPr>
          <w:rPr>
            <w:lang w:val="es-ES"/>
          </w:rPr>
          <w:id w:val="1376886326"/>
          <w:citation/>
        </w:sdtPr>
        <w:sdtContent>
          <w:r w:rsidR="0051568D">
            <w:rPr>
              <w:lang w:val="es-ES"/>
            </w:rPr>
            <w:fldChar w:fldCharType="begin"/>
          </w:r>
          <w:r w:rsidR="0051568D">
            <w:rPr>
              <w:lang w:val="es-ES"/>
            </w:rPr>
            <w:instrText xml:space="preserve"> CITATION Are \l 3082 </w:instrText>
          </w:r>
          <w:r w:rsidR="0051568D">
            <w:rPr>
              <w:lang w:val="es-ES"/>
            </w:rPr>
            <w:fldChar w:fldCharType="separate"/>
          </w:r>
          <w:r w:rsidR="0051568D">
            <w:rPr>
              <w:noProof/>
              <w:lang w:val="es-ES"/>
            </w:rPr>
            <w:t xml:space="preserve"> (Areatecnologia, 2017)</w:t>
          </w:r>
          <w:r w:rsidR="0051568D">
            <w:rPr>
              <w:lang w:val="es-ES"/>
            </w:rPr>
            <w:fldChar w:fldCharType="end"/>
          </w:r>
        </w:sdtContent>
      </w:sdt>
    </w:p>
    <w:p w14:paraId="4149DD98" w14:textId="75BE5E39" w:rsidR="008B5D39" w:rsidRDefault="008B5D39" w:rsidP="008B5D39">
      <w:pPr>
        <w:spacing w:line="480" w:lineRule="auto"/>
        <w:rPr>
          <w:lang w:val="es-ES"/>
        </w:rPr>
      </w:pPr>
      <w:r>
        <w:rPr>
          <w:noProof/>
        </w:rPr>
        <w:drawing>
          <wp:inline distT="0" distB="0" distL="0" distR="0" wp14:anchorId="5963BB78" wp14:editId="3E5FA15E">
            <wp:extent cx="5486400" cy="26517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51760"/>
                    </a:xfrm>
                    <a:prstGeom prst="rect">
                      <a:avLst/>
                    </a:prstGeom>
                  </pic:spPr>
                </pic:pic>
              </a:graphicData>
            </a:graphic>
          </wp:inline>
        </w:drawing>
      </w:r>
    </w:p>
    <w:p w14:paraId="01E0FE6C" w14:textId="663A2513" w:rsidR="008B5D39" w:rsidRDefault="008B5D39" w:rsidP="008B5D39">
      <w:pPr>
        <w:spacing w:line="480" w:lineRule="auto"/>
        <w:rPr>
          <w:lang w:val="es-ES"/>
        </w:rPr>
      </w:pPr>
      <w:r>
        <w:rPr>
          <w:lang w:val="es-ES"/>
        </w:rPr>
        <w:t xml:space="preserve">Figura 17. Tristores            </w:t>
      </w:r>
      <w:sdt>
        <w:sdtPr>
          <w:rPr>
            <w:lang w:val="es-ES"/>
          </w:rPr>
          <w:id w:val="2089579760"/>
          <w:citation/>
        </w:sdtPr>
        <w:sdtContent>
          <w:r w:rsidR="0051568D">
            <w:rPr>
              <w:lang w:val="es-ES"/>
            </w:rPr>
            <w:fldChar w:fldCharType="begin"/>
          </w:r>
          <w:r w:rsidR="0051568D">
            <w:rPr>
              <w:lang w:val="es-ES"/>
            </w:rPr>
            <w:instrText xml:space="preserve"> CITATION Are \l 3082 </w:instrText>
          </w:r>
          <w:r w:rsidR="0051568D">
            <w:rPr>
              <w:lang w:val="es-ES"/>
            </w:rPr>
            <w:fldChar w:fldCharType="separate"/>
          </w:r>
          <w:r w:rsidR="0051568D">
            <w:rPr>
              <w:noProof/>
              <w:lang w:val="es-ES"/>
            </w:rPr>
            <w:t>(Areatecnologia, 2017)</w:t>
          </w:r>
          <w:r w:rsidR="0051568D">
            <w:rPr>
              <w:lang w:val="es-ES"/>
            </w:rPr>
            <w:fldChar w:fldCharType="end"/>
          </w:r>
        </w:sdtContent>
      </w:sdt>
      <w:r>
        <w:rPr>
          <w:lang w:val="es-ES"/>
        </w:rPr>
        <w:t xml:space="preserve">      </w:t>
      </w:r>
    </w:p>
    <w:p w14:paraId="77308546" w14:textId="0D89130A" w:rsidR="008B5D39" w:rsidRDefault="008B5D39" w:rsidP="008B5D39">
      <w:pPr>
        <w:spacing w:line="480" w:lineRule="auto"/>
        <w:ind w:firstLine="397"/>
        <w:rPr>
          <w:lang w:val="es-ES"/>
        </w:rPr>
      </w:pPr>
      <w:r w:rsidRPr="008B5D39">
        <w:rPr>
          <w:lang w:val="es-ES"/>
        </w:rPr>
        <w:lastRenderedPageBreak/>
        <w:t xml:space="preserve">Como ves tiene tres conductores o patillas llamados ánodo (polo positivo = A), cátodo (polo negativo = K), y puerta o </w:t>
      </w:r>
      <w:proofErr w:type="spellStart"/>
      <w:r w:rsidRPr="008B5D39">
        <w:rPr>
          <w:lang w:val="es-ES"/>
        </w:rPr>
        <w:t>gate</w:t>
      </w:r>
      <w:proofErr w:type="spellEnd"/>
      <w:r w:rsidRPr="008B5D39">
        <w:rPr>
          <w:lang w:val="es-ES"/>
        </w:rPr>
        <w:t xml:space="preserve"> (G). También se pueden llamar fuente, drenaje y puerta (algo parecido al emisor, colector y base del transistor).</w:t>
      </w:r>
    </w:p>
    <w:p w14:paraId="4028D77E" w14:textId="6D8E7CC4" w:rsidR="008B5D39" w:rsidRDefault="008B5D39" w:rsidP="008B5D39">
      <w:pPr>
        <w:pStyle w:val="Ttulo2"/>
      </w:pPr>
      <w:r>
        <w:t>Tiristor Funcionamiento</w:t>
      </w:r>
    </w:p>
    <w:p w14:paraId="0E554A37" w14:textId="19580276" w:rsidR="008B5D39" w:rsidRDefault="008B5D39" w:rsidP="008B5D39">
      <w:pPr>
        <w:pStyle w:val="Ttulo3"/>
      </w:pPr>
      <w:r>
        <w:t>Activación del tiristor</w:t>
      </w:r>
    </w:p>
    <w:p w14:paraId="606326AE" w14:textId="56CFDBCB" w:rsidR="008B5D39" w:rsidRDefault="008B5D39" w:rsidP="008B5D39">
      <w:pPr>
        <w:rPr>
          <w:lang w:val="es-ES"/>
        </w:rPr>
      </w:pPr>
    </w:p>
    <w:p w14:paraId="7F2FDAE0" w14:textId="16711C87" w:rsidR="008B5D39" w:rsidRPr="008B5D39" w:rsidRDefault="008B5D39" w:rsidP="008B5D39">
      <w:pPr>
        <w:spacing w:line="480" w:lineRule="auto"/>
        <w:ind w:firstLine="397"/>
        <w:rPr>
          <w:lang w:val="es-ES"/>
        </w:rPr>
      </w:pPr>
      <w:r w:rsidRPr="008B5D39">
        <w:rPr>
          <w:lang w:val="es-ES"/>
        </w:rPr>
        <w:t>Cuando le llega una pequeña corriente a la puerta G, se activa el tiristor (interruptor cerrado entre ánodo y cátodo) y comenzará a pasar una corriente entre el ánodo y el cátodo llamada corriente directa. Mientras no le llegue corriente a la puerta G no habrá corriente entre el ánodo y el cátodo (interruptor abierto). El interruptor es el ánodo y el cátodo; y la puerta G es la que lo cierra o lo abre (activación) por medio de una señal eléctrica.</w:t>
      </w:r>
      <w:sdt>
        <w:sdtPr>
          <w:rPr>
            <w:lang w:val="es-ES"/>
          </w:rPr>
          <w:id w:val="1237134014"/>
          <w:citation/>
        </w:sdtPr>
        <w:sdtContent>
          <w:r w:rsidR="0051568D">
            <w:rPr>
              <w:lang w:val="es-ES"/>
            </w:rPr>
            <w:fldChar w:fldCharType="begin"/>
          </w:r>
          <w:r w:rsidR="0051568D">
            <w:rPr>
              <w:lang w:val="es-ES"/>
            </w:rPr>
            <w:instrText xml:space="preserve"> CITATION Are \l 3082 </w:instrText>
          </w:r>
          <w:r w:rsidR="0051568D">
            <w:rPr>
              <w:lang w:val="es-ES"/>
            </w:rPr>
            <w:fldChar w:fldCharType="separate"/>
          </w:r>
          <w:r w:rsidR="0051568D">
            <w:rPr>
              <w:noProof/>
              <w:lang w:val="es-ES"/>
            </w:rPr>
            <w:t xml:space="preserve"> (Areatecnologia, 2017)</w:t>
          </w:r>
          <w:r w:rsidR="0051568D">
            <w:rPr>
              <w:lang w:val="es-ES"/>
            </w:rPr>
            <w:fldChar w:fldCharType="end"/>
          </w:r>
        </w:sdtContent>
      </w:sdt>
    </w:p>
    <w:p w14:paraId="745815E3" w14:textId="01C6D025" w:rsidR="008B5D39" w:rsidRDefault="008B5D39" w:rsidP="008B5D39">
      <w:pPr>
        <w:spacing w:line="480" w:lineRule="auto"/>
        <w:rPr>
          <w:lang w:val="es-ES"/>
        </w:rPr>
      </w:pPr>
      <w:r>
        <w:rPr>
          <w:noProof/>
        </w:rPr>
        <w:drawing>
          <wp:inline distT="0" distB="0" distL="0" distR="0" wp14:anchorId="3AA2647A" wp14:editId="0DCCB84B">
            <wp:extent cx="3733800" cy="3022909"/>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7012" cy="3025509"/>
                    </a:xfrm>
                    <a:prstGeom prst="rect">
                      <a:avLst/>
                    </a:prstGeom>
                  </pic:spPr>
                </pic:pic>
              </a:graphicData>
            </a:graphic>
          </wp:inline>
        </w:drawing>
      </w:r>
    </w:p>
    <w:p w14:paraId="432BC613" w14:textId="173FB348" w:rsidR="008B5D39" w:rsidRDefault="008B5D39" w:rsidP="008B5D39">
      <w:pPr>
        <w:spacing w:line="480" w:lineRule="auto"/>
        <w:rPr>
          <w:lang w:val="es-ES"/>
        </w:rPr>
      </w:pPr>
      <w:r>
        <w:rPr>
          <w:lang w:val="es-ES"/>
        </w:rPr>
        <w:t>Figura 18. Activación del tiristor</w:t>
      </w:r>
      <w:sdt>
        <w:sdtPr>
          <w:rPr>
            <w:lang w:val="es-ES"/>
          </w:rPr>
          <w:id w:val="223725270"/>
          <w:citation/>
        </w:sdtPr>
        <w:sdtContent>
          <w:r w:rsidR="0051568D">
            <w:rPr>
              <w:lang w:val="es-ES"/>
            </w:rPr>
            <w:fldChar w:fldCharType="begin"/>
          </w:r>
          <w:r w:rsidR="0051568D">
            <w:rPr>
              <w:lang w:val="es-ES"/>
            </w:rPr>
            <w:instrText xml:space="preserve"> CITATION Are \l 3082 </w:instrText>
          </w:r>
          <w:r w:rsidR="0051568D">
            <w:rPr>
              <w:lang w:val="es-ES"/>
            </w:rPr>
            <w:fldChar w:fldCharType="separate"/>
          </w:r>
          <w:r w:rsidR="0051568D">
            <w:rPr>
              <w:noProof/>
              <w:lang w:val="es-ES"/>
            </w:rPr>
            <w:t xml:space="preserve"> (Areatecnologia, 2017)</w:t>
          </w:r>
          <w:r w:rsidR="0051568D">
            <w:rPr>
              <w:lang w:val="es-ES"/>
            </w:rPr>
            <w:fldChar w:fldCharType="end"/>
          </w:r>
        </w:sdtContent>
      </w:sdt>
    </w:p>
    <w:p w14:paraId="0BB4DBAF" w14:textId="07D89B6B" w:rsidR="008B5D39" w:rsidRDefault="008B5D39" w:rsidP="00A069A1">
      <w:pPr>
        <w:rPr>
          <w:lang w:val="es-ES"/>
        </w:rPr>
      </w:pPr>
      <w:r>
        <w:rPr>
          <w:lang w:val="es-ES"/>
        </w:rPr>
        <w:br w:type="page"/>
      </w:r>
    </w:p>
    <w:p w14:paraId="1BCF1B4F" w14:textId="7163FD68" w:rsidR="00A069A1" w:rsidRDefault="00A069A1" w:rsidP="00A069A1">
      <w:pPr>
        <w:pStyle w:val="Ttulo2"/>
      </w:pPr>
      <w:r>
        <w:lastRenderedPageBreak/>
        <w:t>Desactivación del tiristor</w:t>
      </w:r>
    </w:p>
    <w:p w14:paraId="39B3C04B" w14:textId="3A791AE3" w:rsidR="008B5D39" w:rsidRDefault="00A069A1" w:rsidP="00A069A1">
      <w:pPr>
        <w:spacing w:line="480" w:lineRule="auto"/>
        <w:ind w:firstLine="510"/>
        <w:rPr>
          <w:lang w:val="es-ES"/>
        </w:rPr>
      </w:pPr>
      <w:r>
        <w:rPr>
          <w:lang w:val="es-ES"/>
        </w:rPr>
        <w:t>P</w:t>
      </w:r>
      <w:r w:rsidRPr="00A069A1">
        <w:rPr>
          <w:lang w:val="es-ES"/>
        </w:rPr>
        <w:t>ero además tiene otra diferencia con el transistor, una vez que el tiristor se activa, permanece activado (interruptor cerrado) aunque cortemos la corriente por la patilla o puerta G. En el transistor cuando le deja de llegar corriente a la base se desactiva. Si queremos que deje de pasar corriente entre el ánodo y el cátodo del tiristor la única forma es desconectando la corriente directa de alguna manera como luego veremos</w:t>
      </w:r>
      <w:sdt>
        <w:sdtPr>
          <w:rPr>
            <w:lang w:val="es-ES"/>
          </w:rPr>
          <w:id w:val="-1200393057"/>
          <w:citation/>
        </w:sdtPr>
        <w:sdtContent>
          <w:r w:rsidR="0051568D">
            <w:rPr>
              <w:lang w:val="es-ES"/>
            </w:rPr>
            <w:fldChar w:fldCharType="begin"/>
          </w:r>
          <w:r w:rsidR="0051568D">
            <w:rPr>
              <w:lang w:val="es-ES"/>
            </w:rPr>
            <w:instrText xml:space="preserve"> CITATION Are \l 3082 </w:instrText>
          </w:r>
          <w:r w:rsidR="0051568D">
            <w:rPr>
              <w:lang w:val="es-ES"/>
            </w:rPr>
            <w:fldChar w:fldCharType="separate"/>
          </w:r>
          <w:r w:rsidR="0051568D">
            <w:rPr>
              <w:noProof/>
              <w:lang w:val="es-ES"/>
            </w:rPr>
            <w:t xml:space="preserve"> (Areatecnologia, 2017)</w:t>
          </w:r>
          <w:r w:rsidR="0051568D">
            <w:rPr>
              <w:lang w:val="es-ES"/>
            </w:rPr>
            <w:fldChar w:fldCharType="end"/>
          </w:r>
        </w:sdtContent>
      </w:sdt>
    </w:p>
    <w:p w14:paraId="20954E6B" w14:textId="7A1D76DC" w:rsidR="008B5D39" w:rsidRPr="008B5D39" w:rsidRDefault="00A069A1" w:rsidP="008B5D39">
      <w:pPr>
        <w:spacing w:line="480" w:lineRule="auto"/>
        <w:rPr>
          <w:lang w:val="es-ES"/>
        </w:rPr>
      </w:pPr>
      <w:r>
        <w:rPr>
          <w:noProof/>
        </w:rPr>
        <w:drawing>
          <wp:inline distT="0" distB="0" distL="0" distR="0" wp14:anchorId="5765D5E6" wp14:editId="46B95150">
            <wp:extent cx="5486400" cy="24091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09190"/>
                    </a:xfrm>
                    <a:prstGeom prst="rect">
                      <a:avLst/>
                    </a:prstGeom>
                  </pic:spPr>
                </pic:pic>
              </a:graphicData>
            </a:graphic>
          </wp:inline>
        </w:drawing>
      </w:r>
    </w:p>
    <w:p w14:paraId="6AA2DAD7" w14:textId="1B8FB35F" w:rsidR="00C5283E" w:rsidRDefault="00A069A1" w:rsidP="00C5283E">
      <w:pPr>
        <w:spacing w:line="480" w:lineRule="auto"/>
        <w:ind w:firstLine="454"/>
      </w:pPr>
      <w:r>
        <w:t xml:space="preserve">Figura 19. </w:t>
      </w:r>
      <w:proofErr w:type="spellStart"/>
      <w:r>
        <w:t>Caracteristica</w:t>
      </w:r>
      <w:proofErr w:type="spellEnd"/>
      <w:r>
        <w:t xml:space="preserve"> </w:t>
      </w:r>
      <w:proofErr w:type="spellStart"/>
      <w:r>
        <w:t>tiristor</w:t>
      </w:r>
      <w:proofErr w:type="spellEnd"/>
      <w:sdt>
        <w:sdtPr>
          <w:id w:val="878591932"/>
          <w:citation/>
        </w:sdtPr>
        <w:sdtContent>
          <w:r w:rsidR="0051568D">
            <w:fldChar w:fldCharType="begin"/>
          </w:r>
          <w:r w:rsidR="0051568D">
            <w:rPr>
              <w:lang w:val="es-ES"/>
            </w:rPr>
            <w:instrText xml:space="preserve"> CITATION Are \l 3082 </w:instrText>
          </w:r>
          <w:r w:rsidR="0051568D">
            <w:fldChar w:fldCharType="separate"/>
          </w:r>
          <w:r w:rsidR="0051568D">
            <w:rPr>
              <w:noProof/>
              <w:lang w:val="es-ES"/>
            </w:rPr>
            <w:t xml:space="preserve"> (Areatecnologia, 2017)</w:t>
          </w:r>
          <w:r w:rsidR="0051568D">
            <w:fldChar w:fldCharType="end"/>
          </w:r>
        </w:sdtContent>
      </w:sdt>
    </w:p>
    <w:p w14:paraId="51B47277" w14:textId="50932DE7" w:rsidR="00A069A1" w:rsidRDefault="00A069A1" w:rsidP="00A069A1">
      <w:pPr>
        <w:spacing w:line="480" w:lineRule="auto"/>
      </w:pPr>
      <w:r>
        <w:rPr>
          <w:noProof/>
        </w:rPr>
        <w:drawing>
          <wp:inline distT="0" distB="0" distL="0" distR="0" wp14:anchorId="30A3A79F" wp14:editId="682E87E1">
            <wp:extent cx="5486400" cy="2105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105025"/>
                    </a:xfrm>
                    <a:prstGeom prst="rect">
                      <a:avLst/>
                    </a:prstGeom>
                  </pic:spPr>
                </pic:pic>
              </a:graphicData>
            </a:graphic>
          </wp:inline>
        </w:drawing>
      </w:r>
    </w:p>
    <w:p w14:paraId="3954D5EE" w14:textId="17364077" w:rsidR="00A069A1" w:rsidRDefault="00A069A1" w:rsidP="00A069A1">
      <w:pPr>
        <w:spacing w:line="480" w:lineRule="auto"/>
      </w:pPr>
      <w:r>
        <w:t xml:space="preserve">Figura 20. </w:t>
      </w:r>
      <w:proofErr w:type="spellStart"/>
      <w:r>
        <w:t>Circuito</w:t>
      </w:r>
      <w:proofErr w:type="spellEnd"/>
      <w:r>
        <w:t xml:space="preserve"> </w:t>
      </w:r>
      <w:proofErr w:type="spellStart"/>
      <w:r>
        <w:t>tiristor</w:t>
      </w:r>
      <w:proofErr w:type="spellEnd"/>
      <w:r>
        <w:t>.</w:t>
      </w:r>
    </w:p>
    <w:p w14:paraId="2E5E655B" w14:textId="77777777" w:rsidR="00A069A1" w:rsidRDefault="00A069A1" w:rsidP="00C5283E">
      <w:pPr>
        <w:spacing w:line="480" w:lineRule="auto"/>
        <w:ind w:firstLine="454"/>
      </w:pPr>
    </w:p>
    <w:sdt>
      <w:sdtPr>
        <w:id w:val="356403259"/>
        <w:docPartObj>
          <w:docPartGallery w:val="Bibliographies"/>
          <w:docPartUnique/>
        </w:docPartObj>
      </w:sdtPr>
      <w:sdtEndPr>
        <w:rPr>
          <w:rFonts w:ascii="Times New Roman" w:hAnsi="Times New Roman"/>
          <w:b w:val="0"/>
          <w:bCs w:val="0"/>
          <w:lang w:val="en-US"/>
        </w:rPr>
      </w:sdtEndPr>
      <w:sdtContent>
        <w:p w14:paraId="490F38E8" w14:textId="32949EDE" w:rsidR="0051568D" w:rsidRDefault="0051568D">
          <w:pPr>
            <w:pStyle w:val="Ttulo1"/>
          </w:pPr>
          <w:r>
            <w:t>Referencias</w:t>
          </w:r>
        </w:p>
        <w:sdt>
          <w:sdtPr>
            <w:id w:val="-573587230"/>
            <w:bibliography/>
          </w:sdtPr>
          <w:sdtContent>
            <w:p w14:paraId="35B072F2" w14:textId="77777777" w:rsidR="0051568D" w:rsidRDefault="0051568D" w:rsidP="0051568D">
              <w:pPr>
                <w:pStyle w:val="Bibliografa"/>
                <w:ind w:left="720" w:hanging="720"/>
                <w:rPr>
                  <w:noProof/>
                  <w:lang w:val="es-ES"/>
                </w:rPr>
              </w:pPr>
              <w:r>
                <w:fldChar w:fldCharType="begin"/>
              </w:r>
              <w:r>
                <w:instrText>BIBLIOGRAPHY</w:instrText>
              </w:r>
              <w:r>
                <w:fldChar w:fldCharType="separate"/>
              </w:r>
              <w:r>
                <w:rPr>
                  <w:noProof/>
                  <w:lang w:val="es-ES"/>
                </w:rPr>
                <w:t xml:space="preserve">Areatecnologia. (2017). </w:t>
              </w:r>
              <w:r>
                <w:rPr>
                  <w:i/>
                  <w:iCs/>
                  <w:noProof/>
                  <w:lang w:val="es-ES"/>
                </w:rPr>
                <w:t>Areatecnologia</w:t>
              </w:r>
              <w:r>
                <w:rPr>
                  <w:noProof/>
                  <w:lang w:val="es-ES"/>
                </w:rPr>
                <w:t>. Obtenido de https://www.areatecnologia.com/TUTORIALES/SEMICONDUCTORES.html</w:t>
              </w:r>
            </w:p>
            <w:p w14:paraId="4D367F70" w14:textId="77777777" w:rsidR="0051568D" w:rsidRDefault="0051568D" w:rsidP="0051568D">
              <w:pPr>
                <w:pStyle w:val="Bibliografa"/>
                <w:ind w:left="720" w:hanging="720"/>
                <w:rPr>
                  <w:noProof/>
                  <w:lang w:val="es-ES"/>
                </w:rPr>
              </w:pPr>
              <w:r>
                <w:rPr>
                  <w:noProof/>
                  <w:lang w:val="es-ES"/>
                </w:rPr>
                <w:t xml:space="preserve">Electronicacompleta. (2017). </w:t>
              </w:r>
              <w:r>
                <w:rPr>
                  <w:i/>
                  <w:iCs/>
                  <w:noProof/>
                  <w:lang w:val="es-ES"/>
                </w:rPr>
                <w:t>Electronica Completa</w:t>
              </w:r>
              <w:r>
                <w:rPr>
                  <w:noProof/>
                  <w:lang w:val="es-ES"/>
                </w:rPr>
                <w:t>. Obtenido de Leyes de Kirchhoff: http://electronicacompleta.com/lecciones/leyes-de-kirchhoff/</w:t>
              </w:r>
            </w:p>
            <w:p w14:paraId="3EC3B724" w14:textId="77777777" w:rsidR="0051568D" w:rsidRDefault="0051568D" w:rsidP="0051568D">
              <w:pPr>
                <w:pStyle w:val="Bibliografa"/>
                <w:ind w:left="720" w:hanging="720"/>
                <w:rPr>
                  <w:noProof/>
                  <w:lang w:val="es-ES"/>
                </w:rPr>
              </w:pPr>
              <w:r>
                <w:rPr>
                  <w:noProof/>
                  <w:lang w:val="es-ES"/>
                </w:rPr>
                <w:t xml:space="preserve">Eveliux. (2017). </w:t>
              </w:r>
              <w:r>
                <w:rPr>
                  <w:i/>
                  <w:iCs/>
                  <w:noProof/>
                  <w:lang w:val="es-ES"/>
                </w:rPr>
                <w:t>Conversión analógico-digital</w:t>
              </w:r>
              <w:r>
                <w:rPr>
                  <w:noProof/>
                  <w:lang w:val="es-ES"/>
                </w:rPr>
                <w:t>. Obtenido de Eveliux: http://www.eveliux.com/mx/curso/conversion-analogico-digital.html</w:t>
              </w:r>
            </w:p>
            <w:p w14:paraId="7555B68B" w14:textId="77777777" w:rsidR="0051568D" w:rsidRDefault="0051568D" w:rsidP="0051568D">
              <w:pPr>
                <w:pStyle w:val="Bibliografa"/>
                <w:ind w:left="720" w:hanging="720"/>
                <w:rPr>
                  <w:noProof/>
                  <w:lang w:val="es-ES"/>
                </w:rPr>
              </w:pPr>
              <w:r>
                <w:rPr>
                  <w:noProof/>
                  <w:lang w:val="es-ES"/>
                </w:rPr>
                <w:t xml:space="preserve">KanhAcademy. (2017). </w:t>
              </w:r>
              <w:r>
                <w:rPr>
                  <w:i/>
                  <w:iCs/>
                  <w:noProof/>
                  <w:lang w:val="es-ES"/>
                </w:rPr>
                <w:t>KanhAcademy</w:t>
              </w:r>
              <w:r>
                <w:rPr>
                  <w:noProof/>
                  <w:lang w:val="es-ES"/>
                </w:rPr>
                <w:t>. Obtenido de http://electronicacompleta.com/lecciones/leyes-de-kirchhoff/</w:t>
              </w:r>
            </w:p>
            <w:p w14:paraId="7448E3DC" w14:textId="77777777" w:rsidR="0051568D" w:rsidRDefault="0051568D" w:rsidP="0051568D">
              <w:pPr>
                <w:pStyle w:val="Bibliografa"/>
                <w:ind w:left="720" w:hanging="720"/>
                <w:rPr>
                  <w:noProof/>
                  <w:lang w:val="es-ES"/>
                </w:rPr>
              </w:pPr>
              <w:r>
                <w:rPr>
                  <w:noProof/>
                  <w:lang w:val="es-ES"/>
                </w:rPr>
                <w:t xml:space="preserve">Sciencies, E. M. (2016). </w:t>
              </w:r>
              <w:r>
                <w:rPr>
                  <w:i/>
                  <w:iCs/>
                  <w:noProof/>
                  <w:lang w:val="es-ES"/>
                </w:rPr>
                <w:t>eduMedia</w:t>
              </w:r>
              <w:r>
                <w:rPr>
                  <w:noProof/>
                  <w:lang w:val="es-ES"/>
                </w:rPr>
                <w:t>. Obtenido de https://www.edumedia-sciences.com/es/media/510-leyes-de-kirchhoff</w:t>
              </w:r>
            </w:p>
            <w:p w14:paraId="6807081A" w14:textId="680212B5" w:rsidR="0051568D" w:rsidRDefault="0051568D" w:rsidP="0051568D">
              <w:r>
                <w:rPr>
                  <w:b/>
                  <w:bCs/>
                </w:rPr>
                <w:fldChar w:fldCharType="end"/>
              </w:r>
            </w:p>
          </w:sdtContent>
        </w:sdt>
      </w:sdtContent>
    </w:sdt>
    <w:p w14:paraId="52E47B77" w14:textId="77777777" w:rsidR="0051568D" w:rsidRPr="0051568D" w:rsidRDefault="0051568D" w:rsidP="0051568D">
      <w:pPr>
        <w:rPr>
          <w:lang w:val="es-ES"/>
        </w:rPr>
      </w:pPr>
    </w:p>
    <w:p w14:paraId="3CFB005B"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04497449"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10FEC41A"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137A54C7" w14:textId="1838201C" w:rsidR="0013165A" w:rsidRPr="00EE3934" w:rsidRDefault="0013165A" w:rsidP="0051568D">
      <w:pPr>
        <w:pStyle w:val="Ttulo1"/>
        <w:jc w:val="left"/>
      </w:pPr>
      <w:r w:rsidRPr="00EE3934">
        <w:t xml:space="preserve"> </w:t>
      </w:r>
    </w:p>
    <w:p w14:paraId="11816FB2" w14:textId="147F5EDB" w:rsidR="003D63DF" w:rsidRPr="00EE3934" w:rsidRDefault="003D63DF" w:rsidP="0051568D">
      <w:pPr>
        <w:pStyle w:val="Ttulo1"/>
        <w:jc w:val="left"/>
      </w:pP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32B68" w14:textId="77777777" w:rsidR="00F75E95" w:rsidRDefault="00F75E95">
      <w:r>
        <w:separator/>
      </w:r>
    </w:p>
    <w:p w14:paraId="0A94E018" w14:textId="77777777" w:rsidR="00F75E95" w:rsidRDefault="00F75E95"/>
  </w:endnote>
  <w:endnote w:type="continuationSeparator" w:id="0">
    <w:p w14:paraId="337A8C9D" w14:textId="77777777" w:rsidR="00F75E95" w:rsidRDefault="00F75E95">
      <w:r>
        <w:continuationSeparator/>
      </w:r>
    </w:p>
    <w:p w14:paraId="7F712EC9" w14:textId="77777777" w:rsidR="00F75E95" w:rsidRDefault="00F75E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EE000" w14:textId="77777777" w:rsidR="00F75E95" w:rsidRDefault="00F75E95">
      <w:r>
        <w:separator/>
      </w:r>
    </w:p>
    <w:p w14:paraId="00243E30" w14:textId="77777777" w:rsidR="00F75E95" w:rsidRDefault="00F75E95"/>
  </w:footnote>
  <w:footnote w:type="continuationSeparator" w:id="0">
    <w:p w14:paraId="0756AF59" w14:textId="77777777" w:rsidR="00F75E95" w:rsidRDefault="00F75E95">
      <w:r>
        <w:continuationSeparator/>
      </w:r>
    </w:p>
    <w:p w14:paraId="23918EF0" w14:textId="77777777" w:rsidR="00F75E95" w:rsidRDefault="00F75E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9A758" w14:textId="77777777" w:rsidR="007B4B02" w:rsidRDefault="007B4B02"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035A659" w14:textId="77777777" w:rsidR="007B4B02" w:rsidRDefault="007B4B02"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78181" w14:textId="77777777" w:rsidR="007B4B02" w:rsidRDefault="007B4B02"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4A900482" w14:textId="77777777" w:rsidR="007B4B02" w:rsidRDefault="007B4B02"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262049"/>
    <w:multiLevelType w:val="hybridMultilevel"/>
    <w:tmpl w:val="33327B6C"/>
    <w:lvl w:ilvl="0" w:tplc="240A0001">
      <w:start w:val="5"/>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4A3E"/>
    <w:rsid w:val="000166A9"/>
    <w:rsid w:val="00042DA5"/>
    <w:rsid w:val="00057004"/>
    <w:rsid w:val="00064371"/>
    <w:rsid w:val="00073443"/>
    <w:rsid w:val="00076A95"/>
    <w:rsid w:val="000B5C42"/>
    <w:rsid w:val="000B7AF9"/>
    <w:rsid w:val="0010217F"/>
    <w:rsid w:val="0013165A"/>
    <w:rsid w:val="00156499"/>
    <w:rsid w:val="00160644"/>
    <w:rsid w:val="001854FB"/>
    <w:rsid w:val="00193642"/>
    <w:rsid w:val="001936E5"/>
    <w:rsid w:val="001B5343"/>
    <w:rsid w:val="001B5B79"/>
    <w:rsid w:val="001C39F6"/>
    <w:rsid w:val="001C66FE"/>
    <w:rsid w:val="001D6904"/>
    <w:rsid w:val="00214508"/>
    <w:rsid w:val="00234639"/>
    <w:rsid w:val="00236E6D"/>
    <w:rsid w:val="002429E5"/>
    <w:rsid w:val="00280CEF"/>
    <w:rsid w:val="0028757A"/>
    <w:rsid w:val="002B05BF"/>
    <w:rsid w:val="002E2492"/>
    <w:rsid w:val="0030468B"/>
    <w:rsid w:val="00304BD0"/>
    <w:rsid w:val="00307D77"/>
    <w:rsid w:val="00311311"/>
    <w:rsid w:val="00313E9E"/>
    <w:rsid w:val="003150D5"/>
    <w:rsid w:val="00320F78"/>
    <w:rsid w:val="003231EE"/>
    <w:rsid w:val="0035768F"/>
    <w:rsid w:val="00365ABF"/>
    <w:rsid w:val="0038177C"/>
    <w:rsid w:val="00387024"/>
    <w:rsid w:val="003A1935"/>
    <w:rsid w:val="003C1575"/>
    <w:rsid w:val="003D040A"/>
    <w:rsid w:val="003D25E7"/>
    <w:rsid w:val="003D3A5F"/>
    <w:rsid w:val="003D5275"/>
    <w:rsid w:val="003D63DF"/>
    <w:rsid w:val="003D737F"/>
    <w:rsid w:val="003F7156"/>
    <w:rsid w:val="003F7474"/>
    <w:rsid w:val="00404616"/>
    <w:rsid w:val="00407B6A"/>
    <w:rsid w:val="00414400"/>
    <w:rsid w:val="0042190F"/>
    <w:rsid w:val="00430BB4"/>
    <w:rsid w:val="0044196E"/>
    <w:rsid w:val="00474210"/>
    <w:rsid w:val="00480B96"/>
    <w:rsid w:val="0048303E"/>
    <w:rsid w:val="004920F6"/>
    <w:rsid w:val="004A67E8"/>
    <w:rsid w:val="004C3D65"/>
    <w:rsid w:val="004D6472"/>
    <w:rsid w:val="0051568D"/>
    <w:rsid w:val="0052204A"/>
    <w:rsid w:val="005352E0"/>
    <w:rsid w:val="00535F15"/>
    <w:rsid w:val="00546133"/>
    <w:rsid w:val="00552852"/>
    <w:rsid w:val="00597D3F"/>
    <w:rsid w:val="005A6EC4"/>
    <w:rsid w:val="005B2970"/>
    <w:rsid w:val="005B79E9"/>
    <w:rsid w:val="005D2A73"/>
    <w:rsid w:val="005E4912"/>
    <w:rsid w:val="005E6F1F"/>
    <w:rsid w:val="005F44D1"/>
    <w:rsid w:val="00612F41"/>
    <w:rsid w:val="00621129"/>
    <w:rsid w:val="00633916"/>
    <w:rsid w:val="0063760A"/>
    <w:rsid w:val="00641D2B"/>
    <w:rsid w:val="00662D3E"/>
    <w:rsid w:val="00672DDD"/>
    <w:rsid w:val="00674D58"/>
    <w:rsid w:val="00676C91"/>
    <w:rsid w:val="00680095"/>
    <w:rsid w:val="006855CA"/>
    <w:rsid w:val="00690B77"/>
    <w:rsid w:val="006C4000"/>
    <w:rsid w:val="006C6FE2"/>
    <w:rsid w:val="006E56E8"/>
    <w:rsid w:val="007038F6"/>
    <w:rsid w:val="00707877"/>
    <w:rsid w:val="00711200"/>
    <w:rsid w:val="0072397F"/>
    <w:rsid w:val="00731922"/>
    <w:rsid w:val="00731ACB"/>
    <w:rsid w:val="007368AD"/>
    <w:rsid w:val="0074133D"/>
    <w:rsid w:val="0075196D"/>
    <w:rsid w:val="0075558C"/>
    <w:rsid w:val="00755F52"/>
    <w:rsid w:val="00761EFA"/>
    <w:rsid w:val="00764873"/>
    <w:rsid w:val="007778DD"/>
    <w:rsid w:val="007853D9"/>
    <w:rsid w:val="00796693"/>
    <w:rsid w:val="007B4B02"/>
    <w:rsid w:val="007C7591"/>
    <w:rsid w:val="007D5CD5"/>
    <w:rsid w:val="007F6AE9"/>
    <w:rsid w:val="0081350E"/>
    <w:rsid w:val="00822CF6"/>
    <w:rsid w:val="00836F89"/>
    <w:rsid w:val="00846459"/>
    <w:rsid w:val="008572C4"/>
    <w:rsid w:val="00860A44"/>
    <w:rsid w:val="00863435"/>
    <w:rsid w:val="00872827"/>
    <w:rsid w:val="0087349A"/>
    <w:rsid w:val="00875E12"/>
    <w:rsid w:val="0088728B"/>
    <w:rsid w:val="00894D8C"/>
    <w:rsid w:val="00895DF4"/>
    <w:rsid w:val="008A7422"/>
    <w:rsid w:val="008B1A4D"/>
    <w:rsid w:val="008B5D39"/>
    <w:rsid w:val="008C633D"/>
    <w:rsid w:val="008D589C"/>
    <w:rsid w:val="008E7085"/>
    <w:rsid w:val="008F60C3"/>
    <w:rsid w:val="00910AE4"/>
    <w:rsid w:val="0091262E"/>
    <w:rsid w:val="009215BC"/>
    <w:rsid w:val="00922000"/>
    <w:rsid w:val="0093163E"/>
    <w:rsid w:val="00936436"/>
    <w:rsid w:val="00966BAC"/>
    <w:rsid w:val="0099355C"/>
    <w:rsid w:val="00996A58"/>
    <w:rsid w:val="009A2ABE"/>
    <w:rsid w:val="009A2C89"/>
    <w:rsid w:val="009A3DF3"/>
    <w:rsid w:val="009A6A2F"/>
    <w:rsid w:val="009C755C"/>
    <w:rsid w:val="009C780F"/>
    <w:rsid w:val="009E1A69"/>
    <w:rsid w:val="009F7F36"/>
    <w:rsid w:val="00A069A1"/>
    <w:rsid w:val="00A27EC0"/>
    <w:rsid w:val="00A34F5F"/>
    <w:rsid w:val="00A46A68"/>
    <w:rsid w:val="00A50EE9"/>
    <w:rsid w:val="00A55067"/>
    <w:rsid w:val="00A86F48"/>
    <w:rsid w:val="00AB0D56"/>
    <w:rsid w:val="00AB26F9"/>
    <w:rsid w:val="00AD0A33"/>
    <w:rsid w:val="00B07524"/>
    <w:rsid w:val="00B33BC6"/>
    <w:rsid w:val="00B35B7C"/>
    <w:rsid w:val="00B53C15"/>
    <w:rsid w:val="00B74679"/>
    <w:rsid w:val="00B83748"/>
    <w:rsid w:val="00BB3B3F"/>
    <w:rsid w:val="00BC66B3"/>
    <w:rsid w:val="00BC7D7E"/>
    <w:rsid w:val="00BD2FAD"/>
    <w:rsid w:val="00BD3522"/>
    <w:rsid w:val="00BD43E6"/>
    <w:rsid w:val="00C00EF4"/>
    <w:rsid w:val="00C0799A"/>
    <w:rsid w:val="00C10875"/>
    <w:rsid w:val="00C11D0D"/>
    <w:rsid w:val="00C509C3"/>
    <w:rsid w:val="00C5283E"/>
    <w:rsid w:val="00C62680"/>
    <w:rsid w:val="00C70EAE"/>
    <w:rsid w:val="00C83B65"/>
    <w:rsid w:val="00C95439"/>
    <w:rsid w:val="00CB1E5D"/>
    <w:rsid w:val="00CD50B5"/>
    <w:rsid w:val="00CD73A9"/>
    <w:rsid w:val="00CE4608"/>
    <w:rsid w:val="00D067C3"/>
    <w:rsid w:val="00D06F12"/>
    <w:rsid w:val="00D21EF3"/>
    <w:rsid w:val="00D46790"/>
    <w:rsid w:val="00D62420"/>
    <w:rsid w:val="00D63A7E"/>
    <w:rsid w:val="00D6661F"/>
    <w:rsid w:val="00D91C27"/>
    <w:rsid w:val="00DA21E8"/>
    <w:rsid w:val="00DC491A"/>
    <w:rsid w:val="00DC5925"/>
    <w:rsid w:val="00DC60FA"/>
    <w:rsid w:val="00DE23AF"/>
    <w:rsid w:val="00E118C8"/>
    <w:rsid w:val="00E14598"/>
    <w:rsid w:val="00E17018"/>
    <w:rsid w:val="00E17598"/>
    <w:rsid w:val="00E603D9"/>
    <w:rsid w:val="00E7101F"/>
    <w:rsid w:val="00EA5199"/>
    <w:rsid w:val="00EB44DF"/>
    <w:rsid w:val="00ED7A05"/>
    <w:rsid w:val="00EE334C"/>
    <w:rsid w:val="00EE3934"/>
    <w:rsid w:val="00F02153"/>
    <w:rsid w:val="00F15675"/>
    <w:rsid w:val="00F21250"/>
    <w:rsid w:val="00F2398D"/>
    <w:rsid w:val="00F355C3"/>
    <w:rsid w:val="00F634A3"/>
    <w:rsid w:val="00F667F6"/>
    <w:rsid w:val="00F710F9"/>
    <w:rsid w:val="00F75E95"/>
    <w:rsid w:val="00F87F40"/>
    <w:rsid w:val="00F920F6"/>
    <w:rsid w:val="00FA0AE4"/>
    <w:rsid w:val="00FB4DBA"/>
    <w:rsid w:val="00FB667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D28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3A1935"/>
    <w:pPr>
      <w:autoSpaceDE w:val="0"/>
      <w:autoSpaceDN w:val="0"/>
      <w:adjustRightInd w:val="0"/>
      <w:spacing w:line="480" w:lineRule="auto"/>
      <w:jc w:val="center"/>
      <w:outlineLvl w:val="0"/>
    </w:pPr>
    <w:rPr>
      <w:rFonts w:asciiTheme="majorHAnsi" w:hAnsiTheme="majorHAnsi"/>
      <w:b/>
      <w:bCs/>
      <w:lang w:val="es-ES"/>
    </w:rPr>
  </w:style>
  <w:style w:type="paragraph" w:styleId="Ttulo2">
    <w:name w:val="heading 2"/>
    <w:basedOn w:val="Normal"/>
    <w:next w:val="Normal"/>
    <w:autoRedefine/>
    <w:qFormat/>
    <w:rsid w:val="00042DA5"/>
    <w:pPr>
      <w:keepNext/>
      <w:spacing w:line="480" w:lineRule="auto"/>
      <w:outlineLvl w:val="1"/>
    </w:pPr>
    <w:rPr>
      <w:rFonts w:cs="Arial"/>
      <w:b/>
      <w:bCs/>
      <w:iCs/>
      <w:szCs w:val="28"/>
      <w:lang w:val="es-ES"/>
    </w:rPr>
  </w:style>
  <w:style w:type="paragraph" w:styleId="Ttulo3">
    <w:name w:val="heading 3"/>
    <w:basedOn w:val="Normal"/>
    <w:next w:val="Normal"/>
    <w:autoRedefine/>
    <w:qFormat/>
    <w:rsid w:val="00365ABF"/>
    <w:pPr>
      <w:outlineLvl w:val="2"/>
    </w:pPr>
    <w:rPr>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3A1935"/>
    <w:rPr>
      <w:rFonts w:asciiTheme="majorHAnsi" w:hAnsiTheme="majorHAnsi"/>
      <w:b/>
      <w:bCs/>
      <w:sz w:val="24"/>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character" w:styleId="Textoennegrita">
    <w:name w:val="Strong"/>
    <w:basedOn w:val="Fuentedeprrafopredeter"/>
    <w:qFormat/>
    <w:rsid w:val="001936E5"/>
    <w:rPr>
      <w:b/>
      <w:bCs/>
    </w:rPr>
  </w:style>
  <w:style w:type="paragraph" w:styleId="Prrafodelista">
    <w:name w:val="List Paragraph"/>
    <w:basedOn w:val="Normal"/>
    <w:uiPriority w:val="34"/>
    <w:qFormat/>
    <w:rsid w:val="006C6FE2"/>
    <w:pPr>
      <w:ind w:left="720"/>
      <w:contextualSpacing/>
    </w:pPr>
  </w:style>
  <w:style w:type="paragraph" w:styleId="Bibliografa">
    <w:name w:val="Bibliography"/>
    <w:basedOn w:val="Normal"/>
    <w:next w:val="Normal"/>
    <w:uiPriority w:val="37"/>
    <w:unhideWhenUsed/>
    <w:rsid w:val="00515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26700">
      <w:bodyDiv w:val="1"/>
      <w:marLeft w:val="0"/>
      <w:marRight w:val="0"/>
      <w:marTop w:val="0"/>
      <w:marBottom w:val="0"/>
      <w:divBdr>
        <w:top w:val="none" w:sz="0" w:space="0" w:color="auto"/>
        <w:left w:val="none" w:sz="0" w:space="0" w:color="auto"/>
        <w:bottom w:val="none" w:sz="0" w:space="0" w:color="auto"/>
        <w:right w:val="none" w:sz="0" w:space="0" w:color="auto"/>
      </w:divBdr>
    </w:div>
    <w:div w:id="164980152">
      <w:bodyDiv w:val="1"/>
      <w:marLeft w:val="0"/>
      <w:marRight w:val="0"/>
      <w:marTop w:val="0"/>
      <w:marBottom w:val="0"/>
      <w:divBdr>
        <w:top w:val="none" w:sz="0" w:space="0" w:color="auto"/>
        <w:left w:val="none" w:sz="0" w:space="0" w:color="auto"/>
        <w:bottom w:val="none" w:sz="0" w:space="0" w:color="auto"/>
        <w:right w:val="none" w:sz="0" w:space="0" w:color="auto"/>
      </w:divBdr>
    </w:div>
    <w:div w:id="170603971">
      <w:bodyDiv w:val="1"/>
      <w:marLeft w:val="0"/>
      <w:marRight w:val="0"/>
      <w:marTop w:val="0"/>
      <w:marBottom w:val="0"/>
      <w:divBdr>
        <w:top w:val="none" w:sz="0" w:space="0" w:color="auto"/>
        <w:left w:val="none" w:sz="0" w:space="0" w:color="auto"/>
        <w:bottom w:val="none" w:sz="0" w:space="0" w:color="auto"/>
        <w:right w:val="none" w:sz="0" w:space="0" w:color="auto"/>
      </w:divBdr>
    </w:div>
    <w:div w:id="182674397">
      <w:bodyDiv w:val="1"/>
      <w:marLeft w:val="0"/>
      <w:marRight w:val="0"/>
      <w:marTop w:val="0"/>
      <w:marBottom w:val="0"/>
      <w:divBdr>
        <w:top w:val="none" w:sz="0" w:space="0" w:color="auto"/>
        <w:left w:val="none" w:sz="0" w:space="0" w:color="auto"/>
        <w:bottom w:val="none" w:sz="0" w:space="0" w:color="auto"/>
        <w:right w:val="none" w:sz="0" w:space="0" w:color="auto"/>
      </w:divBdr>
    </w:div>
    <w:div w:id="191303127">
      <w:bodyDiv w:val="1"/>
      <w:marLeft w:val="0"/>
      <w:marRight w:val="0"/>
      <w:marTop w:val="0"/>
      <w:marBottom w:val="0"/>
      <w:divBdr>
        <w:top w:val="none" w:sz="0" w:space="0" w:color="auto"/>
        <w:left w:val="none" w:sz="0" w:space="0" w:color="auto"/>
        <w:bottom w:val="none" w:sz="0" w:space="0" w:color="auto"/>
        <w:right w:val="none" w:sz="0" w:space="0" w:color="auto"/>
      </w:divBdr>
    </w:div>
    <w:div w:id="201526445">
      <w:bodyDiv w:val="1"/>
      <w:marLeft w:val="0"/>
      <w:marRight w:val="0"/>
      <w:marTop w:val="0"/>
      <w:marBottom w:val="0"/>
      <w:divBdr>
        <w:top w:val="none" w:sz="0" w:space="0" w:color="auto"/>
        <w:left w:val="none" w:sz="0" w:space="0" w:color="auto"/>
        <w:bottom w:val="none" w:sz="0" w:space="0" w:color="auto"/>
        <w:right w:val="none" w:sz="0" w:space="0" w:color="auto"/>
      </w:divBdr>
    </w:div>
    <w:div w:id="223415643">
      <w:bodyDiv w:val="1"/>
      <w:marLeft w:val="0"/>
      <w:marRight w:val="0"/>
      <w:marTop w:val="0"/>
      <w:marBottom w:val="0"/>
      <w:divBdr>
        <w:top w:val="none" w:sz="0" w:space="0" w:color="auto"/>
        <w:left w:val="none" w:sz="0" w:space="0" w:color="auto"/>
        <w:bottom w:val="none" w:sz="0" w:space="0" w:color="auto"/>
        <w:right w:val="none" w:sz="0" w:space="0" w:color="auto"/>
      </w:divBdr>
    </w:div>
    <w:div w:id="238444079">
      <w:bodyDiv w:val="1"/>
      <w:marLeft w:val="0"/>
      <w:marRight w:val="0"/>
      <w:marTop w:val="0"/>
      <w:marBottom w:val="0"/>
      <w:divBdr>
        <w:top w:val="none" w:sz="0" w:space="0" w:color="auto"/>
        <w:left w:val="none" w:sz="0" w:space="0" w:color="auto"/>
        <w:bottom w:val="none" w:sz="0" w:space="0" w:color="auto"/>
        <w:right w:val="none" w:sz="0" w:space="0" w:color="auto"/>
      </w:divBdr>
    </w:div>
    <w:div w:id="245462477">
      <w:bodyDiv w:val="1"/>
      <w:marLeft w:val="0"/>
      <w:marRight w:val="0"/>
      <w:marTop w:val="0"/>
      <w:marBottom w:val="0"/>
      <w:divBdr>
        <w:top w:val="none" w:sz="0" w:space="0" w:color="auto"/>
        <w:left w:val="none" w:sz="0" w:space="0" w:color="auto"/>
        <w:bottom w:val="none" w:sz="0" w:space="0" w:color="auto"/>
        <w:right w:val="none" w:sz="0" w:space="0" w:color="auto"/>
      </w:divBdr>
    </w:div>
    <w:div w:id="291593289">
      <w:bodyDiv w:val="1"/>
      <w:marLeft w:val="0"/>
      <w:marRight w:val="0"/>
      <w:marTop w:val="0"/>
      <w:marBottom w:val="0"/>
      <w:divBdr>
        <w:top w:val="none" w:sz="0" w:space="0" w:color="auto"/>
        <w:left w:val="none" w:sz="0" w:space="0" w:color="auto"/>
        <w:bottom w:val="none" w:sz="0" w:space="0" w:color="auto"/>
        <w:right w:val="none" w:sz="0" w:space="0" w:color="auto"/>
      </w:divBdr>
    </w:div>
    <w:div w:id="57914408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75963731">
      <w:bodyDiv w:val="1"/>
      <w:marLeft w:val="0"/>
      <w:marRight w:val="0"/>
      <w:marTop w:val="0"/>
      <w:marBottom w:val="0"/>
      <w:divBdr>
        <w:top w:val="none" w:sz="0" w:space="0" w:color="auto"/>
        <w:left w:val="none" w:sz="0" w:space="0" w:color="auto"/>
        <w:bottom w:val="none" w:sz="0" w:space="0" w:color="auto"/>
        <w:right w:val="none" w:sz="0" w:space="0" w:color="auto"/>
      </w:divBdr>
    </w:div>
    <w:div w:id="723991710">
      <w:bodyDiv w:val="1"/>
      <w:marLeft w:val="0"/>
      <w:marRight w:val="0"/>
      <w:marTop w:val="0"/>
      <w:marBottom w:val="0"/>
      <w:divBdr>
        <w:top w:val="none" w:sz="0" w:space="0" w:color="auto"/>
        <w:left w:val="none" w:sz="0" w:space="0" w:color="auto"/>
        <w:bottom w:val="none" w:sz="0" w:space="0" w:color="auto"/>
        <w:right w:val="none" w:sz="0" w:space="0" w:color="auto"/>
      </w:divBdr>
    </w:div>
    <w:div w:id="724062008">
      <w:bodyDiv w:val="1"/>
      <w:marLeft w:val="0"/>
      <w:marRight w:val="0"/>
      <w:marTop w:val="0"/>
      <w:marBottom w:val="0"/>
      <w:divBdr>
        <w:top w:val="none" w:sz="0" w:space="0" w:color="auto"/>
        <w:left w:val="none" w:sz="0" w:space="0" w:color="auto"/>
        <w:bottom w:val="none" w:sz="0" w:space="0" w:color="auto"/>
        <w:right w:val="none" w:sz="0" w:space="0" w:color="auto"/>
      </w:divBdr>
    </w:div>
    <w:div w:id="726226465">
      <w:bodyDiv w:val="1"/>
      <w:marLeft w:val="0"/>
      <w:marRight w:val="0"/>
      <w:marTop w:val="0"/>
      <w:marBottom w:val="0"/>
      <w:divBdr>
        <w:top w:val="none" w:sz="0" w:space="0" w:color="auto"/>
        <w:left w:val="none" w:sz="0" w:space="0" w:color="auto"/>
        <w:bottom w:val="none" w:sz="0" w:space="0" w:color="auto"/>
        <w:right w:val="none" w:sz="0" w:space="0" w:color="auto"/>
      </w:divBdr>
    </w:div>
    <w:div w:id="814762896">
      <w:bodyDiv w:val="1"/>
      <w:marLeft w:val="0"/>
      <w:marRight w:val="0"/>
      <w:marTop w:val="0"/>
      <w:marBottom w:val="0"/>
      <w:divBdr>
        <w:top w:val="none" w:sz="0" w:space="0" w:color="auto"/>
        <w:left w:val="none" w:sz="0" w:space="0" w:color="auto"/>
        <w:bottom w:val="none" w:sz="0" w:space="0" w:color="auto"/>
        <w:right w:val="none" w:sz="0" w:space="0" w:color="auto"/>
      </w:divBdr>
    </w:div>
    <w:div w:id="888302906">
      <w:bodyDiv w:val="1"/>
      <w:marLeft w:val="0"/>
      <w:marRight w:val="0"/>
      <w:marTop w:val="0"/>
      <w:marBottom w:val="0"/>
      <w:divBdr>
        <w:top w:val="none" w:sz="0" w:space="0" w:color="auto"/>
        <w:left w:val="none" w:sz="0" w:space="0" w:color="auto"/>
        <w:bottom w:val="none" w:sz="0" w:space="0" w:color="auto"/>
        <w:right w:val="none" w:sz="0" w:space="0" w:color="auto"/>
      </w:divBdr>
    </w:div>
    <w:div w:id="948007787">
      <w:bodyDiv w:val="1"/>
      <w:marLeft w:val="0"/>
      <w:marRight w:val="0"/>
      <w:marTop w:val="0"/>
      <w:marBottom w:val="0"/>
      <w:divBdr>
        <w:top w:val="none" w:sz="0" w:space="0" w:color="auto"/>
        <w:left w:val="none" w:sz="0" w:space="0" w:color="auto"/>
        <w:bottom w:val="none" w:sz="0" w:space="0" w:color="auto"/>
        <w:right w:val="none" w:sz="0" w:space="0" w:color="auto"/>
      </w:divBdr>
    </w:div>
    <w:div w:id="1039671891">
      <w:bodyDiv w:val="1"/>
      <w:marLeft w:val="0"/>
      <w:marRight w:val="0"/>
      <w:marTop w:val="0"/>
      <w:marBottom w:val="0"/>
      <w:divBdr>
        <w:top w:val="none" w:sz="0" w:space="0" w:color="auto"/>
        <w:left w:val="none" w:sz="0" w:space="0" w:color="auto"/>
        <w:bottom w:val="none" w:sz="0" w:space="0" w:color="auto"/>
        <w:right w:val="none" w:sz="0" w:space="0" w:color="auto"/>
      </w:divBdr>
    </w:div>
    <w:div w:id="1126309610">
      <w:bodyDiv w:val="1"/>
      <w:marLeft w:val="0"/>
      <w:marRight w:val="0"/>
      <w:marTop w:val="0"/>
      <w:marBottom w:val="0"/>
      <w:divBdr>
        <w:top w:val="none" w:sz="0" w:space="0" w:color="auto"/>
        <w:left w:val="none" w:sz="0" w:space="0" w:color="auto"/>
        <w:bottom w:val="none" w:sz="0" w:space="0" w:color="auto"/>
        <w:right w:val="none" w:sz="0" w:space="0" w:color="auto"/>
      </w:divBdr>
    </w:div>
    <w:div w:id="1348407811">
      <w:bodyDiv w:val="1"/>
      <w:marLeft w:val="0"/>
      <w:marRight w:val="0"/>
      <w:marTop w:val="0"/>
      <w:marBottom w:val="0"/>
      <w:divBdr>
        <w:top w:val="none" w:sz="0" w:space="0" w:color="auto"/>
        <w:left w:val="none" w:sz="0" w:space="0" w:color="auto"/>
        <w:bottom w:val="none" w:sz="0" w:space="0" w:color="auto"/>
        <w:right w:val="none" w:sz="0" w:space="0" w:color="auto"/>
      </w:divBdr>
    </w:div>
    <w:div w:id="1383092394">
      <w:bodyDiv w:val="1"/>
      <w:marLeft w:val="0"/>
      <w:marRight w:val="0"/>
      <w:marTop w:val="0"/>
      <w:marBottom w:val="0"/>
      <w:divBdr>
        <w:top w:val="none" w:sz="0" w:space="0" w:color="auto"/>
        <w:left w:val="none" w:sz="0" w:space="0" w:color="auto"/>
        <w:bottom w:val="none" w:sz="0" w:space="0" w:color="auto"/>
        <w:right w:val="none" w:sz="0" w:space="0" w:color="auto"/>
      </w:divBdr>
    </w:div>
    <w:div w:id="1399551009">
      <w:bodyDiv w:val="1"/>
      <w:marLeft w:val="0"/>
      <w:marRight w:val="0"/>
      <w:marTop w:val="0"/>
      <w:marBottom w:val="0"/>
      <w:divBdr>
        <w:top w:val="none" w:sz="0" w:space="0" w:color="auto"/>
        <w:left w:val="none" w:sz="0" w:space="0" w:color="auto"/>
        <w:bottom w:val="none" w:sz="0" w:space="0" w:color="auto"/>
        <w:right w:val="none" w:sz="0" w:space="0" w:color="auto"/>
      </w:divBdr>
    </w:div>
    <w:div w:id="1429692210">
      <w:bodyDiv w:val="1"/>
      <w:marLeft w:val="0"/>
      <w:marRight w:val="0"/>
      <w:marTop w:val="0"/>
      <w:marBottom w:val="0"/>
      <w:divBdr>
        <w:top w:val="none" w:sz="0" w:space="0" w:color="auto"/>
        <w:left w:val="none" w:sz="0" w:space="0" w:color="auto"/>
        <w:bottom w:val="none" w:sz="0" w:space="0" w:color="auto"/>
        <w:right w:val="none" w:sz="0" w:space="0" w:color="auto"/>
      </w:divBdr>
    </w:div>
    <w:div w:id="1459715301">
      <w:bodyDiv w:val="1"/>
      <w:marLeft w:val="0"/>
      <w:marRight w:val="0"/>
      <w:marTop w:val="0"/>
      <w:marBottom w:val="0"/>
      <w:divBdr>
        <w:top w:val="none" w:sz="0" w:space="0" w:color="auto"/>
        <w:left w:val="none" w:sz="0" w:space="0" w:color="auto"/>
        <w:bottom w:val="none" w:sz="0" w:space="0" w:color="auto"/>
        <w:right w:val="none" w:sz="0" w:space="0" w:color="auto"/>
      </w:divBdr>
    </w:div>
    <w:div w:id="1553931282">
      <w:bodyDiv w:val="1"/>
      <w:marLeft w:val="0"/>
      <w:marRight w:val="0"/>
      <w:marTop w:val="0"/>
      <w:marBottom w:val="0"/>
      <w:divBdr>
        <w:top w:val="none" w:sz="0" w:space="0" w:color="auto"/>
        <w:left w:val="none" w:sz="0" w:space="0" w:color="auto"/>
        <w:bottom w:val="none" w:sz="0" w:space="0" w:color="auto"/>
        <w:right w:val="none" w:sz="0" w:space="0" w:color="auto"/>
      </w:divBdr>
    </w:div>
    <w:div w:id="1556428844">
      <w:bodyDiv w:val="1"/>
      <w:marLeft w:val="0"/>
      <w:marRight w:val="0"/>
      <w:marTop w:val="0"/>
      <w:marBottom w:val="0"/>
      <w:divBdr>
        <w:top w:val="none" w:sz="0" w:space="0" w:color="auto"/>
        <w:left w:val="none" w:sz="0" w:space="0" w:color="auto"/>
        <w:bottom w:val="none" w:sz="0" w:space="0" w:color="auto"/>
        <w:right w:val="none" w:sz="0" w:space="0" w:color="auto"/>
      </w:divBdr>
    </w:div>
    <w:div w:id="1635795509">
      <w:bodyDiv w:val="1"/>
      <w:marLeft w:val="0"/>
      <w:marRight w:val="0"/>
      <w:marTop w:val="0"/>
      <w:marBottom w:val="0"/>
      <w:divBdr>
        <w:top w:val="none" w:sz="0" w:space="0" w:color="auto"/>
        <w:left w:val="none" w:sz="0" w:space="0" w:color="auto"/>
        <w:bottom w:val="none" w:sz="0" w:space="0" w:color="auto"/>
        <w:right w:val="none" w:sz="0" w:space="0" w:color="auto"/>
      </w:divBdr>
    </w:div>
    <w:div w:id="1659262537">
      <w:bodyDiv w:val="1"/>
      <w:marLeft w:val="0"/>
      <w:marRight w:val="0"/>
      <w:marTop w:val="0"/>
      <w:marBottom w:val="0"/>
      <w:divBdr>
        <w:top w:val="none" w:sz="0" w:space="0" w:color="auto"/>
        <w:left w:val="none" w:sz="0" w:space="0" w:color="auto"/>
        <w:bottom w:val="none" w:sz="0" w:space="0" w:color="auto"/>
        <w:right w:val="none" w:sz="0" w:space="0" w:color="auto"/>
      </w:divBdr>
    </w:div>
    <w:div w:id="1785424939">
      <w:bodyDiv w:val="1"/>
      <w:marLeft w:val="0"/>
      <w:marRight w:val="0"/>
      <w:marTop w:val="0"/>
      <w:marBottom w:val="0"/>
      <w:divBdr>
        <w:top w:val="none" w:sz="0" w:space="0" w:color="auto"/>
        <w:left w:val="none" w:sz="0" w:space="0" w:color="auto"/>
        <w:bottom w:val="none" w:sz="0" w:space="0" w:color="auto"/>
        <w:right w:val="none" w:sz="0" w:space="0" w:color="auto"/>
      </w:divBdr>
    </w:div>
    <w:div w:id="1873566882">
      <w:bodyDiv w:val="1"/>
      <w:marLeft w:val="0"/>
      <w:marRight w:val="0"/>
      <w:marTop w:val="0"/>
      <w:marBottom w:val="0"/>
      <w:divBdr>
        <w:top w:val="none" w:sz="0" w:space="0" w:color="auto"/>
        <w:left w:val="none" w:sz="0" w:space="0" w:color="auto"/>
        <w:bottom w:val="none" w:sz="0" w:space="0" w:color="auto"/>
        <w:right w:val="none" w:sz="0" w:space="0" w:color="auto"/>
      </w:divBdr>
    </w:div>
    <w:div w:id="1892500773">
      <w:bodyDiv w:val="1"/>
      <w:marLeft w:val="0"/>
      <w:marRight w:val="0"/>
      <w:marTop w:val="0"/>
      <w:marBottom w:val="0"/>
      <w:divBdr>
        <w:top w:val="none" w:sz="0" w:space="0" w:color="auto"/>
        <w:left w:val="none" w:sz="0" w:space="0" w:color="auto"/>
        <w:bottom w:val="none" w:sz="0" w:space="0" w:color="auto"/>
        <w:right w:val="none" w:sz="0" w:space="0" w:color="auto"/>
      </w:divBdr>
    </w:div>
    <w:div w:id="1921719359">
      <w:bodyDiv w:val="1"/>
      <w:marLeft w:val="0"/>
      <w:marRight w:val="0"/>
      <w:marTop w:val="0"/>
      <w:marBottom w:val="0"/>
      <w:divBdr>
        <w:top w:val="none" w:sz="0" w:space="0" w:color="auto"/>
        <w:left w:val="none" w:sz="0" w:space="0" w:color="auto"/>
        <w:bottom w:val="none" w:sz="0" w:space="0" w:color="auto"/>
        <w:right w:val="none" w:sz="0" w:space="0" w:color="auto"/>
      </w:divBdr>
    </w:div>
    <w:div w:id="1948728409">
      <w:bodyDiv w:val="1"/>
      <w:marLeft w:val="0"/>
      <w:marRight w:val="0"/>
      <w:marTop w:val="0"/>
      <w:marBottom w:val="0"/>
      <w:divBdr>
        <w:top w:val="none" w:sz="0" w:space="0" w:color="auto"/>
        <w:left w:val="none" w:sz="0" w:space="0" w:color="auto"/>
        <w:bottom w:val="none" w:sz="0" w:space="0" w:color="auto"/>
        <w:right w:val="none" w:sz="0" w:space="0" w:color="auto"/>
      </w:divBdr>
    </w:div>
    <w:div w:id="1966934186">
      <w:bodyDiv w:val="1"/>
      <w:marLeft w:val="0"/>
      <w:marRight w:val="0"/>
      <w:marTop w:val="0"/>
      <w:marBottom w:val="0"/>
      <w:divBdr>
        <w:top w:val="none" w:sz="0" w:space="0" w:color="auto"/>
        <w:left w:val="none" w:sz="0" w:space="0" w:color="auto"/>
        <w:bottom w:val="none" w:sz="0" w:space="0" w:color="auto"/>
        <w:right w:val="none" w:sz="0" w:space="0" w:color="auto"/>
      </w:divBdr>
    </w:div>
    <w:div w:id="208537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Ele17</b:Tag>
    <b:SourceType>InternetSite</b:SourceType>
    <b:Guid>{8879EE72-9B6E-4E65-B096-E289832D652D}</b:Guid>
    <b:Author>
      <b:Author>
        <b:NameList>
          <b:Person>
            <b:Last>Electronicacompleta</b:Last>
          </b:Person>
        </b:NameList>
      </b:Author>
    </b:Author>
    <b:Title>Electronica Completa</b:Title>
    <b:InternetSiteTitle>Leyes de Kirchhoff</b:InternetSiteTitle>
    <b:Year>2017</b:Year>
    <b:URL>http://electronicacompleta.com/lecciones/leyes-de-kirchhoff/</b:URL>
    <b:RefOrder>1</b:RefOrder>
  </b:Source>
  <b:Source>
    <b:Tag>Edu16</b:Tag>
    <b:SourceType>InternetSite</b:SourceType>
    <b:Guid>{4C5253ED-3186-418C-AEE5-2E64549C47BA}</b:Guid>
    <b:Author>
      <b:Author>
        <b:NameList>
          <b:Person>
            <b:Last>Sciencies</b:Last>
            <b:First>Edu</b:First>
            <b:Middle>Media</b:Middle>
          </b:Person>
        </b:NameList>
      </b:Author>
    </b:Author>
    <b:Title>eduMedia</b:Title>
    <b:Year>2016</b:Year>
    <b:URL>https://www.edumedia-sciences.com/es/media/510-leyes-de-kirchhoff</b:URL>
    <b:RefOrder>2</b:RefOrder>
  </b:Source>
  <b:Source>
    <b:Tag>Kan17</b:Tag>
    <b:SourceType>InternetSite</b:SourceType>
    <b:Guid>{C422305E-FD96-4CDE-966D-0371FEE12E7C}</b:Guid>
    <b:Author>
      <b:Author>
        <b:NameList>
          <b:Person>
            <b:Last>KanhAcademy</b:Last>
          </b:Person>
        </b:NameList>
      </b:Author>
    </b:Author>
    <b:Title>KanhAcademy</b:Title>
    <b:Year>2017</b:Year>
    <b:URL>http://electronicacompleta.com/lecciones/leyes-de-kirchhoff/</b:URL>
    <b:RefOrder>3</b:RefOrder>
  </b:Source>
  <b:Source>
    <b:Tag>Eve17</b:Tag>
    <b:SourceType>InternetSite</b:SourceType>
    <b:Guid>{A8738BF0-F699-415D-9460-E0750834FA08}</b:Guid>
    <b:Author>
      <b:Author>
        <b:NameList>
          <b:Person>
            <b:Last>Eveliux</b:Last>
          </b:Person>
        </b:NameList>
      </b:Author>
    </b:Author>
    <b:Title>Conversión analógico-digital</b:Title>
    <b:InternetSiteTitle>Eveliux</b:InternetSiteTitle>
    <b:Year>2017</b:Year>
    <b:URL>http://www.eveliux.com/mx/curso/conversion-analogico-digital.html</b:URL>
    <b:RefOrder>4</b:RefOrder>
  </b:Source>
  <b:Source>
    <b:Tag>Are</b:Tag>
    <b:SourceType>InternetSite</b:SourceType>
    <b:Guid>{83C8278D-2623-478A-A8FE-56DD8DBFFD31}</b:Guid>
    <b:Author>
      <b:Author>
        <b:NameList>
          <b:Person>
            <b:Last>Areatecnologia</b:Last>
          </b:Person>
        </b:NameList>
      </b:Author>
    </b:Author>
    <b:Title>Areatecnologia</b:Title>
    <b:URL>https://www.areatecnologia.com/TUTORIALES/SEMICONDUCTORES.html</b:URL>
    <b:Year>2017</b:Year>
    <b:RefOrder>5</b:RefOrder>
  </b:Source>
</b:Sources>
</file>

<file path=customXml/itemProps1.xml><?xml version="1.0" encoding="utf-8"?>
<ds:datastoreItem xmlns:ds="http://schemas.openxmlformats.org/officeDocument/2006/customXml" ds:itemID="{0D0FC30B-5BF3-476A-9460-14DCBF3C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2362</Words>
  <Characters>12993</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15325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2021-01-06T02:23:00Z</dcterms:created>
  <dcterms:modified xsi:type="dcterms:W3CDTF">2021-01-08T04:30:00Z</dcterms:modified>
</cp:coreProperties>
</file>