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Testing LFR Bchmk by varying t1 [2.0 - 2.5] and t2 [1.0 - 1.5]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0.10 -------------------------------------------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0.20 -------------------------------------------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0.30 -------------------------------------------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FFFF00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FFFF00" w:val="clear"/>
        </w:rPr>
        <w:t xml:space="preserve">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Failed: Could not assign communities; try </w:t>
        <w:tab/>
        <w:tab/>
        <w:tab/>
        <w:tab/>
        <w:tab/>
        <w:tab/>
        <w:tab/>
        <w:t xml:space="preserve">increasing min_community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0.40 -------------------------------------------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0.50 -------------------------------------------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0.60 -------------------------------------------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0.70 -------------------------------------------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0.80 -------------------------------------------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0.90 -------------------------------------------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mu = 1.00 -------------------------------------------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1.25 -&gt;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2.00, t2 = 1.50 -&gt; Failed: Could not match average_degree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2.25, t2 = 1.50 -&gt;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1.00 -&gt; Failed: tau2 must be greater than one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1.25 -&gt; Succeded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t1 = 2.50, t2 = 1.50 -&gt; Succeded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