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EF" w:rsidRDefault="00054677">
      <w:r>
        <w:t xml:space="preserve">It was the day in which ex-president Jamil Mahuad announced that the U.S. dollar would be adopted as the national currency in Ecuador. In this day, people lost a tremendous amount of money due to the currency transition. </w:t>
      </w:r>
    </w:p>
    <w:p w:rsidR="00054677" w:rsidRDefault="00054677"/>
    <w:p w:rsidR="00315240" w:rsidRDefault="00054677">
      <w:r>
        <w:t>According to the United Nations, between the years of 1995 – 2005 t</w:t>
      </w:r>
      <w:r w:rsidRPr="00054677">
        <w:t>he net number of</w:t>
      </w:r>
      <w:r>
        <w:t xml:space="preserve"> Ecuadorian</w:t>
      </w:r>
      <w:r w:rsidRPr="00054677">
        <w:t xml:space="preserve"> migrants</w:t>
      </w:r>
      <w:r w:rsidR="00315240">
        <w:t xml:space="preserve"> is estimated to be 273,000 both male and female. This is a staggering number when compared to the population of 12.36 million of the time. </w:t>
      </w:r>
    </w:p>
    <w:p w:rsidR="00054677" w:rsidRDefault="00315240">
      <w:r>
        <w:t xml:space="preserve">Many parents decided to immigrate to other countries to support their family. This created a generation of children that were raised by their grandparents, aunts and uncles. </w:t>
      </w:r>
      <w:r w:rsidR="00FE4E77">
        <w:t>The country did not only have financial loss and mistrust in the government, but the p</w:t>
      </w:r>
      <w:r w:rsidR="00535140">
        <w:t>eople lost faith on the country.</w:t>
      </w:r>
    </w:p>
    <w:p w:rsidR="00F872F2" w:rsidRDefault="00F872F2"/>
    <w:p w:rsidR="00F872F2" w:rsidRDefault="00F872F2">
      <w:r>
        <w:t>Net Number of Migrants in South America</w:t>
      </w:r>
    </w:p>
    <w:p w:rsidR="002303C0" w:rsidRDefault="002303C0">
      <w:r>
        <w:t>Table shows</w:t>
      </w:r>
    </w:p>
    <w:p w:rsidR="002303C0" w:rsidRDefault="00535140">
      <w:r>
        <w:t>The table shows the number of people who migrated out of their country in South America with Colombia, Peru and Ecuador leading the numbers from 2000 to 2005.</w:t>
      </w:r>
      <w:bookmarkStart w:id="0" w:name="_GoBack"/>
      <w:bookmarkEnd w:id="0"/>
    </w:p>
    <w:sectPr w:rsidR="0023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77"/>
    <w:rsid w:val="00054677"/>
    <w:rsid w:val="002303C0"/>
    <w:rsid w:val="00315240"/>
    <w:rsid w:val="00535140"/>
    <w:rsid w:val="00C40D04"/>
    <w:rsid w:val="00E8173A"/>
    <w:rsid w:val="00F872F2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BCD2"/>
  <w15:chartTrackingRefBased/>
  <w15:docId w15:val="{5F87F477-7378-4FFB-8D4C-24696857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3</cp:revision>
  <dcterms:created xsi:type="dcterms:W3CDTF">2018-11-17T22:33:00Z</dcterms:created>
  <dcterms:modified xsi:type="dcterms:W3CDTF">2018-11-17T23:15:00Z</dcterms:modified>
</cp:coreProperties>
</file>