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446E48" w14:textId="77777777" w:rsidR="00FD5926" w:rsidRPr="00354637" w:rsidRDefault="00FD5926" w:rsidP="00400814">
      <w:pPr>
        <w:pStyle w:val="DefaultText"/>
        <w:tabs>
          <w:tab w:val="center" w:pos="5049"/>
          <w:tab w:val="right" w:pos="10097"/>
        </w:tabs>
        <w:ind w:left="5760"/>
        <w:rPr>
          <w:rFonts w:ascii="IBM Plex Sans" w:hAnsi="IBM Plex Sans"/>
          <w:i/>
          <w:sz w:val="16"/>
          <w:lang w:val="es-MX"/>
        </w:rPr>
      </w:pPr>
      <w:r w:rsidRPr="00354637">
        <w:rPr>
          <w:rFonts w:ascii="IBM Plex Sans" w:hAnsi="IBM Plex Sans"/>
          <w:i/>
          <w:noProof/>
          <w:sz w:val="16"/>
          <w:lang w:val="es-ES_tradnl" w:eastAsia="es-ES_tradnl"/>
        </w:rPr>
        <w:drawing>
          <wp:anchor distT="0" distB="0" distL="114935" distR="114935" simplePos="0" relativeHeight="251659264" behindDoc="1" locked="0" layoutInCell="1" allowOverlap="1" wp14:anchorId="01787ABC" wp14:editId="58FD7296">
            <wp:simplePos x="0" y="0"/>
            <wp:positionH relativeFrom="page">
              <wp:posOffset>4970780</wp:posOffset>
            </wp:positionH>
            <wp:positionV relativeFrom="page">
              <wp:posOffset>457835</wp:posOffset>
            </wp:positionV>
            <wp:extent cx="837565" cy="310515"/>
            <wp:effectExtent l="0" t="0" r="63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7565" cy="3105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354637">
        <w:rPr>
          <w:rFonts w:ascii="IBM Plex Sans" w:hAnsi="IBM Plex Sans"/>
          <w:i/>
          <w:sz w:val="16"/>
          <w:lang w:val="es-MX"/>
        </w:rPr>
        <w:t xml:space="preserve">IBM de México, Comercialización y </w:t>
      </w:r>
    </w:p>
    <w:p w14:paraId="1C478E4F" w14:textId="77893D66" w:rsidR="00FD5926" w:rsidRPr="00354637" w:rsidRDefault="00FD5926" w:rsidP="00400814">
      <w:pPr>
        <w:pStyle w:val="DefaultText"/>
        <w:tabs>
          <w:tab w:val="center" w:pos="5049"/>
          <w:tab w:val="right" w:pos="10097"/>
        </w:tabs>
        <w:ind w:left="5760"/>
        <w:rPr>
          <w:rFonts w:ascii="IBM Plex Sans" w:hAnsi="IBM Plex Sans"/>
          <w:i/>
          <w:sz w:val="16"/>
          <w:lang w:val="es-MX"/>
        </w:rPr>
      </w:pPr>
      <w:r w:rsidRPr="00354637">
        <w:rPr>
          <w:rFonts w:ascii="IBM Plex Sans" w:hAnsi="IBM Plex Sans"/>
          <w:i/>
          <w:sz w:val="16"/>
          <w:lang w:val="es-MX"/>
        </w:rPr>
        <w:t xml:space="preserve">Servicios, S. de </w:t>
      </w:r>
      <w:r w:rsidR="000F4BED" w:rsidRPr="00354637">
        <w:rPr>
          <w:rFonts w:ascii="IBM Plex Sans" w:hAnsi="IBM Plex Sans"/>
          <w:i/>
          <w:sz w:val="16"/>
          <w:lang w:val="es-MX"/>
        </w:rPr>
        <w:t>R.L.</w:t>
      </w:r>
      <w:r w:rsidRPr="00354637">
        <w:rPr>
          <w:rFonts w:ascii="IBM Plex Sans" w:hAnsi="IBM Plex Sans"/>
          <w:i/>
          <w:sz w:val="16"/>
          <w:lang w:val="es-MX"/>
        </w:rPr>
        <w:t xml:space="preserve"> de C.V.</w:t>
      </w:r>
    </w:p>
    <w:p w14:paraId="002B317D" w14:textId="77777777" w:rsidR="00FD5926" w:rsidRPr="00354637" w:rsidRDefault="00FD5926" w:rsidP="00400814">
      <w:pPr>
        <w:pStyle w:val="DefaultText"/>
        <w:tabs>
          <w:tab w:val="center" w:pos="5049"/>
          <w:tab w:val="right" w:pos="10097"/>
        </w:tabs>
        <w:ind w:left="5760"/>
        <w:rPr>
          <w:rFonts w:ascii="IBM Plex Sans" w:hAnsi="IBM Plex Sans"/>
          <w:i/>
          <w:sz w:val="16"/>
          <w:lang w:val="es-MX"/>
        </w:rPr>
      </w:pPr>
      <w:r w:rsidRPr="00354637">
        <w:rPr>
          <w:rFonts w:ascii="IBM Plex Sans" w:hAnsi="IBM Plex Sans"/>
          <w:i/>
          <w:sz w:val="16"/>
          <w:lang w:val="es-MX"/>
        </w:rPr>
        <w:t>Alfonso Nápoles Gándara No. 3111</w:t>
      </w:r>
    </w:p>
    <w:p w14:paraId="198A7E06" w14:textId="0EAF3D9D" w:rsidR="00533E04" w:rsidRDefault="00FD5926" w:rsidP="00400814">
      <w:pPr>
        <w:pStyle w:val="DefaultText"/>
        <w:tabs>
          <w:tab w:val="center" w:pos="5049"/>
          <w:tab w:val="right" w:pos="10097"/>
        </w:tabs>
        <w:ind w:left="5760"/>
        <w:rPr>
          <w:rFonts w:ascii="IBM Plex Sans" w:hAnsi="IBM Plex Sans"/>
          <w:i/>
          <w:sz w:val="16"/>
          <w:lang w:val="es-MX"/>
        </w:rPr>
      </w:pPr>
      <w:r w:rsidRPr="00354637">
        <w:rPr>
          <w:rFonts w:ascii="IBM Plex Sans" w:hAnsi="IBM Plex Sans"/>
          <w:i/>
          <w:sz w:val="16"/>
          <w:lang w:val="es-MX"/>
        </w:rPr>
        <w:t>Col.</w:t>
      </w:r>
      <w:r w:rsidR="0032326A" w:rsidRPr="00354637">
        <w:rPr>
          <w:rFonts w:ascii="IBM Plex Sans" w:hAnsi="IBM Plex Sans"/>
          <w:i/>
          <w:sz w:val="16"/>
          <w:lang w:val="es-MX"/>
        </w:rPr>
        <w:t xml:space="preserve"> </w:t>
      </w:r>
      <w:r w:rsidR="00533E04">
        <w:rPr>
          <w:rFonts w:ascii="IBM Plex Sans" w:hAnsi="IBM Plex Sans"/>
          <w:i/>
          <w:sz w:val="16"/>
          <w:lang w:val="es-MX"/>
        </w:rPr>
        <w:t xml:space="preserve">Santa Fe </w:t>
      </w:r>
      <w:r w:rsidR="000F4BED" w:rsidRPr="00354637">
        <w:rPr>
          <w:rFonts w:ascii="IBM Plex Sans" w:hAnsi="IBM Plex Sans"/>
          <w:i/>
          <w:sz w:val="16"/>
          <w:lang w:val="es-MX"/>
        </w:rPr>
        <w:t>Peña Blanca</w:t>
      </w:r>
      <w:r w:rsidR="0032326A" w:rsidRPr="00354637">
        <w:rPr>
          <w:rFonts w:ascii="IBM Plex Sans" w:hAnsi="IBM Plex Sans"/>
          <w:i/>
          <w:sz w:val="16"/>
          <w:lang w:val="es-MX"/>
        </w:rPr>
        <w:t>.</w:t>
      </w:r>
      <w:r w:rsidR="00C002FC">
        <w:rPr>
          <w:rFonts w:ascii="IBM Plex Sans" w:hAnsi="IBM Plex Sans"/>
          <w:i/>
          <w:sz w:val="16"/>
          <w:lang w:val="es-MX"/>
        </w:rPr>
        <w:t xml:space="preserve"> C.P. </w:t>
      </w:r>
      <w:r w:rsidR="0032326A" w:rsidRPr="00354637">
        <w:rPr>
          <w:rFonts w:ascii="IBM Plex Sans" w:hAnsi="IBM Plex Sans"/>
          <w:i/>
          <w:sz w:val="16"/>
          <w:lang w:val="es-MX"/>
        </w:rPr>
        <w:t xml:space="preserve"> 01210.</w:t>
      </w:r>
    </w:p>
    <w:p w14:paraId="231B71B0" w14:textId="126CD79E" w:rsidR="00FD5926" w:rsidRPr="00354637" w:rsidRDefault="00FD5926" w:rsidP="00400814">
      <w:pPr>
        <w:pStyle w:val="DefaultText"/>
        <w:tabs>
          <w:tab w:val="center" w:pos="5049"/>
          <w:tab w:val="right" w:pos="10097"/>
        </w:tabs>
        <w:ind w:left="5760"/>
        <w:rPr>
          <w:rFonts w:ascii="IBM Plex Sans" w:hAnsi="IBM Plex Sans"/>
          <w:i/>
          <w:sz w:val="16"/>
          <w:lang w:val="es-MX"/>
        </w:rPr>
      </w:pPr>
      <w:r w:rsidRPr="00354637">
        <w:rPr>
          <w:rFonts w:ascii="IBM Plex Sans" w:hAnsi="IBM Plex Sans"/>
          <w:i/>
          <w:sz w:val="16"/>
          <w:lang w:val="es-MX"/>
        </w:rPr>
        <w:t xml:space="preserve">Álvaro </w:t>
      </w:r>
      <w:r w:rsidR="00692882" w:rsidRPr="00354637">
        <w:rPr>
          <w:rFonts w:ascii="IBM Plex Sans" w:hAnsi="IBM Plex Sans"/>
          <w:i/>
          <w:sz w:val="16"/>
          <w:lang w:val="es-MX"/>
        </w:rPr>
        <w:t>Obregón. Ciudad</w:t>
      </w:r>
      <w:r w:rsidR="000F4BED" w:rsidRPr="00354637">
        <w:rPr>
          <w:rFonts w:ascii="IBM Plex Sans" w:hAnsi="IBM Plex Sans"/>
          <w:i/>
          <w:sz w:val="16"/>
          <w:lang w:val="es-MX"/>
        </w:rPr>
        <w:t xml:space="preserve"> de México</w:t>
      </w:r>
      <w:r w:rsidR="0032326A" w:rsidRPr="00354637">
        <w:rPr>
          <w:rFonts w:ascii="IBM Plex Sans" w:hAnsi="IBM Plex Sans"/>
          <w:i/>
          <w:sz w:val="16"/>
          <w:lang w:val="es-MX"/>
        </w:rPr>
        <w:t>. México</w:t>
      </w:r>
      <w:r w:rsidRPr="00354637">
        <w:rPr>
          <w:rFonts w:ascii="IBM Plex Sans" w:hAnsi="IBM Plex Sans"/>
          <w:i/>
          <w:sz w:val="16"/>
          <w:lang w:val="es-MX"/>
        </w:rPr>
        <w:t>.</w:t>
      </w:r>
    </w:p>
    <w:p w14:paraId="39424CFE" w14:textId="77777777" w:rsidR="001C4F59" w:rsidRPr="007C60DB" w:rsidRDefault="001C4F59" w:rsidP="001C4F59">
      <w:pPr>
        <w:jc w:val="right"/>
        <w:rPr>
          <w:rFonts w:ascii="IBM Plex Sans Text" w:hAnsi="IBM Plex Sans Text"/>
          <w:lang w:val="es-MX"/>
        </w:rPr>
      </w:pPr>
      <w:r w:rsidRPr="007C60DB">
        <w:rPr>
          <w:rFonts w:ascii="IBM Plex Sans Text" w:hAnsi="IBM Plex Sans Text"/>
          <w:lang w:val="es-MX"/>
        </w:rPr>
        <w:t xml:space="preserve">Ciudad de México, a </w:t>
      </w:r>
      <w:r>
        <w:rPr>
          <w:rFonts w:ascii="IBM Plex Sans Text" w:hAnsi="IBM Plex Sans Text"/>
          <w:lang w:val="es-MX"/>
        </w:rPr>
        <w:t>diaContrato</w:t>
      </w:r>
      <w:r w:rsidRPr="007C60DB">
        <w:rPr>
          <w:rFonts w:ascii="IBM Plex Sans Text" w:hAnsi="IBM Plex Sans Text"/>
          <w:lang w:val="es-MX"/>
        </w:rPr>
        <w:t xml:space="preserve"> de </w:t>
      </w:r>
      <w:r>
        <w:rPr>
          <w:rFonts w:ascii="IBM Plex Sans Text" w:hAnsi="IBM Plex Sans Text"/>
          <w:lang w:val="es-MX"/>
        </w:rPr>
        <w:t>mesContrato</w:t>
      </w:r>
      <w:r w:rsidRPr="007C60DB">
        <w:rPr>
          <w:rFonts w:ascii="IBM Plex Sans Text" w:hAnsi="IBM Plex Sans Text"/>
          <w:lang w:val="es-MX"/>
        </w:rPr>
        <w:t xml:space="preserve"> de </w:t>
      </w:r>
      <w:r>
        <w:rPr>
          <w:rFonts w:ascii="IBM Plex Sans Text" w:hAnsi="IBM Plex Sans Text"/>
          <w:lang w:val="es-MX"/>
        </w:rPr>
        <w:t>yearContrato</w:t>
      </w:r>
    </w:p>
    <w:p w14:paraId="5142CDD2" w14:textId="77777777" w:rsidR="00FD5926" w:rsidRPr="00354637" w:rsidRDefault="00FD5926" w:rsidP="00FD5926">
      <w:pPr>
        <w:rPr>
          <w:rFonts w:ascii="IBM Plex Sans" w:hAnsi="IBM Plex Sans"/>
          <w:lang w:val="es-MX"/>
        </w:rPr>
      </w:pPr>
    </w:p>
    <w:p w14:paraId="5D43F4BE" w14:textId="77777777" w:rsidR="001C4F59" w:rsidRPr="007C60DB" w:rsidRDefault="001C4F59" w:rsidP="001C4F59">
      <w:pPr>
        <w:rPr>
          <w:rFonts w:ascii="IBM Plex Sans Text" w:hAnsi="IBM Plex Sans Text"/>
          <w:lang w:val="es-MX"/>
        </w:rPr>
      </w:pPr>
      <w:r>
        <w:rPr>
          <w:rFonts w:ascii="IBM Plex Sans Text" w:hAnsi="IBM Plex Sans Text"/>
        </w:rPr>
        <w:t xml:space="preserve">tituloCliente </w:t>
      </w:r>
      <w:r w:rsidRPr="007C60DB">
        <w:rPr>
          <w:rFonts w:ascii="IBM Plex Sans Text" w:hAnsi="IBM Plex Sans Text"/>
        </w:rPr>
        <w:t>contactoCliente</w:t>
      </w:r>
      <w:r w:rsidRPr="007C60DB">
        <w:rPr>
          <w:rFonts w:ascii="IBM Plex Sans Text" w:hAnsi="IBM Plex Sans Text"/>
        </w:rPr>
        <w:br/>
        <w:t>razonSocial</w:t>
      </w:r>
      <w:r w:rsidRPr="007C60DB">
        <w:rPr>
          <w:rFonts w:ascii="IBM Plex Sans Text" w:hAnsi="IBM Plex Sans Text"/>
        </w:rPr>
        <w:br/>
        <w:t xml:space="preserve">calleCliente, </w:t>
      </w:r>
      <w:r>
        <w:rPr>
          <w:rFonts w:ascii="IBM Plex Sans Text" w:hAnsi="IBM Plex Sans Text"/>
        </w:rPr>
        <w:t>numeroCliente</w:t>
      </w:r>
      <w:r w:rsidRPr="007C60DB">
        <w:rPr>
          <w:rFonts w:ascii="IBM Plex Sans Text" w:hAnsi="IBM Plex Sans Text"/>
        </w:rPr>
        <w:t>, colonia</w:t>
      </w:r>
      <w:r>
        <w:rPr>
          <w:rFonts w:ascii="IBM Plex Sans Text" w:hAnsi="IBM Plex Sans Text"/>
        </w:rPr>
        <w:t>Cliente</w:t>
      </w:r>
      <w:r w:rsidRPr="007C60DB">
        <w:rPr>
          <w:rFonts w:ascii="IBM Plex Sans Text" w:hAnsi="IBM Plex Sans Text"/>
        </w:rPr>
        <w:br/>
      </w:r>
      <w:r>
        <w:rPr>
          <w:rFonts w:ascii="IBM Plex Sans Text" w:hAnsi="IBM Plex Sans Text"/>
        </w:rPr>
        <w:t>p</w:t>
      </w:r>
      <w:r w:rsidRPr="007C60DB">
        <w:rPr>
          <w:rFonts w:ascii="IBM Plex Sans Text" w:hAnsi="IBM Plex Sans Text"/>
        </w:rPr>
        <w:t>ostal</w:t>
      </w:r>
      <w:r>
        <w:rPr>
          <w:rFonts w:ascii="IBM Plex Sans Text" w:hAnsi="IBM Plex Sans Text"/>
        </w:rPr>
        <w:t>Cliente</w:t>
      </w:r>
      <w:r w:rsidRPr="007C60DB">
        <w:rPr>
          <w:rFonts w:ascii="IBM Plex Sans Text" w:hAnsi="IBM Plex Sans Text"/>
        </w:rPr>
        <w:t xml:space="preserve"> / </w:t>
      </w:r>
      <w:r>
        <w:rPr>
          <w:rFonts w:ascii="IBM Plex Sans Text" w:hAnsi="IBM Plex Sans Text"/>
        </w:rPr>
        <w:t>estadoCliente</w:t>
      </w:r>
      <w:r w:rsidRPr="007C60DB">
        <w:rPr>
          <w:rFonts w:ascii="IBM Plex Sans Text" w:hAnsi="IBM Plex Sans Text"/>
        </w:rPr>
        <w:t xml:space="preserve"> / </w:t>
      </w:r>
      <w:r>
        <w:rPr>
          <w:rFonts w:ascii="IBM Plex Sans Text" w:hAnsi="IBM Plex Sans Text"/>
        </w:rPr>
        <w:t>ciudadCliente</w:t>
      </w:r>
      <w:r w:rsidRPr="007C60DB">
        <w:rPr>
          <w:rFonts w:ascii="IBM Plex Sans Text" w:hAnsi="IBM Plex Sans Text"/>
        </w:rPr>
        <w:t xml:space="preserve"> </w:t>
      </w:r>
    </w:p>
    <w:p w14:paraId="4BC96338" w14:textId="77777777" w:rsidR="00FD5926" w:rsidRPr="00354637" w:rsidRDefault="00FD5926" w:rsidP="00FD5926">
      <w:pPr>
        <w:pStyle w:val="Comment"/>
        <w:rPr>
          <w:rFonts w:ascii="IBM Plex Sans" w:hAnsi="IBM Plex Sans"/>
          <w:lang w:val="es-MX"/>
        </w:rPr>
      </w:pPr>
    </w:p>
    <w:p w14:paraId="0DEF418C" w14:textId="77777777" w:rsidR="001C4F59" w:rsidRPr="007C60DB" w:rsidRDefault="001C4F59" w:rsidP="001C4F59">
      <w:pPr>
        <w:rPr>
          <w:rFonts w:ascii="IBM Plex Sans Text" w:hAnsi="IBM Plex Sans Text"/>
          <w:lang w:val="es-MX"/>
        </w:rPr>
      </w:pPr>
      <w:r>
        <w:rPr>
          <w:rFonts w:ascii="IBM Plex Sans Text" w:hAnsi="IBM Plex Sans Text"/>
        </w:rPr>
        <w:t xml:space="preserve">Estimado(a) tituloCliente </w:t>
      </w:r>
      <w:r w:rsidRPr="007C60DB">
        <w:rPr>
          <w:rFonts w:ascii="IBM Plex Sans Text" w:hAnsi="IBM Plex Sans Text"/>
        </w:rPr>
        <w:t>contactoCliente:</w:t>
      </w:r>
    </w:p>
    <w:p w14:paraId="476B6177" w14:textId="77777777" w:rsidR="007C6060" w:rsidRPr="00CC57D5" w:rsidRDefault="007C6060" w:rsidP="007C6060">
      <w:pPr>
        <w:jc w:val="both"/>
        <w:rPr>
          <w:rFonts w:ascii="IBM Plex Sans" w:hAnsi="IBM Plex Sans"/>
          <w:lang w:val="es-MX"/>
        </w:rPr>
      </w:pPr>
    </w:p>
    <w:p w14:paraId="0723C963" w14:textId="77777777" w:rsidR="001C4F59" w:rsidRPr="007C60DB" w:rsidRDefault="001C4F59" w:rsidP="001C4F59">
      <w:pPr>
        <w:jc w:val="both"/>
        <w:rPr>
          <w:rFonts w:ascii="IBM Plex Sans Text" w:hAnsi="IBM Plex Sans Text"/>
          <w:lang w:val="es-MX"/>
        </w:rPr>
      </w:pPr>
      <w:r w:rsidRPr="007C60DB">
        <w:rPr>
          <w:rFonts w:ascii="IBM Plex Sans Text" w:hAnsi="IBM Plex Sans Text"/>
        </w:rPr>
        <w:t xml:space="preserve">El actual entorno de negocios exige de compañías como razonSocial (en adelante </w:t>
      </w:r>
      <w:r>
        <w:rPr>
          <w:rFonts w:ascii="IBM Plex Sans Text" w:hAnsi="IBM Plex Sans Text"/>
        </w:rPr>
        <w:t>clienteCorto</w:t>
      </w:r>
      <w:r w:rsidRPr="007C60DB">
        <w:rPr>
          <w:rFonts w:ascii="IBM Plex Sans Text" w:hAnsi="IBM Plex Sans Text"/>
        </w:rPr>
        <w:t xml:space="preserve">, contar con un ambiente de tecnología de información flexible, escalable y con capacidad de adaptarse de forma ágil a las necesidades de sus clientes y, en general, del mercado al que atiende, al tiempo que se optimizan sus costos, tiempo e inversión. </w:t>
      </w:r>
    </w:p>
    <w:p w14:paraId="06E9E2A0" w14:textId="77777777" w:rsidR="001C4F59" w:rsidRPr="007C60DB" w:rsidRDefault="001C4F59" w:rsidP="001C4F59">
      <w:pPr>
        <w:jc w:val="both"/>
        <w:rPr>
          <w:rFonts w:ascii="IBM Plex Sans Text" w:hAnsi="IBM Plex Sans Text"/>
          <w:lang w:val="es-MX"/>
        </w:rPr>
      </w:pPr>
      <w:r w:rsidRPr="007C60DB">
        <w:rPr>
          <w:rFonts w:ascii="IBM Plex Sans Text" w:hAnsi="IBM Plex Sans Text"/>
          <w:lang w:val="es-MX"/>
        </w:rPr>
        <w:t xml:space="preserve">En IBM buscamos poner a su disposición las soluciones integrales de productos y servicios que le ayuden a lograr sus objetivos de negocio y a crear experiencias únicas para sus clientes finales y usuarios internos. </w:t>
      </w:r>
    </w:p>
    <w:p w14:paraId="0CDCA29F" w14:textId="5A218983" w:rsidR="007C6060" w:rsidRPr="00354637" w:rsidRDefault="007C6060" w:rsidP="00A54CD7">
      <w:pPr>
        <w:jc w:val="both"/>
        <w:rPr>
          <w:rFonts w:ascii="IBM Plex Sans" w:hAnsi="IBM Plex Sans"/>
          <w:lang w:val="es-MX"/>
        </w:rPr>
      </w:pPr>
      <w:r w:rsidRPr="00354637">
        <w:rPr>
          <w:rFonts w:ascii="IBM Plex Sans" w:hAnsi="IBM Plex Sans"/>
          <w:lang w:val="es-MX"/>
        </w:rPr>
        <w:t>Es así como en el presente documento ponemos a su consideración la propuesta para atender a su proyecto de:</w:t>
      </w:r>
    </w:p>
    <w:p w14:paraId="6E6412E4" w14:textId="77777777" w:rsidR="001C4F59" w:rsidRPr="001C4F59" w:rsidRDefault="007C6060" w:rsidP="001C4F59">
      <w:pPr>
        <w:pStyle w:val="BodyText"/>
        <w:numPr>
          <w:ilvl w:val="0"/>
          <w:numId w:val="3"/>
        </w:numPr>
        <w:rPr>
          <w:rFonts w:ascii="IBM Plex Sans" w:hAnsi="IBM Plex Sans"/>
          <w:highlight w:val="yellow"/>
          <w:lang w:val="es-MX"/>
        </w:rPr>
      </w:pPr>
      <w:r w:rsidRPr="00354637">
        <w:rPr>
          <w:rFonts w:ascii="IBM Plex Sans" w:hAnsi="IBM Plex Sans"/>
          <w:highlight w:val="yellow"/>
          <w:lang w:val="es-MX"/>
        </w:rPr>
        <w:t>Ejemplo: “Incremento en su capacidad de almacenamiento, con productos de System Storage de IBM y servicios de implementación y mantenimiento”.</w:t>
      </w:r>
    </w:p>
    <w:p w14:paraId="71AC036A" w14:textId="1F4D2A7F" w:rsidR="001C4F59" w:rsidRPr="001C4F59" w:rsidRDefault="001C4F59" w:rsidP="001C4F59">
      <w:pPr>
        <w:pStyle w:val="BodyText"/>
        <w:rPr>
          <w:rFonts w:ascii="IBM Plex Sans" w:hAnsi="IBM Plex Sans"/>
          <w:highlight w:val="yellow"/>
          <w:lang w:val="es-MX"/>
        </w:rPr>
      </w:pPr>
      <w:r w:rsidRPr="001C4F59">
        <w:rPr>
          <w:rFonts w:ascii="IBM Plex Sans Text" w:hAnsi="IBM Plex Sans Text"/>
          <w:lang w:val="es-MX"/>
        </w:rPr>
        <w:t xml:space="preserve">En breve, me pondré en contacto con usted para agendar un espacio en su agenda, tiempo durante el cual, revisaremos cómo nuestra solución se alinea a su estrategia y ofrece beneficios únicos para </w:t>
      </w:r>
      <w:r w:rsidRPr="001C4F59">
        <w:rPr>
          <w:rFonts w:ascii="IBM Plex Sans Text" w:hAnsi="IBM Plex Sans Text"/>
          <w:highlight w:val="yellow"/>
          <w:lang w:val="es-MX"/>
        </w:rPr>
        <w:t>clienteCorto</w:t>
      </w:r>
      <w:r w:rsidRPr="001C4F59">
        <w:rPr>
          <w:rFonts w:ascii="IBM Plex Sans Text" w:hAnsi="IBM Plex Sans Text"/>
          <w:lang w:val="es-MX"/>
        </w:rPr>
        <w:t>.</w:t>
      </w:r>
    </w:p>
    <w:p w14:paraId="77509A76" w14:textId="77777777" w:rsidR="00FD5926" w:rsidRPr="00354637" w:rsidRDefault="00FD5926" w:rsidP="00FD5926">
      <w:pPr>
        <w:pStyle w:val="BodyText"/>
        <w:rPr>
          <w:rFonts w:ascii="IBM Plex Sans" w:hAnsi="IBM Plex Sans"/>
          <w:lang w:val="es-MX"/>
        </w:rPr>
      </w:pPr>
    </w:p>
    <w:p w14:paraId="6A42923B" w14:textId="77777777" w:rsidR="00FD5926" w:rsidRPr="00354637" w:rsidRDefault="00FD5926" w:rsidP="00FD5926">
      <w:pPr>
        <w:pStyle w:val="BodyText"/>
        <w:spacing w:before="0" w:after="0"/>
        <w:contextualSpacing/>
        <w:rPr>
          <w:rFonts w:ascii="IBM Plex Sans" w:hAnsi="IBM Plex Sans"/>
          <w:lang w:val="es-MX"/>
        </w:rPr>
      </w:pPr>
      <w:r w:rsidRPr="00354637">
        <w:rPr>
          <w:rFonts w:ascii="IBM Plex Sans" w:hAnsi="IBM Plex Sans"/>
          <w:lang w:val="es-MX"/>
        </w:rPr>
        <w:t>Atentamente,</w:t>
      </w:r>
    </w:p>
    <w:p w14:paraId="6DADC988" w14:textId="77777777" w:rsidR="00FD5926" w:rsidRPr="00354637" w:rsidRDefault="00FD5926" w:rsidP="00FD5926">
      <w:pPr>
        <w:pStyle w:val="BodyText"/>
        <w:spacing w:before="0" w:after="0"/>
        <w:contextualSpacing/>
        <w:rPr>
          <w:rFonts w:ascii="IBM Plex Sans" w:hAnsi="IBM Plex Sans"/>
          <w:lang w:val="es-MX"/>
        </w:rPr>
      </w:pPr>
    </w:p>
    <w:p w14:paraId="3F1962B6" w14:textId="77777777" w:rsidR="00FD5926" w:rsidRPr="00354637" w:rsidRDefault="00FD5926" w:rsidP="00FD5926">
      <w:pPr>
        <w:pStyle w:val="BodyText"/>
        <w:spacing w:before="0" w:after="0"/>
        <w:contextualSpacing/>
        <w:rPr>
          <w:rFonts w:ascii="IBM Plex Sans" w:hAnsi="IBM Plex Sans"/>
          <w:lang w:val="es-MX"/>
        </w:rPr>
      </w:pPr>
    </w:p>
    <w:p w14:paraId="287F4492" w14:textId="77777777" w:rsidR="00614CC7" w:rsidRPr="007C60DB" w:rsidRDefault="00614CC7" w:rsidP="00614CC7">
      <w:pPr>
        <w:pStyle w:val="BodyText"/>
        <w:spacing w:before="0" w:after="0"/>
        <w:contextualSpacing/>
        <w:rPr>
          <w:rFonts w:ascii="IBM Plex Sans Text" w:hAnsi="IBM Plex Sans Text"/>
          <w:highlight w:val="yellow"/>
          <w:lang w:val="es-MX"/>
        </w:rPr>
      </w:pPr>
      <w:r>
        <w:rPr>
          <w:rFonts w:ascii="IBM Plex Sans Text" w:hAnsi="IBM Plex Sans Text"/>
          <w:highlight w:val="yellow"/>
          <w:lang w:val="es-MX"/>
        </w:rPr>
        <w:t>n</w:t>
      </w:r>
      <w:r w:rsidRPr="007C60DB">
        <w:rPr>
          <w:rFonts w:ascii="IBM Plex Sans Text" w:hAnsi="IBM Plex Sans Text"/>
          <w:highlight w:val="yellow"/>
          <w:lang w:val="es-MX"/>
        </w:rPr>
        <w:t>ombre</w:t>
      </w:r>
      <w:r>
        <w:rPr>
          <w:rFonts w:ascii="IBM Plex Sans Text" w:hAnsi="IBM Plex Sans Text"/>
          <w:highlight w:val="yellow"/>
          <w:lang w:val="es-MX"/>
        </w:rPr>
        <w:t>Vendedor</w:t>
      </w:r>
    </w:p>
    <w:p w14:paraId="35765BD9" w14:textId="77777777" w:rsidR="00614CC7" w:rsidRPr="007C60DB" w:rsidRDefault="00614CC7" w:rsidP="00614CC7">
      <w:pPr>
        <w:pStyle w:val="BodyText"/>
        <w:spacing w:before="0" w:after="0"/>
        <w:contextualSpacing/>
        <w:rPr>
          <w:rFonts w:ascii="IBM Plex Sans Text" w:hAnsi="IBM Plex Sans Text"/>
          <w:highlight w:val="yellow"/>
          <w:lang w:val="es-MX"/>
        </w:rPr>
      </w:pPr>
      <w:r w:rsidRPr="007C60DB">
        <w:rPr>
          <w:rFonts w:ascii="IBM Plex Sans Text" w:hAnsi="IBM Plex Sans Text"/>
          <w:highlight w:val="yellow"/>
          <w:lang w:val="es-MX"/>
        </w:rPr>
        <w:t>Cargo:</w:t>
      </w:r>
      <w:r>
        <w:rPr>
          <w:rFonts w:ascii="IBM Plex Sans Text" w:hAnsi="IBM Plex Sans Text"/>
          <w:highlight w:val="yellow"/>
          <w:lang w:val="es-MX"/>
        </w:rPr>
        <w:t xml:space="preserve"> cargoVendedor</w:t>
      </w:r>
    </w:p>
    <w:p w14:paraId="18AE6043" w14:textId="77777777" w:rsidR="00614CC7" w:rsidRPr="007C60DB" w:rsidRDefault="00614CC7" w:rsidP="00614CC7">
      <w:pPr>
        <w:pStyle w:val="BodyText"/>
        <w:spacing w:before="0" w:after="0"/>
        <w:contextualSpacing/>
        <w:rPr>
          <w:rFonts w:ascii="IBM Plex Sans Text" w:hAnsi="IBM Plex Sans Text"/>
          <w:highlight w:val="yellow"/>
          <w:lang w:val="es-MX"/>
        </w:rPr>
      </w:pPr>
      <w:r w:rsidRPr="007C60DB">
        <w:rPr>
          <w:rFonts w:ascii="IBM Plex Sans Text" w:hAnsi="IBM Plex Sans Text"/>
          <w:highlight w:val="yellow"/>
          <w:lang w:val="es-MX"/>
        </w:rPr>
        <w:t>Email:</w:t>
      </w:r>
      <w:r>
        <w:rPr>
          <w:rFonts w:ascii="IBM Plex Sans Text" w:hAnsi="IBM Plex Sans Text"/>
          <w:highlight w:val="yellow"/>
          <w:lang w:val="es-MX"/>
        </w:rPr>
        <w:t xml:space="preserve"> mailVendedor</w:t>
      </w:r>
    </w:p>
    <w:p w14:paraId="74AFA84D" w14:textId="77777777" w:rsidR="00614CC7" w:rsidRPr="007C60DB" w:rsidRDefault="00614CC7" w:rsidP="00614CC7">
      <w:pPr>
        <w:pStyle w:val="BodyText"/>
        <w:spacing w:before="0" w:after="0"/>
        <w:contextualSpacing/>
        <w:rPr>
          <w:rFonts w:ascii="IBM Plex Sans Text" w:hAnsi="IBM Plex Sans Text"/>
          <w:lang w:val="es-MX"/>
        </w:rPr>
      </w:pPr>
      <w:r w:rsidRPr="007C60DB">
        <w:rPr>
          <w:rFonts w:ascii="IBM Plex Sans Text" w:hAnsi="IBM Plex Sans Text"/>
          <w:highlight w:val="yellow"/>
          <w:lang w:val="es-MX"/>
        </w:rPr>
        <w:t>Teléfono</w:t>
      </w:r>
      <w:r w:rsidRPr="007C60DB">
        <w:rPr>
          <w:rFonts w:ascii="IBM Plex Sans Text" w:hAnsi="IBM Plex Sans Text"/>
          <w:lang w:val="es-MX"/>
        </w:rPr>
        <w:t>:</w:t>
      </w:r>
      <w:r>
        <w:rPr>
          <w:rFonts w:ascii="IBM Plex Sans Text" w:hAnsi="IBM Plex Sans Text"/>
          <w:lang w:val="es-MX"/>
        </w:rPr>
        <w:t xml:space="preserve"> telefonoVendedor</w:t>
      </w:r>
    </w:p>
    <w:p w14:paraId="6CDC78D7" w14:textId="77777777" w:rsidR="00730DC9" w:rsidRDefault="00614CC7" w:rsidP="00730DC9">
      <w:pPr>
        <w:pStyle w:val="BodyText"/>
        <w:spacing w:before="0" w:after="0"/>
        <w:contextualSpacing/>
        <w:rPr>
          <w:rFonts w:ascii="IBM Plex Sans" w:hAnsi="IBM Plex Sans"/>
          <w:color w:val="FFFFFF" w:themeColor="background1"/>
          <w:sz w:val="24"/>
          <w:lang w:val="es-MX"/>
        </w:rPr>
      </w:pPr>
      <w:r w:rsidRPr="007C60DB">
        <w:rPr>
          <w:rFonts w:ascii="IBM Plex Sans Text" w:hAnsi="IBM Plex Sans Text"/>
          <w:lang w:val="es-MX"/>
        </w:rPr>
        <w:t>IBM de México, Comercialización y Servicios, S. de R.L. de C.V.</w:t>
      </w:r>
      <w:r w:rsidR="00FD5926" w:rsidRPr="00354637">
        <w:rPr>
          <w:rFonts w:ascii="IBM Plex Sans" w:hAnsi="IBM Plex Sans"/>
          <w:lang w:val="es-MX"/>
        </w:rPr>
        <w:tab/>
      </w:r>
      <w:r w:rsidR="00BF305D" w:rsidRPr="00354637">
        <w:rPr>
          <w:rFonts w:ascii="IBM Plex Sans" w:hAnsi="IBM Plex Sans"/>
          <w:color w:val="FFFFFF" w:themeColor="background1"/>
          <w:sz w:val="24"/>
          <w:lang w:val="es-MX"/>
        </w:rPr>
        <w:t>PROPUESTA DE IBM PARA:</w:t>
      </w:r>
    </w:p>
    <w:p w14:paraId="72C263E6" w14:textId="77777777" w:rsidR="00730DC9" w:rsidRDefault="00730DC9" w:rsidP="00730DC9">
      <w:pPr>
        <w:pStyle w:val="BodyText"/>
        <w:spacing w:before="0" w:after="0"/>
        <w:contextualSpacing/>
        <w:rPr>
          <w:rFonts w:ascii="IBM Plex Sans" w:hAnsi="IBM Plex Sans"/>
          <w:color w:val="FFFFFF" w:themeColor="background1"/>
          <w:sz w:val="24"/>
          <w:lang w:val="es-MX"/>
        </w:rPr>
      </w:pPr>
    </w:p>
    <w:p w14:paraId="7D8D2B0D" w14:textId="77777777" w:rsidR="00730DC9" w:rsidRDefault="00730DC9" w:rsidP="00730DC9">
      <w:pPr>
        <w:pStyle w:val="BodyText"/>
        <w:spacing w:before="0" w:after="0"/>
        <w:contextualSpacing/>
        <w:rPr>
          <w:rFonts w:ascii="IBM Plex Sans" w:hAnsi="IBM Plex Sans"/>
          <w:color w:val="FFFFFF" w:themeColor="background1"/>
          <w:sz w:val="24"/>
          <w:lang w:val="es-MX"/>
        </w:rPr>
      </w:pPr>
    </w:p>
    <w:p w14:paraId="738CFEA6" w14:textId="7D847182" w:rsidR="00FD5926" w:rsidRDefault="00730DC9" w:rsidP="00730DC9">
      <w:pPr>
        <w:pStyle w:val="BodyText"/>
        <w:spacing w:before="0" w:after="0"/>
        <w:contextualSpacing/>
        <w:rPr>
          <w:rFonts w:ascii="IBM Plex Sans" w:hAnsi="IBM Plex Sans"/>
          <w:color w:val="FFFFFF" w:themeColor="background1"/>
          <w:sz w:val="24"/>
          <w:lang w:val="es-MX"/>
        </w:rPr>
      </w:pPr>
      <w:r>
        <w:rPr>
          <w:rFonts w:ascii="IBM Plex Sans" w:hAnsi="IBM Plex Sans"/>
          <w:color w:val="FFFFFF" w:themeColor="background1"/>
          <w:sz w:val="24"/>
          <w:lang w:val="es-MX"/>
        </w:rPr>
        <w:lastRenderedPageBreak/>
        <w:tab/>
      </w:r>
      <w:r>
        <w:rPr>
          <w:rFonts w:ascii="IBM Plex Sans" w:hAnsi="IBM Plex Sans"/>
          <w:color w:val="FFFFFF" w:themeColor="background1"/>
          <w:sz w:val="24"/>
          <w:lang w:val="es-MX"/>
        </w:rPr>
        <w:tab/>
      </w:r>
      <w:r>
        <w:rPr>
          <w:rFonts w:ascii="IBM Plex Sans" w:hAnsi="IBM Plex Sans"/>
          <w:color w:val="FFFFFF" w:themeColor="background1"/>
          <w:sz w:val="24"/>
          <w:lang w:val="es-MX"/>
        </w:rPr>
        <w:tab/>
      </w:r>
      <w:r>
        <w:rPr>
          <w:rFonts w:ascii="IBM Plex Sans" w:hAnsi="IBM Plex Sans"/>
          <w:color w:val="FFFFFF" w:themeColor="background1"/>
          <w:sz w:val="24"/>
          <w:lang w:val="es-MX"/>
        </w:rPr>
        <w:tab/>
      </w:r>
      <w:r>
        <w:rPr>
          <w:rFonts w:ascii="IBM Plex Sans" w:hAnsi="IBM Plex Sans"/>
          <w:color w:val="FFFFFF" w:themeColor="background1"/>
          <w:sz w:val="24"/>
          <w:lang w:val="es-MX"/>
        </w:rPr>
        <w:tab/>
      </w:r>
      <w:r>
        <w:rPr>
          <w:rFonts w:ascii="IBM Plex Sans" w:hAnsi="IBM Plex Sans"/>
          <w:color w:val="FFFFFF" w:themeColor="background1"/>
          <w:sz w:val="24"/>
          <w:lang w:val="es-MX"/>
        </w:rPr>
        <w:tab/>
      </w:r>
      <w:r>
        <w:rPr>
          <w:rFonts w:ascii="IBM Plex Sans" w:hAnsi="IBM Plex Sans"/>
          <w:color w:val="FFFFFF" w:themeColor="background1"/>
          <w:sz w:val="24"/>
          <w:lang w:val="es-MX"/>
        </w:rPr>
        <w:tab/>
      </w:r>
    </w:p>
    <w:p w14:paraId="5D037D6A" w14:textId="6F6EC6CE" w:rsidR="00730DC9" w:rsidRPr="00730DC9" w:rsidRDefault="00730DC9" w:rsidP="00730DC9">
      <w:pPr>
        <w:pStyle w:val="BodyText"/>
        <w:spacing w:before="0" w:after="0"/>
        <w:contextualSpacing/>
        <w:rPr>
          <w:rFonts w:ascii="IBM Plex Sans" w:hAnsi="IBM Plex Sans"/>
          <w:color w:val="FFFFFF" w:themeColor="background1"/>
          <w:sz w:val="24"/>
          <w:lang w:val="es-MX"/>
        </w:rPr>
      </w:pPr>
      <w:r>
        <w:rPr>
          <w:rFonts w:ascii="IBM Plex Sans" w:hAnsi="IBM Plex Sans"/>
          <w:color w:val="FFFFFF" w:themeColor="background1"/>
          <w:sz w:val="24"/>
          <w:lang w:val="es-MX"/>
        </w:rPr>
        <w:tab/>
      </w:r>
      <w:r>
        <w:rPr>
          <w:rFonts w:ascii="IBM Plex Sans" w:hAnsi="IBM Plex Sans"/>
          <w:color w:val="FFFFFF" w:themeColor="background1"/>
          <w:sz w:val="24"/>
          <w:lang w:val="es-MX"/>
        </w:rPr>
        <w:tab/>
      </w:r>
      <w:r>
        <w:rPr>
          <w:rFonts w:ascii="IBM Plex Sans" w:hAnsi="IBM Plex Sans"/>
          <w:color w:val="FFFFFF" w:themeColor="background1"/>
          <w:sz w:val="24"/>
          <w:lang w:val="es-MX"/>
        </w:rPr>
        <w:tab/>
      </w:r>
      <w:r>
        <w:rPr>
          <w:rFonts w:ascii="IBM Plex Sans" w:hAnsi="IBM Plex Sans"/>
          <w:color w:val="FFFFFF" w:themeColor="background1"/>
          <w:sz w:val="24"/>
          <w:lang w:val="es-MX"/>
        </w:rPr>
        <w:tab/>
      </w:r>
      <w:r>
        <w:rPr>
          <w:rFonts w:ascii="IBM Plex Sans" w:hAnsi="IBM Plex Sans"/>
          <w:color w:val="FFFFFF" w:themeColor="background1"/>
          <w:sz w:val="24"/>
          <w:lang w:val="es-MX"/>
        </w:rPr>
        <w:tab/>
      </w:r>
      <w:r>
        <w:rPr>
          <w:rFonts w:ascii="IBM Plex Sans" w:hAnsi="IBM Plex Sans"/>
          <w:color w:val="FFFFFF" w:themeColor="background1"/>
          <w:sz w:val="24"/>
          <w:lang w:val="es-MX"/>
        </w:rPr>
        <w:tab/>
      </w:r>
      <w:r>
        <w:rPr>
          <w:rFonts w:ascii="IBM Plex Sans" w:hAnsi="IBM Plex Sans"/>
          <w:color w:val="FFFFFF" w:themeColor="background1"/>
          <w:sz w:val="24"/>
          <w:lang w:val="es-MX"/>
        </w:rPr>
        <w:tab/>
        <w:t>razonSocial(subtitulo)</w:t>
      </w:r>
    </w:p>
    <w:p w14:paraId="2749B951" w14:textId="5257150B" w:rsidR="00BF305D" w:rsidRPr="00354637" w:rsidRDefault="00BF305D" w:rsidP="00BF305D">
      <w:pPr>
        <w:pStyle w:val="BodyText"/>
        <w:rPr>
          <w:rFonts w:ascii="IBM Plex Sans" w:hAnsi="IBM Plex Sans"/>
          <w:lang w:val="es-MX"/>
        </w:rPr>
      </w:pPr>
    </w:p>
    <w:p w14:paraId="71CF1ECF" w14:textId="31DDE6E8" w:rsidR="00BF305D" w:rsidRPr="00354637" w:rsidRDefault="00BF305D" w:rsidP="00BF305D">
      <w:pPr>
        <w:pStyle w:val="BodyText"/>
        <w:rPr>
          <w:rFonts w:ascii="IBM Plex Sans" w:hAnsi="IBM Plex Sans"/>
          <w:lang w:val="es-MX"/>
        </w:rPr>
      </w:pPr>
    </w:p>
    <w:p w14:paraId="28F027ED" w14:textId="20387A2E" w:rsidR="00BF305D" w:rsidRPr="00354637" w:rsidRDefault="00BF305D" w:rsidP="00BF305D">
      <w:pPr>
        <w:pStyle w:val="BodyText"/>
        <w:rPr>
          <w:rFonts w:ascii="IBM Plex Sans" w:hAnsi="IBM Plex Sans"/>
          <w:lang w:val="es-MX"/>
        </w:rPr>
      </w:pPr>
    </w:p>
    <w:p w14:paraId="31B3EA56" w14:textId="5E31C4D9" w:rsidR="00BF305D" w:rsidRPr="00354637" w:rsidRDefault="00BF305D" w:rsidP="00BF305D">
      <w:pPr>
        <w:pStyle w:val="BodyText"/>
        <w:rPr>
          <w:rFonts w:ascii="IBM Plex Sans" w:hAnsi="IBM Plex Sans"/>
          <w:lang w:val="es-MX"/>
        </w:rPr>
      </w:pPr>
    </w:p>
    <w:p w14:paraId="3659B058" w14:textId="29CEEEF2" w:rsidR="00BF305D" w:rsidRPr="00354637" w:rsidRDefault="00BF305D" w:rsidP="00BF305D">
      <w:pPr>
        <w:pStyle w:val="BodyText"/>
        <w:rPr>
          <w:rFonts w:ascii="IBM Plex Sans" w:hAnsi="IBM Plex Sans"/>
          <w:lang w:val="es-MX"/>
        </w:rPr>
      </w:pPr>
    </w:p>
    <w:p w14:paraId="02B17EA1" w14:textId="2212271E" w:rsidR="00BF305D" w:rsidRPr="00354637" w:rsidRDefault="00BF305D" w:rsidP="00BF305D">
      <w:pPr>
        <w:pStyle w:val="BodyText"/>
        <w:rPr>
          <w:rFonts w:ascii="IBM Plex Sans" w:hAnsi="IBM Plex Sans"/>
          <w:lang w:val="es-MX"/>
        </w:rPr>
      </w:pPr>
    </w:p>
    <w:p w14:paraId="15C5673F" w14:textId="799EB0E7" w:rsidR="00BF305D" w:rsidRPr="00354637" w:rsidRDefault="00BF305D" w:rsidP="00BF305D">
      <w:pPr>
        <w:pStyle w:val="BodyText"/>
        <w:rPr>
          <w:rFonts w:ascii="IBM Plex Sans" w:hAnsi="IBM Plex Sans"/>
          <w:lang w:val="es-MX"/>
        </w:rPr>
      </w:pPr>
    </w:p>
    <w:p w14:paraId="6CA5D081" w14:textId="47AC1B97" w:rsidR="00BF305D" w:rsidRPr="00354637" w:rsidRDefault="00BF305D" w:rsidP="00BF305D">
      <w:pPr>
        <w:pStyle w:val="BodyText"/>
        <w:rPr>
          <w:rFonts w:ascii="IBM Plex Sans" w:hAnsi="IBM Plex Sans"/>
          <w:lang w:val="es-MX"/>
        </w:rPr>
      </w:pPr>
    </w:p>
    <w:p w14:paraId="2624C8DD" w14:textId="1A1A5D14" w:rsidR="00BF305D" w:rsidRPr="00354637" w:rsidRDefault="00BF305D" w:rsidP="00BF305D">
      <w:pPr>
        <w:pStyle w:val="BodyText"/>
        <w:rPr>
          <w:rFonts w:ascii="IBM Plex Sans" w:hAnsi="IBM Plex Sans"/>
          <w:lang w:val="es-MX"/>
        </w:rPr>
      </w:pPr>
    </w:p>
    <w:p w14:paraId="1C100BFC" w14:textId="0B16B643" w:rsidR="00BF305D" w:rsidRPr="00354637" w:rsidRDefault="00BF305D" w:rsidP="00BF305D">
      <w:pPr>
        <w:pStyle w:val="BodyText"/>
        <w:rPr>
          <w:rFonts w:ascii="IBM Plex Sans" w:hAnsi="IBM Plex Sans"/>
          <w:lang w:val="es-MX"/>
        </w:rPr>
      </w:pPr>
    </w:p>
    <w:p w14:paraId="143122E6" w14:textId="08AF86F8" w:rsidR="00BF305D" w:rsidRPr="00354637" w:rsidRDefault="00BF305D" w:rsidP="00BF305D">
      <w:pPr>
        <w:pStyle w:val="BodyText"/>
        <w:rPr>
          <w:rFonts w:ascii="IBM Plex Sans" w:hAnsi="IBM Plex Sans"/>
          <w:lang w:val="es-MX"/>
        </w:rPr>
      </w:pPr>
    </w:p>
    <w:p w14:paraId="7E11A99B" w14:textId="4C64D2CA" w:rsidR="00BF305D" w:rsidRPr="00354637" w:rsidRDefault="00BF305D" w:rsidP="00BF305D">
      <w:pPr>
        <w:pStyle w:val="BodyText"/>
        <w:rPr>
          <w:rFonts w:ascii="IBM Plex Sans" w:hAnsi="IBM Plex Sans"/>
          <w:lang w:val="es-MX"/>
        </w:rPr>
      </w:pPr>
    </w:p>
    <w:p w14:paraId="717499C5" w14:textId="5FCC0281" w:rsidR="00BF305D" w:rsidRPr="00354637" w:rsidRDefault="00BF305D" w:rsidP="00BF305D">
      <w:pPr>
        <w:pStyle w:val="BodyText"/>
        <w:rPr>
          <w:rFonts w:ascii="IBM Plex Sans" w:hAnsi="IBM Plex Sans"/>
          <w:lang w:val="es-MX"/>
        </w:rPr>
      </w:pPr>
    </w:p>
    <w:p w14:paraId="1794437F" w14:textId="46C03D7E" w:rsidR="00BF305D" w:rsidRPr="00354637" w:rsidRDefault="00BF305D" w:rsidP="00BF305D">
      <w:pPr>
        <w:pStyle w:val="BodyText"/>
        <w:rPr>
          <w:rFonts w:ascii="IBM Plex Sans" w:hAnsi="IBM Plex Sans"/>
          <w:lang w:val="es-MX"/>
        </w:rPr>
      </w:pPr>
    </w:p>
    <w:p w14:paraId="74192077" w14:textId="1F90BB59" w:rsidR="00A76902" w:rsidRPr="00020D07" w:rsidRDefault="004F53AC" w:rsidP="00020D07">
      <w:pPr>
        <w:tabs>
          <w:tab w:val="left" w:pos="5247"/>
        </w:tabs>
        <w:spacing w:before="0" w:after="0"/>
        <w:rPr>
          <w:rFonts w:ascii="IBM Plex Sans" w:hAnsi="IBM Plex Sans" w:cs="Arial"/>
          <w:b/>
          <w:bCs/>
          <w:lang w:val="es-MX"/>
        </w:rPr>
      </w:pPr>
      <w:r>
        <w:rPr>
          <w:rFonts w:ascii="IBM Plex Sans" w:hAnsi="IBM Plex Sans"/>
          <w:lang w:val="es-MX"/>
        </w:rPr>
        <w:tab/>
      </w:r>
      <w:r w:rsidR="00730DC9">
        <w:rPr>
          <w:rFonts w:ascii="IBM Plex Sans" w:hAnsi="IBM Plex Sans" w:cs="Arial"/>
          <w:b/>
          <w:bCs/>
          <w:lang w:val="es-MX"/>
        </w:rPr>
        <w:t>tituloContrato</w:t>
      </w:r>
    </w:p>
    <w:p w14:paraId="6848EC2B" w14:textId="77777777" w:rsidR="00A76902" w:rsidRDefault="00A76902" w:rsidP="0001041F">
      <w:pPr>
        <w:spacing w:before="0" w:after="0"/>
        <w:rPr>
          <w:rFonts w:ascii="IBM Plex Sans" w:hAnsi="IBM Plex Sans" w:cs="Arial"/>
          <w:b/>
          <w:bCs/>
          <w:sz w:val="20"/>
          <w:szCs w:val="20"/>
          <w:lang w:val="es-MX"/>
        </w:rPr>
      </w:pPr>
    </w:p>
    <w:p w14:paraId="1DED5B6F" w14:textId="77777777" w:rsidR="00A76902" w:rsidRDefault="00A76902" w:rsidP="0001041F">
      <w:pPr>
        <w:spacing w:before="0" w:after="0"/>
        <w:rPr>
          <w:rFonts w:ascii="IBM Plex Sans" w:hAnsi="IBM Plex Sans" w:cs="Arial"/>
          <w:b/>
          <w:bCs/>
          <w:sz w:val="20"/>
          <w:szCs w:val="20"/>
          <w:lang w:val="es-MX"/>
        </w:rPr>
      </w:pPr>
    </w:p>
    <w:p w14:paraId="6BC24244" w14:textId="77777777" w:rsidR="00997A1E" w:rsidRDefault="00997A1E" w:rsidP="0001041F">
      <w:pPr>
        <w:spacing w:before="0" w:after="0"/>
        <w:rPr>
          <w:rFonts w:ascii="IBM Plex Sans" w:hAnsi="IBM Plex Sans" w:cs="Arial"/>
          <w:b/>
          <w:bCs/>
          <w:sz w:val="20"/>
          <w:szCs w:val="20"/>
          <w:lang w:val="es-MX"/>
        </w:rPr>
      </w:pPr>
    </w:p>
    <w:p w14:paraId="2727219A" w14:textId="77777777" w:rsidR="00997A1E" w:rsidRDefault="00997A1E" w:rsidP="0001041F">
      <w:pPr>
        <w:spacing w:before="0" w:after="0"/>
        <w:rPr>
          <w:rFonts w:ascii="IBM Plex Sans" w:hAnsi="IBM Plex Sans" w:cs="Arial"/>
          <w:b/>
          <w:bCs/>
          <w:sz w:val="20"/>
          <w:szCs w:val="20"/>
          <w:lang w:val="es-MX"/>
        </w:rPr>
      </w:pPr>
    </w:p>
    <w:p w14:paraId="076B8D05" w14:textId="77777777" w:rsidR="00997A1E" w:rsidRDefault="00997A1E" w:rsidP="0001041F">
      <w:pPr>
        <w:spacing w:before="0" w:after="0"/>
        <w:rPr>
          <w:rFonts w:ascii="IBM Plex Sans" w:hAnsi="IBM Plex Sans" w:cs="Arial"/>
          <w:b/>
          <w:bCs/>
          <w:sz w:val="20"/>
          <w:szCs w:val="20"/>
          <w:lang w:val="es-MX"/>
        </w:rPr>
      </w:pPr>
    </w:p>
    <w:p w14:paraId="5E188E14" w14:textId="3955BA04" w:rsidR="00997A1E" w:rsidRDefault="00997A1E" w:rsidP="0001041F">
      <w:pPr>
        <w:spacing w:before="0" w:after="0"/>
        <w:rPr>
          <w:rFonts w:ascii="IBM Plex Sans" w:hAnsi="IBM Plex Sans" w:cs="Arial"/>
          <w:b/>
          <w:bCs/>
          <w:sz w:val="20"/>
          <w:szCs w:val="20"/>
          <w:lang w:val="es-MX"/>
        </w:rPr>
      </w:pPr>
    </w:p>
    <w:p w14:paraId="720715E2" w14:textId="77777777" w:rsidR="00D0730E" w:rsidRDefault="00D0730E" w:rsidP="00C63E17">
      <w:pPr>
        <w:keepLines/>
        <w:spacing w:before="0" w:after="0"/>
        <w:rPr>
          <w:rFonts w:ascii="IBM Plex Sans" w:hAnsi="IBM Plex Sans" w:cs="Arial"/>
          <w:b/>
          <w:bCs/>
          <w:sz w:val="20"/>
          <w:szCs w:val="20"/>
          <w:lang w:val="es-MX"/>
        </w:rPr>
      </w:pPr>
    </w:p>
    <w:p w14:paraId="33684509" w14:textId="427A89D9" w:rsidR="0001041F" w:rsidRPr="00435D9B" w:rsidRDefault="0001041F" w:rsidP="00C63E17">
      <w:pPr>
        <w:keepLines/>
        <w:spacing w:before="0" w:after="0"/>
        <w:rPr>
          <w:rFonts w:ascii="IBM Plex Sans" w:hAnsi="IBM Plex Sans" w:cs="Arial"/>
          <w:sz w:val="20"/>
          <w:szCs w:val="20"/>
          <w:lang w:val="es-MX" w:eastAsia="en-US"/>
        </w:rPr>
      </w:pPr>
      <w:r w:rsidRPr="00435D9B">
        <w:rPr>
          <w:rFonts w:ascii="IBM Plex Sans" w:hAnsi="IBM Plex Sans" w:cs="Arial"/>
          <w:b/>
          <w:bCs/>
          <w:sz w:val="20"/>
          <w:szCs w:val="20"/>
          <w:lang w:val="es-MX"/>
        </w:rPr>
        <w:t xml:space="preserve">Preparada para: </w:t>
      </w:r>
      <w:r w:rsidR="00C63E17">
        <w:rPr>
          <w:rFonts w:ascii="IBM Plex Sans" w:hAnsi="IBM Plex Sans" w:cs="Arial"/>
          <w:b/>
          <w:bCs/>
          <w:sz w:val="20"/>
          <w:szCs w:val="20"/>
          <w:lang w:val="es-MX"/>
        </w:rPr>
        <w:t>razonSocial</w:t>
      </w:r>
      <w:r w:rsidRPr="00435D9B">
        <w:rPr>
          <w:rFonts w:ascii="IBM Plex Sans" w:hAnsi="IBM Plex Sans" w:cs="Arial"/>
          <w:sz w:val="20"/>
          <w:szCs w:val="20"/>
          <w:highlight w:val="lightGray"/>
          <w:lang w:val="es-MX"/>
        </w:rPr>
        <w:br/>
      </w:r>
      <w:r w:rsidRPr="00435D9B">
        <w:rPr>
          <w:rFonts w:ascii="IBM Plex Sans" w:hAnsi="IBM Plex Sans" w:cs="Arial"/>
          <w:b/>
          <w:bCs/>
          <w:sz w:val="20"/>
          <w:szCs w:val="20"/>
          <w:lang w:val="es-MX"/>
        </w:rPr>
        <w:t>Por:</w:t>
      </w:r>
      <w:r w:rsidRPr="00435D9B">
        <w:rPr>
          <w:rFonts w:ascii="IBM Plex Sans" w:hAnsi="IBM Plex Sans" w:cs="Arial"/>
          <w:b/>
          <w:bCs/>
          <w:sz w:val="20"/>
          <w:szCs w:val="20"/>
          <w:lang w:val="es-MX" w:eastAsia="en-US"/>
        </w:rPr>
        <w:t xml:space="preserve">  </w:t>
      </w:r>
      <w:r w:rsidRPr="00435D9B">
        <w:rPr>
          <w:rFonts w:ascii="IBM Plex Sans" w:hAnsi="IBM Plex Sans" w:cs="Arial"/>
          <w:sz w:val="20"/>
          <w:szCs w:val="20"/>
          <w:lang w:val="es-MX" w:eastAsia="en-US"/>
        </w:rPr>
        <w:t xml:space="preserve">IBM de México, Comercialización y Servicios, S. de R.L. de C.V. </w:t>
      </w:r>
    </w:p>
    <w:p w14:paraId="422D4888" w14:textId="77777777" w:rsidR="0001041F" w:rsidRPr="00435D9B" w:rsidRDefault="0001041F" w:rsidP="00C63E17">
      <w:pPr>
        <w:keepLines/>
        <w:spacing w:before="0" w:after="0"/>
        <w:rPr>
          <w:rFonts w:ascii="IBM Plex Sans" w:hAnsi="IBM Plex Sans" w:cs="Arial"/>
          <w:sz w:val="20"/>
          <w:szCs w:val="20"/>
          <w:lang w:val="es-MX" w:eastAsia="en-US"/>
        </w:rPr>
      </w:pPr>
      <w:r w:rsidRPr="00435D9B">
        <w:rPr>
          <w:rFonts w:ascii="IBM Plex Sans" w:hAnsi="IBM Plex Sans" w:cs="Arial"/>
          <w:sz w:val="20"/>
          <w:szCs w:val="20"/>
          <w:lang w:val="es-MX" w:eastAsia="en-US"/>
        </w:rPr>
        <w:t>Alfonso Nápoles Gándara, 3111, Santa Fe Peña Blanca,</w:t>
      </w:r>
      <w:r w:rsidRPr="00435D9B">
        <w:rPr>
          <w:rFonts w:ascii="IBM Plex Sans" w:hAnsi="IBM Plex Sans" w:cs="Arial"/>
          <w:color w:val="000000"/>
          <w:sz w:val="20"/>
          <w:szCs w:val="20"/>
          <w:lang w:val="es-ES"/>
        </w:rPr>
        <w:t xml:space="preserve"> </w:t>
      </w:r>
      <w:r w:rsidRPr="00435D9B">
        <w:rPr>
          <w:rFonts w:ascii="IBM Plex Sans" w:hAnsi="IBM Plex Sans" w:cs="Arial"/>
          <w:sz w:val="20"/>
          <w:szCs w:val="20"/>
          <w:lang w:val="es-MX" w:eastAsia="en-US"/>
        </w:rPr>
        <w:t xml:space="preserve">C.P. 01210. </w:t>
      </w:r>
    </w:p>
    <w:p w14:paraId="7DC61A67" w14:textId="5A7949A4" w:rsidR="0001041F" w:rsidRPr="0001041F" w:rsidRDefault="0001041F" w:rsidP="00C63E17">
      <w:pPr>
        <w:keepLines/>
        <w:spacing w:before="0" w:after="0"/>
        <w:rPr>
          <w:rFonts w:ascii="IBM Plex Sans" w:hAnsi="IBM Plex Sans" w:cs="Arial"/>
          <w:sz w:val="20"/>
          <w:szCs w:val="20"/>
          <w:lang w:val="es-MX" w:eastAsia="en-US"/>
        </w:rPr>
        <w:sectPr w:rsidR="0001041F" w:rsidRPr="0001041F" w:rsidSect="00435D9B">
          <w:headerReference w:type="default" r:id="rId9"/>
          <w:footerReference w:type="default" r:id="rId10"/>
          <w:footerReference w:type="first" r:id="rId11"/>
          <w:type w:val="continuous"/>
          <w:pgSz w:w="12240" w:h="15840" w:code="1"/>
          <w:pgMar w:top="1650" w:right="1440" w:bottom="1440" w:left="2063" w:header="720" w:footer="720" w:gutter="0"/>
          <w:pgNumType w:start="1"/>
          <w:cols w:space="2390"/>
          <w:titlePg/>
          <w:docGrid w:linePitch="360"/>
        </w:sectPr>
      </w:pPr>
      <w:r w:rsidRPr="00435D9B">
        <w:rPr>
          <w:rFonts w:ascii="IBM Plex Sans" w:hAnsi="IBM Plex Sans" w:cs="Arial"/>
          <w:sz w:val="20"/>
          <w:szCs w:val="20"/>
          <w:lang w:val="es-MX" w:eastAsia="en-US"/>
        </w:rPr>
        <w:t>Álvaro Obregón. Ciudad de México, México.</w:t>
      </w:r>
    </w:p>
    <w:p w14:paraId="27FA4D65" w14:textId="77777777" w:rsidR="0072049B" w:rsidRDefault="0072049B" w:rsidP="00C63E17">
      <w:pPr>
        <w:keepLines/>
        <w:spacing w:before="0" w:after="0"/>
        <w:rPr>
          <w:rFonts w:ascii="IBM Plex Sans" w:hAnsi="IBM Plex Sans" w:cs="Arial"/>
          <w:b/>
          <w:bCs/>
          <w:sz w:val="20"/>
          <w:szCs w:val="20"/>
          <w:lang w:val="es-MX" w:eastAsia="en-US"/>
        </w:rPr>
      </w:pPr>
    </w:p>
    <w:p w14:paraId="1641D068" w14:textId="252DF88D" w:rsidR="0001041F" w:rsidRDefault="0001041F" w:rsidP="00C63E17">
      <w:pPr>
        <w:keepLines/>
        <w:spacing w:before="0" w:after="0"/>
        <w:rPr>
          <w:rFonts w:ascii="IBM Plex Sans" w:hAnsi="IBM Plex Sans" w:cs="Arial"/>
          <w:sz w:val="20"/>
          <w:szCs w:val="20"/>
          <w:lang w:val="es-MX" w:eastAsia="en-US"/>
        </w:rPr>
      </w:pPr>
      <w:r w:rsidRPr="00435D9B">
        <w:rPr>
          <w:rFonts w:ascii="IBM Plex Sans" w:hAnsi="IBM Plex Sans" w:cs="Arial"/>
          <w:b/>
          <w:bCs/>
          <w:sz w:val="20"/>
          <w:szCs w:val="20"/>
          <w:lang w:val="es-MX" w:eastAsia="en-US"/>
        </w:rPr>
        <w:t>Contacto:</w:t>
      </w:r>
      <w:r w:rsidRPr="00435D9B">
        <w:rPr>
          <w:rFonts w:ascii="IBM Plex Sans" w:hAnsi="IBM Plex Sans" w:cs="Arial"/>
          <w:sz w:val="20"/>
          <w:szCs w:val="20"/>
          <w:lang w:val="es-MX" w:eastAsia="en-US"/>
        </w:rPr>
        <w:t xml:space="preserve">  </w:t>
      </w:r>
      <w:r>
        <w:rPr>
          <w:rFonts w:ascii="IBM Plex Sans" w:hAnsi="IBM Plex Sans" w:cs="Arial"/>
          <w:sz w:val="20"/>
          <w:szCs w:val="20"/>
          <w:lang w:val="es-MX" w:eastAsia="en-US"/>
        </w:rPr>
        <w:t>nombreVendedor</w:t>
      </w:r>
    </w:p>
    <w:p w14:paraId="75E4DE46" w14:textId="77777777" w:rsidR="0001041F" w:rsidRPr="00564375" w:rsidRDefault="0001041F" w:rsidP="00C63E17">
      <w:pPr>
        <w:pStyle w:val="ListParagraph"/>
        <w:keepLines/>
        <w:numPr>
          <w:ilvl w:val="0"/>
          <w:numId w:val="18"/>
        </w:numPr>
        <w:spacing w:before="0" w:after="0"/>
        <w:ind w:left="426" w:hanging="426"/>
        <w:rPr>
          <w:rFonts w:ascii="IBM Plex Sans" w:hAnsi="IBM Plex Sans" w:cs="Arial"/>
          <w:sz w:val="20"/>
          <w:szCs w:val="20"/>
          <w:lang w:val="es-MX" w:eastAsia="en-US"/>
        </w:rPr>
      </w:pPr>
      <w:r>
        <w:rPr>
          <w:rFonts w:ascii="IBM Plex Sans" w:hAnsi="IBM Plex Sans"/>
          <w:noProof/>
          <w:sz w:val="20"/>
          <w:szCs w:val="20"/>
          <w:lang w:val="es-MX" w:eastAsia="ja-JP"/>
        </w:rPr>
        <w:t>telefonoVendedor</w:t>
      </w:r>
    </w:p>
    <w:p w14:paraId="4797847B" w14:textId="64B135C9" w:rsidR="00C63E17" w:rsidRPr="00926B1D" w:rsidRDefault="0001041F" w:rsidP="00C63E17">
      <w:pPr>
        <w:pStyle w:val="ListParagraph"/>
        <w:keepLines/>
        <w:numPr>
          <w:ilvl w:val="0"/>
          <w:numId w:val="19"/>
        </w:numPr>
        <w:spacing w:before="0" w:after="0"/>
        <w:ind w:left="426" w:hanging="426"/>
        <w:rPr>
          <w:rFonts w:ascii="IBM Plex Sans" w:hAnsi="IBM Plex Sans" w:cs="Arial"/>
          <w:b/>
          <w:bCs/>
          <w:sz w:val="20"/>
          <w:szCs w:val="20"/>
          <w:lang w:val="es-MX" w:eastAsia="en-US"/>
        </w:rPr>
      </w:pPr>
      <w:r w:rsidRPr="00997A1E">
        <w:rPr>
          <w:rFonts w:ascii="IBM Plex Sans" w:hAnsi="IBM Plex Sans" w:cs="Arial"/>
          <w:sz w:val="20"/>
          <w:szCs w:val="20"/>
          <w:highlight w:val="yellow"/>
          <w:lang w:val="es-MX" w:eastAsia="en-US"/>
        </w:rPr>
        <w:t>mailVendedor</w:t>
      </w:r>
    </w:p>
    <w:p w14:paraId="24179FAF" w14:textId="77777777" w:rsidR="00694366" w:rsidRDefault="00694366" w:rsidP="00C63E17">
      <w:pPr>
        <w:keepLines/>
        <w:spacing w:before="0" w:after="0"/>
        <w:rPr>
          <w:rFonts w:ascii="IBM Plex Sans" w:hAnsi="IBM Plex Sans" w:cs="Arial"/>
          <w:b/>
          <w:bCs/>
          <w:sz w:val="20"/>
          <w:szCs w:val="20"/>
          <w:lang w:val="es-MX" w:eastAsia="en-US"/>
        </w:rPr>
      </w:pPr>
    </w:p>
    <w:p w14:paraId="7789990B" w14:textId="2228306C" w:rsidR="00757944" w:rsidRPr="00997A1E" w:rsidRDefault="00757944" w:rsidP="00C63E17">
      <w:pPr>
        <w:keepLines/>
        <w:spacing w:before="0" w:after="0"/>
        <w:rPr>
          <w:rFonts w:ascii="IBM Plex Sans" w:hAnsi="IBM Plex Sans" w:cs="Arial"/>
          <w:b/>
          <w:bCs/>
          <w:sz w:val="20"/>
          <w:szCs w:val="20"/>
          <w:lang w:val="es-MX" w:eastAsia="en-US"/>
        </w:rPr>
      </w:pPr>
      <w:bookmarkStart w:id="0" w:name="_GoBack"/>
      <w:bookmarkEnd w:id="0"/>
      <w:r w:rsidRPr="00997A1E">
        <w:rPr>
          <w:rFonts w:ascii="IBM Plex Sans" w:hAnsi="IBM Plex Sans" w:cs="Arial"/>
          <w:b/>
          <w:bCs/>
          <w:sz w:val="20"/>
          <w:szCs w:val="20"/>
          <w:lang w:val="es-MX" w:eastAsia="en-US"/>
        </w:rPr>
        <w:t xml:space="preserve">Fecha de la Propuesta: </w:t>
      </w:r>
    </w:p>
    <w:p w14:paraId="1B40F128" w14:textId="3D471549" w:rsidR="00CA624E" w:rsidRPr="00997A1E" w:rsidRDefault="00757944" w:rsidP="00C63E17">
      <w:pPr>
        <w:keepLines/>
        <w:spacing w:before="0" w:after="0"/>
        <w:rPr>
          <w:rFonts w:ascii="IBM Plex Sans" w:hAnsi="IBM Plex Sans" w:cs="Arial"/>
          <w:lang w:val="es-MX" w:eastAsia="en-US"/>
        </w:rPr>
        <w:sectPr w:rsidR="00CA624E" w:rsidRPr="00997A1E" w:rsidSect="0001041F">
          <w:headerReference w:type="default" r:id="rId12"/>
          <w:footerReference w:type="default" r:id="rId13"/>
          <w:footerReference w:type="first" r:id="rId14"/>
          <w:type w:val="continuous"/>
          <w:pgSz w:w="12240" w:h="15840" w:code="1"/>
          <w:pgMar w:top="1650" w:right="1440" w:bottom="1440" w:left="2063" w:header="720" w:footer="720" w:gutter="0"/>
          <w:pgNumType w:start="1"/>
          <w:cols w:num="2" w:space="2390"/>
          <w:titlePg/>
          <w:docGrid w:linePitch="360"/>
        </w:sectPr>
      </w:pPr>
      <w:r w:rsidRPr="00997A1E">
        <w:rPr>
          <w:rFonts w:ascii="IBM Plex Sans" w:hAnsi="IBM Plex Sans" w:cs="Arial"/>
          <w:b/>
          <w:bCs/>
          <w:sz w:val="20"/>
          <w:szCs w:val="20"/>
          <w:lang w:val="es-MX" w:eastAsia="en-US"/>
        </w:rPr>
        <w:t>fechaCorta</w:t>
      </w:r>
      <w:r w:rsidR="0001041F" w:rsidRPr="00997A1E">
        <w:rPr>
          <w:rFonts w:ascii="IBM Plex Sans" w:hAnsi="IBM Plex Sans"/>
          <w:noProof/>
          <w:sz w:val="20"/>
          <w:szCs w:val="20"/>
          <w:highlight w:val="yellow"/>
          <w:lang w:val="es-MX" w:eastAsia="ja-JP"/>
        </w:rPr>
        <w:t xml:space="preserve"> </w:t>
      </w:r>
      <w:r w:rsidR="0001041F" w:rsidRPr="00997A1E">
        <w:rPr>
          <w:rFonts w:ascii="IBM Plex Sans" w:hAnsi="IBM Plex Sans" w:cs="Arial"/>
          <w:sz w:val="20"/>
          <w:szCs w:val="20"/>
          <w:lang w:val="es-MX" w:eastAsia="en-US"/>
        </w:rPr>
        <w:br/>
      </w:r>
      <w:r w:rsidR="0001041F" w:rsidRPr="00997A1E">
        <w:rPr>
          <w:rFonts w:ascii="IBM Plex Sans" w:hAnsi="IBM Plex Sans" w:cs="Arial"/>
          <w:b/>
          <w:bCs/>
          <w:sz w:val="20"/>
          <w:szCs w:val="20"/>
          <w:lang w:val="es-MX" w:eastAsia="en-US"/>
        </w:rPr>
        <w:t>Número de Propuesta:  numeroPropuesta</w:t>
      </w:r>
    </w:p>
    <w:p w14:paraId="768B6C9A" w14:textId="77777777" w:rsidR="00FD5926" w:rsidRPr="00354637" w:rsidRDefault="00FD5926" w:rsidP="00FD5926">
      <w:pPr>
        <w:pStyle w:val="BodyText"/>
        <w:rPr>
          <w:rFonts w:ascii="IBM Plex Sans" w:hAnsi="IBM Plex Sans"/>
          <w:b/>
          <w:color w:val="00B2EF"/>
          <w:sz w:val="44"/>
          <w:szCs w:val="44"/>
          <w:lang w:val="es-MX"/>
        </w:rPr>
      </w:pPr>
      <w:bookmarkStart w:id="1" w:name="_Toc338232493"/>
      <w:bookmarkStart w:id="2" w:name="_Toc341966418"/>
      <w:bookmarkStart w:id="3" w:name="_Toc341967298"/>
      <w:r w:rsidRPr="00354637">
        <w:rPr>
          <w:rFonts w:ascii="IBM Plex Sans" w:hAnsi="IBM Plex Sans"/>
          <w:b/>
          <w:color w:val="00B2EF"/>
          <w:sz w:val="44"/>
          <w:szCs w:val="44"/>
          <w:lang w:val="es-MX"/>
        </w:rPr>
        <w:lastRenderedPageBreak/>
        <w:t>Tabla de contenido</w:t>
      </w:r>
      <w:bookmarkEnd w:id="1"/>
      <w:bookmarkEnd w:id="2"/>
      <w:bookmarkEnd w:id="3"/>
    </w:p>
    <w:p w14:paraId="0E454126" w14:textId="418272D4" w:rsidR="00500A55" w:rsidRDefault="00EF02E0">
      <w:pPr>
        <w:pStyle w:val="TOC1"/>
        <w:rPr>
          <w:rFonts w:asciiTheme="minorHAnsi" w:eastAsiaTheme="minorEastAsia" w:hAnsiTheme="minorHAnsi" w:cstheme="minorBidi"/>
          <w:b w:val="0"/>
          <w:sz w:val="22"/>
          <w:szCs w:val="22"/>
          <w:lang w:val="en-US" w:eastAsia="en-US"/>
        </w:rPr>
      </w:pPr>
      <w:r w:rsidRPr="00354637">
        <w:rPr>
          <w:rFonts w:ascii="IBM Plex Sans" w:hAnsi="IBM Plex Sans"/>
          <w:noProof w:val="0"/>
          <w:lang w:val="es-MX"/>
        </w:rPr>
        <w:fldChar w:fldCharType="begin"/>
      </w:r>
      <w:r w:rsidRPr="00354637">
        <w:rPr>
          <w:rFonts w:ascii="IBM Plex Sans" w:hAnsi="IBM Plex Sans"/>
          <w:noProof w:val="0"/>
          <w:lang w:val="es-MX"/>
        </w:rPr>
        <w:instrText xml:space="preserve"> TOC \o "1-2" \h \z \u </w:instrText>
      </w:r>
      <w:r w:rsidRPr="00354637">
        <w:rPr>
          <w:rFonts w:ascii="IBM Plex Sans" w:hAnsi="IBM Plex Sans"/>
          <w:noProof w:val="0"/>
          <w:lang w:val="es-MX"/>
        </w:rPr>
        <w:fldChar w:fldCharType="separate"/>
      </w:r>
      <w:hyperlink w:anchor="_Toc519866482" w:history="1">
        <w:r w:rsidR="00500A55" w:rsidRPr="000F1A65">
          <w:rPr>
            <w:rStyle w:val="Hyperlink"/>
            <w:rFonts w:ascii="IBM Plex Sans" w:hAnsi="IBM Plex Sans"/>
            <w:lang w:val="es-MX"/>
          </w:rPr>
          <w:t>1</w:t>
        </w:r>
        <w:r w:rsidR="00500A55">
          <w:rPr>
            <w:rFonts w:asciiTheme="minorHAnsi" w:eastAsiaTheme="minorEastAsia" w:hAnsiTheme="minorHAnsi" w:cstheme="minorBidi"/>
            <w:b w:val="0"/>
            <w:sz w:val="22"/>
            <w:szCs w:val="22"/>
            <w:lang w:val="en-US" w:eastAsia="en-US"/>
          </w:rPr>
          <w:tab/>
        </w:r>
        <w:r w:rsidR="00500A55" w:rsidRPr="000F1A65">
          <w:rPr>
            <w:rStyle w:val="Hyperlink"/>
            <w:rFonts w:ascii="IBM Plex Sans" w:hAnsi="IBM Plex Sans"/>
            <w:lang w:val="es-MX"/>
          </w:rPr>
          <w:t>Resumen ejecutivo</w:t>
        </w:r>
        <w:r w:rsidR="00500A55">
          <w:rPr>
            <w:webHidden/>
          </w:rPr>
          <w:tab/>
        </w:r>
        <w:r w:rsidR="00500A55">
          <w:rPr>
            <w:webHidden/>
          </w:rPr>
          <w:fldChar w:fldCharType="begin"/>
        </w:r>
        <w:r w:rsidR="00500A55">
          <w:rPr>
            <w:webHidden/>
          </w:rPr>
          <w:instrText xml:space="preserve"> PAGEREF _Toc519866482 \h </w:instrText>
        </w:r>
        <w:r w:rsidR="00500A55">
          <w:rPr>
            <w:webHidden/>
          </w:rPr>
        </w:r>
        <w:r w:rsidR="00500A55">
          <w:rPr>
            <w:webHidden/>
          </w:rPr>
          <w:fldChar w:fldCharType="separate"/>
        </w:r>
        <w:r w:rsidR="00500A55">
          <w:rPr>
            <w:webHidden/>
          </w:rPr>
          <w:t>4</w:t>
        </w:r>
        <w:r w:rsidR="00500A55">
          <w:rPr>
            <w:webHidden/>
          </w:rPr>
          <w:fldChar w:fldCharType="end"/>
        </w:r>
      </w:hyperlink>
    </w:p>
    <w:p w14:paraId="11E10DE6" w14:textId="5AD1C2DF" w:rsidR="00500A55" w:rsidRDefault="00E275E9">
      <w:pPr>
        <w:pStyle w:val="TOC2"/>
        <w:rPr>
          <w:rFonts w:asciiTheme="minorHAnsi" w:eastAsiaTheme="minorEastAsia" w:hAnsiTheme="minorHAnsi" w:cstheme="minorBidi"/>
          <w:sz w:val="22"/>
          <w:szCs w:val="22"/>
          <w:lang w:val="en-US" w:eastAsia="en-US"/>
        </w:rPr>
      </w:pPr>
      <w:hyperlink w:anchor="_Toc519866483" w:history="1">
        <w:r w:rsidR="00500A55" w:rsidRPr="000F1A65">
          <w:rPr>
            <w:rStyle w:val="Hyperlink"/>
            <w:rFonts w:ascii="IBM Plex Sans" w:hAnsi="IBM Plex Sans"/>
            <w:lang w:val="es-MX"/>
          </w:rPr>
          <w:t>1.1</w:t>
        </w:r>
        <w:r w:rsidR="00500A55">
          <w:rPr>
            <w:rFonts w:asciiTheme="minorHAnsi" w:eastAsiaTheme="minorEastAsia" w:hAnsiTheme="minorHAnsi" w:cstheme="minorBidi"/>
            <w:sz w:val="22"/>
            <w:szCs w:val="22"/>
            <w:lang w:val="en-US" w:eastAsia="en-US"/>
          </w:rPr>
          <w:tab/>
        </w:r>
        <w:r w:rsidR="00500A55" w:rsidRPr="000F1A65">
          <w:rPr>
            <w:rStyle w:val="Hyperlink"/>
            <w:rFonts w:ascii="IBM Plex Sans" w:hAnsi="IBM Plex Sans"/>
            <w:lang w:val="es-MX"/>
          </w:rPr>
          <w:t>Situación actual</w:t>
        </w:r>
        <w:r w:rsidR="00500A55">
          <w:rPr>
            <w:webHidden/>
          </w:rPr>
          <w:tab/>
        </w:r>
        <w:r w:rsidR="00500A55">
          <w:rPr>
            <w:webHidden/>
          </w:rPr>
          <w:fldChar w:fldCharType="begin"/>
        </w:r>
        <w:r w:rsidR="00500A55">
          <w:rPr>
            <w:webHidden/>
          </w:rPr>
          <w:instrText xml:space="preserve"> PAGEREF _Toc519866483 \h </w:instrText>
        </w:r>
        <w:r w:rsidR="00500A55">
          <w:rPr>
            <w:webHidden/>
          </w:rPr>
        </w:r>
        <w:r w:rsidR="00500A55">
          <w:rPr>
            <w:webHidden/>
          </w:rPr>
          <w:fldChar w:fldCharType="separate"/>
        </w:r>
        <w:r w:rsidR="00500A55">
          <w:rPr>
            <w:webHidden/>
          </w:rPr>
          <w:t>4</w:t>
        </w:r>
        <w:r w:rsidR="00500A55">
          <w:rPr>
            <w:webHidden/>
          </w:rPr>
          <w:fldChar w:fldCharType="end"/>
        </w:r>
      </w:hyperlink>
    </w:p>
    <w:p w14:paraId="01DEE1C9" w14:textId="48390305" w:rsidR="00500A55" w:rsidRDefault="00E275E9">
      <w:pPr>
        <w:pStyle w:val="TOC2"/>
        <w:rPr>
          <w:rFonts w:asciiTheme="minorHAnsi" w:eastAsiaTheme="minorEastAsia" w:hAnsiTheme="minorHAnsi" w:cstheme="minorBidi"/>
          <w:sz w:val="22"/>
          <w:szCs w:val="22"/>
          <w:lang w:val="en-US" w:eastAsia="en-US"/>
        </w:rPr>
      </w:pPr>
      <w:hyperlink w:anchor="_Toc519866484" w:history="1">
        <w:r w:rsidR="00500A55" w:rsidRPr="000F1A65">
          <w:rPr>
            <w:rStyle w:val="Hyperlink"/>
            <w:rFonts w:ascii="IBM Plex Sans" w:hAnsi="IBM Plex Sans"/>
            <w:lang w:val="es-MX"/>
          </w:rPr>
          <w:t>1.2</w:t>
        </w:r>
        <w:r w:rsidR="00500A55">
          <w:rPr>
            <w:rFonts w:asciiTheme="minorHAnsi" w:eastAsiaTheme="minorEastAsia" w:hAnsiTheme="minorHAnsi" w:cstheme="minorBidi"/>
            <w:sz w:val="22"/>
            <w:szCs w:val="22"/>
            <w:lang w:val="en-US" w:eastAsia="en-US"/>
          </w:rPr>
          <w:tab/>
        </w:r>
        <w:r w:rsidR="00500A55" w:rsidRPr="000F1A65">
          <w:rPr>
            <w:rStyle w:val="Hyperlink"/>
            <w:rFonts w:ascii="IBM Plex Sans" w:hAnsi="IBM Plex Sans"/>
            <w:lang w:val="es-MX"/>
          </w:rPr>
          <w:t>Nuestra propuesta de valor para **CLIENTE**</w:t>
        </w:r>
        <w:r w:rsidR="00500A55">
          <w:rPr>
            <w:webHidden/>
          </w:rPr>
          <w:tab/>
        </w:r>
        <w:r w:rsidR="00500A55">
          <w:rPr>
            <w:webHidden/>
          </w:rPr>
          <w:fldChar w:fldCharType="begin"/>
        </w:r>
        <w:r w:rsidR="00500A55">
          <w:rPr>
            <w:webHidden/>
          </w:rPr>
          <w:instrText xml:space="preserve"> PAGEREF _Toc519866484 \h </w:instrText>
        </w:r>
        <w:r w:rsidR="00500A55">
          <w:rPr>
            <w:webHidden/>
          </w:rPr>
        </w:r>
        <w:r w:rsidR="00500A55">
          <w:rPr>
            <w:webHidden/>
          </w:rPr>
          <w:fldChar w:fldCharType="separate"/>
        </w:r>
        <w:r w:rsidR="00500A55">
          <w:rPr>
            <w:webHidden/>
          </w:rPr>
          <w:t>4</w:t>
        </w:r>
        <w:r w:rsidR="00500A55">
          <w:rPr>
            <w:webHidden/>
          </w:rPr>
          <w:fldChar w:fldCharType="end"/>
        </w:r>
      </w:hyperlink>
    </w:p>
    <w:p w14:paraId="5E889C75" w14:textId="131E1925" w:rsidR="00500A55" w:rsidRDefault="00E275E9">
      <w:pPr>
        <w:pStyle w:val="TOC1"/>
        <w:rPr>
          <w:rFonts w:asciiTheme="minorHAnsi" w:eastAsiaTheme="minorEastAsia" w:hAnsiTheme="minorHAnsi" w:cstheme="minorBidi"/>
          <w:b w:val="0"/>
          <w:sz w:val="22"/>
          <w:szCs w:val="22"/>
          <w:lang w:val="en-US" w:eastAsia="en-US"/>
        </w:rPr>
      </w:pPr>
      <w:hyperlink w:anchor="_Toc519866485" w:history="1">
        <w:r w:rsidR="00500A55" w:rsidRPr="000F1A65">
          <w:rPr>
            <w:rStyle w:val="Hyperlink"/>
            <w:rFonts w:ascii="IBM Plex Sans" w:hAnsi="IBM Plex Sans"/>
            <w:lang w:val="es-MX"/>
          </w:rPr>
          <w:t>2</w:t>
        </w:r>
        <w:r w:rsidR="00500A55">
          <w:rPr>
            <w:rFonts w:asciiTheme="minorHAnsi" w:eastAsiaTheme="minorEastAsia" w:hAnsiTheme="minorHAnsi" w:cstheme="minorBidi"/>
            <w:b w:val="0"/>
            <w:sz w:val="22"/>
            <w:szCs w:val="22"/>
            <w:lang w:val="en-US" w:eastAsia="en-US"/>
          </w:rPr>
          <w:tab/>
        </w:r>
        <w:r w:rsidR="00500A55" w:rsidRPr="000F1A65">
          <w:rPr>
            <w:rStyle w:val="Hyperlink"/>
            <w:rFonts w:ascii="IBM Plex Sans" w:hAnsi="IBM Plex Sans"/>
            <w:lang w:val="es-MX"/>
          </w:rPr>
          <w:t>Solución propuesta</w:t>
        </w:r>
        <w:r w:rsidR="00500A55">
          <w:rPr>
            <w:webHidden/>
          </w:rPr>
          <w:tab/>
        </w:r>
        <w:r w:rsidR="00500A55">
          <w:rPr>
            <w:webHidden/>
          </w:rPr>
          <w:fldChar w:fldCharType="begin"/>
        </w:r>
        <w:r w:rsidR="00500A55">
          <w:rPr>
            <w:webHidden/>
          </w:rPr>
          <w:instrText xml:space="preserve"> PAGEREF _Toc519866485 \h </w:instrText>
        </w:r>
        <w:r w:rsidR="00500A55">
          <w:rPr>
            <w:webHidden/>
          </w:rPr>
        </w:r>
        <w:r w:rsidR="00500A55">
          <w:rPr>
            <w:webHidden/>
          </w:rPr>
          <w:fldChar w:fldCharType="separate"/>
        </w:r>
        <w:r w:rsidR="00500A55">
          <w:rPr>
            <w:webHidden/>
          </w:rPr>
          <w:t>5</w:t>
        </w:r>
        <w:r w:rsidR="00500A55">
          <w:rPr>
            <w:webHidden/>
          </w:rPr>
          <w:fldChar w:fldCharType="end"/>
        </w:r>
      </w:hyperlink>
    </w:p>
    <w:p w14:paraId="39E71670" w14:textId="3230F45F" w:rsidR="00500A55" w:rsidRDefault="00E275E9">
      <w:pPr>
        <w:pStyle w:val="TOC2"/>
        <w:rPr>
          <w:rFonts w:asciiTheme="minorHAnsi" w:eastAsiaTheme="minorEastAsia" w:hAnsiTheme="minorHAnsi" w:cstheme="minorBidi"/>
          <w:sz w:val="22"/>
          <w:szCs w:val="22"/>
          <w:lang w:val="en-US" w:eastAsia="en-US"/>
        </w:rPr>
      </w:pPr>
      <w:hyperlink w:anchor="_Toc519866486" w:history="1">
        <w:r w:rsidR="00500A55" w:rsidRPr="000F1A65">
          <w:rPr>
            <w:rStyle w:val="Hyperlink"/>
            <w:rFonts w:ascii="IBM Plex Sans" w:hAnsi="IBM Plex Sans"/>
            <w:lang w:val="es-MX"/>
          </w:rPr>
          <w:t>2.1</w:t>
        </w:r>
        <w:r w:rsidR="00500A55">
          <w:rPr>
            <w:rFonts w:asciiTheme="minorHAnsi" w:eastAsiaTheme="minorEastAsia" w:hAnsiTheme="minorHAnsi" w:cstheme="minorBidi"/>
            <w:sz w:val="22"/>
            <w:szCs w:val="22"/>
            <w:lang w:val="en-US" w:eastAsia="en-US"/>
          </w:rPr>
          <w:tab/>
        </w:r>
        <w:r w:rsidR="00500A55" w:rsidRPr="000F1A65">
          <w:rPr>
            <w:rStyle w:val="Hyperlink"/>
            <w:rFonts w:ascii="IBM Plex Sans" w:hAnsi="IBM Plex Sans"/>
            <w:lang w:val="es-MX"/>
          </w:rPr>
          <w:t>Configuración de hardware</w:t>
        </w:r>
        <w:r w:rsidR="00500A55">
          <w:rPr>
            <w:webHidden/>
          </w:rPr>
          <w:tab/>
        </w:r>
        <w:r w:rsidR="00500A55">
          <w:rPr>
            <w:webHidden/>
          </w:rPr>
          <w:fldChar w:fldCharType="begin"/>
        </w:r>
        <w:r w:rsidR="00500A55">
          <w:rPr>
            <w:webHidden/>
          </w:rPr>
          <w:instrText xml:space="preserve"> PAGEREF _Toc519866486 \h </w:instrText>
        </w:r>
        <w:r w:rsidR="00500A55">
          <w:rPr>
            <w:webHidden/>
          </w:rPr>
        </w:r>
        <w:r w:rsidR="00500A55">
          <w:rPr>
            <w:webHidden/>
          </w:rPr>
          <w:fldChar w:fldCharType="separate"/>
        </w:r>
        <w:r w:rsidR="00500A55">
          <w:rPr>
            <w:webHidden/>
          </w:rPr>
          <w:t>5</w:t>
        </w:r>
        <w:r w:rsidR="00500A55">
          <w:rPr>
            <w:webHidden/>
          </w:rPr>
          <w:fldChar w:fldCharType="end"/>
        </w:r>
      </w:hyperlink>
    </w:p>
    <w:p w14:paraId="7154A0AC" w14:textId="207B58E9" w:rsidR="00500A55" w:rsidRDefault="00E275E9">
      <w:pPr>
        <w:pStyle w:val="TOC2"/>
        <w:rPr>
          <w:rFonts w:asciiTheme="minorHAnsi" w:eastAsiaTheme="minorEastAsia" w:hAnsiTheme="minorHAnsi" w:cstheme="minorBidi"/>
          <w:sz w:val="22"/>
          <w:szCs w:val="22"/>
          <w:lang w:val="en-US" w:eastAsia="en-US"/>
        </w:rPr>
      </w:pPr>
      <w:hyperlink w:anchor="_Toc519866487" w:history="1">
        <w:r w:rsidR="00500A55" w:rsidRPr="000F1A65">
          <w:rPr>
            <w:rStyle w:val="Hyperlink"/>
            <w:rFonts w:ascii="IBM Plex Sans" w:hAnsi="IBM Plex Sans"/>
            <w:lang w:val="es-MX"/>
          </w:rPr>
          <w:t>2.2</w:t>
        </w:r>
        <w:r w:rsidR="00500A55">
          <w:rPr>
            <w:rFonts w:asciiTheme="minorHAnsi" w:eastAsiaTheme="minorEastAsia" w:hAnsiTheme="minorHAnsi" w:cstheme="minorBidi"/>
            <w:sz w:val="22"/>
            <w:szCs w:val="22"/>
            <w:lang w:val="en-US" w:eastAsia="en-US"/>
          </w:rPr>
          <w:tab/>
        </w:r>
        <w:r w:rsidR="00500A55" w:rsidRPr="000F1A65">
          <w:rPr>
            <w:rStyle w:val="Hyperlink"/>
            <w:rFonts w:ascii="IBM Plex Sans" w:hAnsi="IBM Plex Sans"/>
            <w:lang w:val="es-MX"/>
          </w:rPr>
          <w:t>Tiempo de entrega</w:t>
        </w:r>
        <w:r w:rsidR="00500A55">
          <w:rPr>
            <w:webHidden/>
          </w:rPr>
          <w:tab/>
        </w:r>
        <w:r w:rsidR="00500A55">
          <w:rPr>
            <w:webHidden/>
          </w:rPr>
          <w:fldChar w:fldCharType="begin"/>
        </w:r>
        <w:r w:rsidR="00500A55">
          <w:rPr>
            <w:webHidden/>
          </w:rPr>
          <w:instrText xml:space="preserve"> PAGEREF _Toc519866487 \h </w:instrText>
        </w:r>
        <w:r w:rsidR="00500A55">
          <w:rPr>
            <w:webHidden/>
          </w:rPr>
        </w:r>
        <w:r w:rsidR="00500A55">
          <w:rPr>
            <w:webHidden/>
          </w:rPr>
          <w:fldChar w:fldCharType="separate"/>
        </w:r>
        <w:r w:rsidR="00500A55">
          <w:rPr>
            <w:webHidden/>
          </w:rPr>
          <w:t>5</w:t>
        </w:r>
        <w:r w:rsidR="00500A55">
          <w:rPr>
            <w:webHidden/>
          </w:rPr>
          <w:fldChar w:fldCharType="end"/>
        </w:r>
      </w:hyperlink>
    </w:p>
    <w:p w14:paraId="56A4EC75" w14:textId="670BB0E3" w:rsidR="00500A55" w:rsidRDefault="00E275E9">
      <w:pPr>
        <w:pStyle w:val="TOC2"/>
        <w:rPr>
          <w:rFonts w:asciiTheme="minorHAnsi" w:eastAsiaTheme="minorEastAsia" w:hAnsiTheme="minorHAnsi" w:cstheme="minorBidi"/>
          <w:sz w:val="22"/>
          <w:szCs w:val="22"/>
          <w:lang w:val="en-US" w:eastAsia="en-US"/>
        </w:rPr>
      </w:pPr>
      <w:hyperlink w:anchor="_Toc519866488" w:history="1">
        <w:r w:rsidR="00500A55" w:rsidRPr="000F1A65">
          <w:rPr>
            <w:rStyle w:val="Hyperlink"/>
            <w:rFonts w:ascii="IBM Plex Sans" w:hAnsi="IBM Plex Sans"/>
            <w:lang w:val="es-MX"/>
          </w:rPr>
          <w:t>2.3</w:t>
        </w:r>
        <w:r w:rsidR="00500A55">
          <w:rPr>
            <w:rFonts w:asciiTheme="minorHAnsi" w:eastAsiaTheme="minorEastAsia" w:hAnsiTheme="minorHAnsi" w:cstheme="minorBidi"/>
            <w:sz w:val="22"/>
            <w:szCs w:val="22"/>
            <w:lang w:val="en-US" w:eastAsia="en-US"/>
          </w:rPr>
          <w:tab/>
        </w:r>
        <w:r w:rsidR="00500A55" w:rsidRPr="000F1A65">
          <w:rPr>
            <w:rStyle w:val="Hyperlink"/>
            <w:rFonts w:ascii="IBM Plex Sans" w:hAnsi="IBM Plex Sans"/>
            <w:lang w:val="es-MX"/>
          </w:rPr>
          <w:t>Garantía</w:t>
        </w:r>
        <w:r w:rsidR="00500A55">
          <w:rPr>
            <w:webHidden/>
          </w:rPr>
          <w:tab/>
        </w:r>
        <w:r w:rsidR="00500A55">
          <w:rPr>
            <w:webHidden/>
          </w:rPr>
          <w:fldChar w:fldCharType="begin"/>
        </w:r>
        <w:r w:rsidR="00500A55">
          <w:rPr>
            <w:webHidden/>
          </w:rPr>
          <w:instrText xml:space="preserve"> PAGEREF _Toc519866488 \h </w:instrText>
        </w:r>
        <w:r w:rsidR="00500A55">
          <w:rPr>
            <w:webHidden/>
          </w:rPr>
        </w:r>
        <w:r w:rsidR="00500A55">
          <w:rPr>
            <w:webHidden/>
          </w:rPr>
          <w:fldChar w:fldCharType="separate"/>
        </w:r>
        <w:r w:rsidR="00500A55">
          <w:rPr>
            <w:webHidden/>
          </w:rPr>
          <w:t>5</w:t>
        </w:r>
        <w:r w:rsidR="00500A55">
          <w:rPr>
            <w:webHidden/>
          </w:rPr>
          <w:fldChar w:fldCharType="end"/>
        </w:r>
      </w:hyperlink>
    </w:p>
    <w:p w14:paraId="101015A8" w14:textId="47984083" w:rsidR="00500A55" w:rsidRDefault="00E275E9">
      <w:pPr>
        <w:pStyle w:val="TOC1"/>
        <w:rPr>
          <w:rFonts w:asciiTheme="minorHAnsi" w:eastAsiaTheme="minorEastAsia" w:hAnsiTheme="minorHAnsi" w:cstheme="minorBidi"/>
          <w:b w:val="0"/>
          <w:sz w:val="22"/>
          <w:szCs w:val="22"/>
          <w:lang w:val="en-US" w:eastAsia="en-US"/>
        </w:rPr>
      </w:pPr>
      <w:hyperlink w:anchor="_Toc519866489" w:history="1">
        <w:r w:rsidR="00500A55" w:rsidRPr="000F1A65">
          <w:rPr>
            <w:rStyle w:val="Hyperlink"/>
            <w:rFonts w:ascii="IBM Plex Sans" w:hAnsi="IBM Plex Sans"/>
            <w:lang w:val="es-MX"/>
          </w:rPr>
          <w:t>3</w:t>
        </w:r>
        <w:r w:rsidR="00500A55">
          <w:rPr>
            <w:rFonts w:asciiTheme="minorHAnsi" w:eastAsiaTheme="minorEastAsia" w:hAnsiTheme="minorHAnsi" w:cstheme="minorBidi"/>
            <w:b w:val="0"/>
            <w:sz w:val="22"/>
            <w:szCs w:val="22"/>
            <w:lang w:val="en-US" w:eastAsia="en-US"/>
          </w:rPr>
          <w:tab/>
        </w:r>
        <w:r w:rsidR="00500A55" w:rsidRPr="000F1A65">
          <w:rPr>
            <w:rStyle w:val="Hyperlink"/>
            <w:rFonts w:ascii="IBM Plex Sans" w:hAnsi="IBM Plex Sans"/>
            <w:lang w:val="es-MX"/>
          </w:rPr>
          <w:t>Precios</w:t>
        </w:r>
        <w:r w:rsidR="00500A55">
          <w:rPr>
            <w:webHidden/>
          </w:rPr>
          <w:tab/>
        </w:r>
        <w:r w:rsidR="00500A55">
          <w:rPr>
            <w:webHidden/>
          </w:rPr>
          <w:fldChar w:fldCharType="begin"/>
        </w:r>
        <w:r w:rsidR="00500A55">
          <w:rPr>
            <w:webHidden/>
          </w:rPr>
          <w:instrText xml:space="preserve"> PAGEREF _Toc519866489 \h </w:instrText>
        </w:r>
        <w:r w:rsidR="00500A55">
          <w:rPr>
            <w:webHidden/>
          </w:rPr>
        </w:r>
        <w:r w:rsidR="00500A55">
          <w:rPr>
            <w:webHidden/>
          </w:rPr>
          <w:fldChar w:fldCharType="separate"/>
        </w:r>
        <w:r w:rsidR="00500A55">
          <w:rPr>
            <w:webHidden/>
          </w:rPr>
          <w:t>7</w:t>
        </w:r>
        <w:r w:rsidR="00500A55">
          <w:rPr>
            <w:webHidden/>
          </w:rPr>
          <w:fldChar w:fldCharType="end"/>
        </w:r>
      </w:hyperlink>
    </w:p>
    <w:p w14:paraId="541B76A4" w14:textId="6B04DA0E" w:rsidR="00500A55" w:rsidRDefault="00E275E9">
      <w:pPr>
        <w:pStyle w:val="TOC2"/>
        <w:rPr>
          <w:rFonts w:asciiTheme="minorHAnsi" w:eastAsiaTheme="minorEastAsia" w:hAnsiTheme="minorHAnsi" w:cstheme="minorBidi"/>
          <w:sz w:val="22"/>
          <w:szCs w:val="22"/>
          <w:lang w:val="en-US" w:eastAsia="en-US"/>
        </w:rPr>
      </w:pPr>
      <w:hyperlink w:anchor="_Toc519866490" w:history="1">
        <w:r w:rsidR="00500A55" w:rsidRPr="000F1A65">
          <w:rPr>
            <w:rStyle w:val="Hyperlink"/>
            <w:rFonts w:ascii="IBM Plex Sans" w:hAnsi="IBM Plex Sans"/>
            <w:lang w:val="es-MX"/>
          </w:rPr>
          <w:t>3.1</w:t>
        </w:r>
        <w:r w:rsidR="00500A55">
          <w:rPr>
            <w:rFonts w:asciiTheme="minorHAnsi" w:eastAsiaTheme="minorEastAsia" w:hAnsiTheme="minorHAnsi" w:cstheme="minorBidi"/>
            <w:sz w:val="22"/>
            <w:szCs w:val="22"/>
            <w:lang w:val="en-US" w:eastAsia="en-US"/>
          </w:rPr>
          <w:tab/>
        </w:r>
        <w:r w:rsidR="00500A55" w:rsidRPr="000F1A65">
          <w:rPr>
            <w:rStyle w:val="Hyperlink"/>
            <w:rFonts w:ascii="IBM Plex Sans" w:hAnsi="IBM Plex Sans"/>
            <w:lang w:val="es-MX"/>
          </w:rPr>
          <w:t>Forma de pago de productos IBM</w:t>
        </w:r>
        <w:r w:rsidR="00500A55">
          <w:rPr>
            <w:webHidden/>
          </w:rPr>
          <w:tab/>
        </w:r>
        <w:r w:rsidR="00500A55">
          <w:rPr>
            <w:webHidden/>
          </w:rPr>
          <w:fldChar w:fldCharType="begin"/>
        </w:r>
        <w:r w:rsidR="00500A55">
          <w:rPr>
            <w:webHidden/>
          </w:rPr>
          <w:instrText xml:space="preserve"> PAGEREF _Toc519866490 \h </w:instrText>
        </w:r>
        <w:r w:rsidR="00500A55">
          <w:rPr>
            <w:webHidden/>
          </w:rPr>
        </w:r>
        <w:r w:rsidR="00500A55">
          <w:rPr>
            <w:webHidden/>
          </w:rPr>
          <w:fldChar w:fldCharType="separate"/>
        </w:r>
        <w:r w:rsidR="00500A55">
          <w:rPr>
            <w:webHidden/>
          </w:rPr>
          <w:t>7</w:t>
        </w:r>
        <w:r w:rsidR="00500A55">
          <w:rPr>
            <w:webHidden/>
          </w:rPr>
          <w:fldChar w:fldCharType="end"/>
        </w:r>
      </w:hyperlink>
    </w:p>
    <w:p w14:paraId="3CA35CA7" w14:textId="31A8E16D" w:rsidR="00500A55" w:rsidRDefault="00E275E9">
      <w:pPr>
        <w:pStyle w:val="TOC2"/>
        <w:rPr>
          <w:rFonts w:asciiTheme="minorHAnsi" w:eastAsiaTheme="minorEastAsia" w:hAnsiTheme="minorHAnsi" w:cstheme="minorBidi"/>
          <w:sz w:val="22"/>
          <w:szCs w:val="22"/>
          <w:lang w:val="en-US" w:eastAsia="en-US"/>
        </w:rPr>
      </w:pPr>
      <w:hyperlink w:anchor="_Toc519866491" w:history="1">
        <w:r w:rsidR="00500A55" w:rsidRPr="000F1A65">
          <w:rPr>
            <w:rStyle w:val="Hyperlink"/>
            <w:rFonts w:ascii="IBM Plex Sans" w:hAnsi="IBM Plex Sans"/>
            <w:lang w:val="es-MX"/>
          </w:rPr>
          <w:t>3.2</w:t>
        </w:r>
        <w:r w:rsidR="00500A55">
          <w:rPr>
            <w:rFonts w:asciiTheme="minorHAnsi" w:eastAsiaTheme="minorEastAsia" w:hAnsiTheme="minorHAnsi" w:cstheme="minorBidi"/>
            <w:sz w:val="22"/>
            <w:szCs w:val="22"/>
            <w:lang w:val="en-US" w:eastAsia="en-US"/>
          </w:rPr>
          <w:tab/>
        </w:r>
        <w:r w:rsidR="00500A55" w:rsidRPr="000F1A65">
          <w:rPr>
            <w:rStyle w:val="Hyperlink"/>
            <w:rFonts w:ascii="IBM Plex Sans" w:hAnsi="IBM Plex Sans"/>
            <w:lang w:val="es-MX"/>
          </w:rPr>
          <w:t>Vigencia del precio</w:t>
        </w:r>
        <w:r w:rsidR="00500A55">
          <w:rPr>
            <w:webHidden/>
          </w:rPr>
          <w:tab/>
        </w:r>
        <w:r w:rsidR="00500A55">
          <w:rPr>
            <w:webHidden/>
          </w:rPr>
          <w:fldChar w:fldCharType="begin"/>
        </w:r>
        <w:r w:rsidR="00500A55">
          <w:rPr>
            <w:webHidden/>
          </w:rPr>
          <w:instrText xml:space="preserve"> PAGEREF _Toc519866491 \h </w:instrText>
        </w:r>
        <w:r w:rsidR="00500A55">
          <w:rPr>
            <w:webHidden/>
          </w:rPr>
        </w:r>
        <w:r w:rsidR="00500A55">
          <w:rPr>
            <w:webHidden/>
          </w:rPr>
          <w:fldChar w:fldCharType="separate"/>
        </w:r>
        <w:r w:rsidR="00500A55">
          <w:rPr>
            <w:webHidden/>
          </w:rPr>
          <w:t>8</w:t>
        </w:r>
        <w:r w:rsidR="00500A55">
          <w:rPr>
            <w:webHidden/>
          </w:rPr>
          <w:fldChar w:fldCharType="end"/>
        </w:r>
      </w:hyperlink>
    </w:p>
    <w:p w14:paraId="62263BCC" w14:textId="76AA443F" w:rsidR="00500A55" w:rsidRDefault="00E275E9">
      <w:pPr>
        <w:pStyle w:val="TOC1"/>
        <w:rPr>
          <w:rFonts w:asciiTheme="minorHAnsi" w:eastAsiaTheme="minorEastAsia" w:hAnsiTheme="minorHAnsi" w:cstheme="minorBidi"/>
          <w:b w:val="0"/>
          <w:sz w:val="22"/>
          <w:szCs w:val="22"/>
          <w:lang w:val="en-US" w:eastAsia="en-US"/>
        </w:rPr>
      </w:pPr>
      <w:hyperlink w:anchor="_Toc519866492" w:history="1">
        <w:r w:rsidR="00500A55" w:rsidRPr="000F1A65">
          <w:rPr>
            <w:rStyle w:val="Hyperlink"/>
            <w:rFonts w:ascii="IBM Plex Sans" w:hAnsi="IBM Plex Sans"/>
            <w:lang w:val="es-MX"/>
          </w:rPr>
          <w:t>4</w:t>
        </w:r>
        <w:r w:rsidR="00500A55">
          <w:rPr>
            <w:rFonts w:asciiTheme="minorHAnsi" w:eastAsiaTheme="minorEastAsia" w:hAnsiTheme="minorHAnsi" w:cstheme="minorBidi"/>
            <w:b w:val="0"/>
            <w:sz w:val="22"/>
            <w:szCs w:val="22"/>
            <w:lang w:val="en-US" w:eastAsia="en-US"/>
          </w:rPr>
          <w:tab/>
        </w:r>
        <w:r w:rsidR="00500A55" w:rsidRPr="000F1A65">
          <w:rPr>
            <w:rStyle w:val="Hyperlink"/>
            <w:rFonts w:ascii="IBM Plex Sans" w:hAnsi="IBM Plex Sans"/>
            <w:lang w:val="es-MX"/>
          </w:rPr>
          <w:t>Términos y Condiciones</w:t>
        </w:r>
        <w:r w:rsidR="00500A55">
          <w:rPr>
            <w:webHidden/>
          </w:rPr>
          <w:tab/>
        </w:r>
        <w:r w:rsidR="00500A55">
          <w:rPr>
            <w:webHidden/>
          </w:rPr>
          <w:fldChar w:fldCharType="begin"/>
        </w:r>
        <w:r w:rsidR="00500A55">
          <w:rPr>
            <w:webHidden/>
          </w:rPr>
          <w:instrText xml:space="preserve"> PAGEREF _Toc519866492 \h </w:instrText>
        </w:r>
        <w:r w:rsidR="00500A55">
          <w:rPr>
            <w:webHidden/>
          </w:rPr>
        </w:r>
        <w:r w:rsidR="00500A55">
          <w:rPr>
            <w:webHidden/>
          </w:rPr>
          <w:fldChar w:fldCharType="separate"/>
        </w:r>
        <w:r w:rsidR="00500A55">
          <w:rPr>
            <w:webHidden/>
          </w:rPr>
          <w:t>9</w:t>
        </w:r>
        <w:r w:rsidR="00500A55">
          <w:rPr>
            <w:webHidden/>
          </w:rPr>
          <w:fldChar w:fldCharType="end"/>
        </w:r>
      </w:hyperlink>
    </w:p>
    <w:p w14:paraId="6FD0E5BC" w14:textId="37D62A77" w:rsidR="00500A55" w:rsidRDefault="00E275E9">
      <w:pPr>
        <w:pStyle w:val="TOC2"/>
        <w:rPr>
          <w:rFonts w:asciiTheme="minorHAnsi" w:eastAsiaTheme="minorEastAsia" w:hAnsiTheme="minorHAnsi" w:cstheme="minorBidi"/>
          <w:sz w:val="22"/>
          <w:szCs w:val="22"/>
          <w:lang w:val="en-US" w:eastAsia="en-US"/>
        </w:rPr>
      </w:pPr>
      <w:hyperlink w:anchor="_Toc519866493" w:history="1">
        <w:r w:rsidR="00500A55" w:rsidRPr="000F1A65">
          <w:rPr>
            <w:rStyle w:val="Hyperlink"/>
            <w:rFonts w:ascii="IBM Plex Sans" w:hAnsi="IBM Plex Sans"/>
            <w:lang w:val="es-MX"/>
          </w:rPr>
          <w:t>4.1</w:t>
        </w:r>
        <w:r w:rsidR="00500A55">
          <w:rPr>
            <w:rFonts w:asciiTheme="minorHAnsi" w:eastAsiaTheme="minorEastAsia" w:hAnsiTheme="minorHAnsi" w:cstheme="minorBidi"/>
            <w:sz w:val="22"/>
            <w:szCs w:val="22"/>
            <w:lang w:val="en-US" w:eastAsia="en-US"/>
          </w:rPr>
          <w:tab/>
        </w:r>
        <w:r w:rsidR="00500A55" w:rsidRPr="000F1A65">
          <w:rPr>
            <w:rStyle w:val="Hyperlink"/>
            <w:rFonts w:ascii="IBM Plex Sans" w:hAnsi="IBM Plex Sans"/>
            <w:lang w:val="es-MX"/>
          </w:rPr>
          <w:t>Confidencialidad</w:t>
        </w:r>
        <w:r w:rsidR="00500A55">
          <w:rPr>
            <w:webHidden/>
          </w:rPr>
          <w:tab/>
        </w:r>
        <w:r w:rsidR="00500A55">
          <w:rPr>
            <w:webHidden/>
          </w:rPr>
          <w:fldChar w:fldCharType="begin"/>
        </w:r>
        <w:r w:rsidR="00500A55">
          <w:rPr>
            <w:webHidden/>
          </w:rPr>
          <w:instrText xml:space="preserve"> PAGEREF _Toc519866493 \h </w:instrText>
        </w:r>
        <w:r w:rsidR="00500A55">
          <w:rPr>
            <w:webHidden/>
          </w:rPr>
        </w:r>
        <w:r w:rsidR="00500A55">
          <w:rPr>
            <w:webHidden/>
          </w:rPr>
          <w:fldChar w:fldCharType="separate"/>
        </w:r>
        <w:r w:rsidR="00500A55">
          <w:rPr>
            <w:webHidden/>
          </w:rPr>
          <w:t>9</w:t>
        </w:r>
        <w:r w:rsidR="00500A55">
          <w:rPr>
            <w:webHidden/>
          </w:rPr>
          <w:fldChar w:fldCharType="end"/>
        </w:r>
      </w:hyperlink>
    </w:p>
    <w:p w14:paraId="3C0A5B54" w14:textId="56B1B9DE" w:rsidR="00500A55" w:rsidRDefault="00E275E9">
      <w:pPr>
        <w:pStyle w:val="TOC2"/>
        <w:rPr>
          <w:rFonts w:asciiTheme="minorHAnsi" w:eastAsiaTheme="minorEastAsia" w:hAnsiTheme="minorHAnsi" w:cstheme="minorBidi"/>
          <w:sz w:val="22"/>
          <w:szCs w:val="22"/>
          <w:lang w:val="en-US" w:eastAsia="en-US"/>
        </w:rPr>
      </w:pPr>
      <w:hyperlink w:anchor="_Toc519866494" w:history="1">
        <w:r w:rsidR="00500A55" w:rsidRPr="000F1A65">
          <w:rPr>
            <w:rStyle w:val="Hyperlink"/>
            <w:rFonts w:ascii="IBM Plex Sans" w:hAnsi="IBM Plex Sans"/>
            <w:lang w:val="es-MX"/>
          </w:rPr>
          <w:t>4.2</w:t>
        </w:r>
        <w:r w:rsidR="00500A55">
          <w:rPr>
            <w:rFonts w:asciiTheme="minorHAnsi" w:eastAsiaTheme="minorEastAsia" w:hAnsiTheme="minorHAnsi" w:cstheme="minorBidi"/>
            <w:sz w:val="22"/>
            <w:szCs w:val="22"/>
            <w:lang w:val="en-US" w:eastAsia="en-US"/>
          </w:rPr>
          <w:tab/>
        </w:r>
        <w:r w:rsidR="00500A55" w:rsidRPr="000F1A65">
          <w:rPr>
            <w:rStyle w:val="Hyperlink"/>
            <w:rFonts w:ascii="IBM Plex Sans" w:hAnsi="IBM Plex Sans"/>
            <w:lang w:val="es-MX"/>
          </w:rPr>
          <w:t>Uso exclusivo</w:t>
        </w:r>
        <w:r w:rsidR="00500A55">
          <w:rPr>
            <w:webHidden/>
          </w:rPr>
          <w:tab/>
        </w:r>
        <w:r w:rsidR="00500A55">
          <w:rPr>
            <w:webHidden/>
          </w:rPr>
          <w:fldChar w:fldCharType="begin"/>
        </w:r>
        <w:r w:rsidR="00500A55">
          <w:rPr>
            <w:webHidden/>
          </w:rPr>
          <w:instrText xml:space="preserve"> PAGEREF _Toc519866494 \h </w:instrText>
        </w:r>
        <w:r w:rsidR="00500A55">
          <w:rPr>
            <w:webHidden/>
          </w:rPr>
        </w:r>
        <w:r w:rsidR="00500A55">
          <w:rPr>
            <w:webHidden/>
          </w:rPr>
          <w:fldChar w:fldCharType="separate"/>
        </w:r>
        <w:r w:rsidR="00500A55">
          <w:rPr>
            <w:webHidden/>
          </w:rPr>
          <w:t>9</w:t>
        </w:r>
        <w:r w:rsidR="00500A55">
          <w:rPr>
            <w:webHidden/>
          </w:rPr>
          <w:fldChar w:fldCharType="end"/>
        </w:r>
      </w:hyperlink>
    </w:p>
    <w:p w14:paraId="745E6D12" w14:textId="17BD5643" w:rsidR="00500A55" w:rsidRDefault="00E275E9">
      <w:pPr>
        <w:pStyle w:val="TOC2"/>
        <w:rPr>
          <w:rFonts w:asciiTheme="minorHAnsi" w:eastAsiaTheme="minorEastAsia" w:hAnsiTheme="minorHAnsi" w:cstheme="minorBidi"/>
          <w:sz w:val="22"/>
          <w:szCs w:val="22"/>
          <w:lang w:val="en-US" w:eastAsia="en-US"/>
        </w:rPr>
      </w:pPr>
      <w:hyperlink w:anchor="_Toc519866495" w:history="1">
        <w:r w:rsidR="00500A55" w:rsidRPr="000F1A65">
          <w:rPr>
            <w:rStyle w:val="Hyperlink"/>
            <w:rFonts w:ascii="IBM Plex Sans" w:hAnsi="IBM Plex Sans"/>
            <w:lang w:val="es-MX"/>
          </w:rPr>
          <w:t>4.3</w:t>
        </w:r>
        <w:r w:rsidR="00500A55">
          <w:rPr>
            <w:rFonts w:asciiTheme="minorHAnsi" w:eastAsiaTheme="minorEastAsia" w:hAnsiTheme="minorHAnsi" w:cstheme="minorBidi"/>
            <w:sz w:val="22"/>
            <w:szCs w:val="22"/>
            <w:lang w:val="en-US" w:eastAsia="en-US"/>
          </w:rPr>
          <w:tab/>
        </w:r>
        <w:r w:rsidR="00500A55" w:rsidRPr="000F1A65">
          <w:rPr>
            <w:rStyle w:val="Hyperlink"/>
            <w:rFonts w:ascii="IBM Plex Sans" w:hAnsi="IBM Plex Sans"/>
            <w:lang w:val="es-MX"/>
          </w:rPr>
          <w:t>Protección de Datos</w:t>
        </w:r>
        <w:r w:rsidR="00500A55">
          <w:rPr>
            <w:webHidden/>
          </w:rPr>
          <w:tab/>
        </w:r>
        <w:r w:rsidR="00500A55">
          <w:rPr>
            <w:webHidden/>
          </w:rPr>
          <w:fldChar w:fldCharType="begin"/>
        </w:r>
        <w:r w:rsidR="00500A55">
          <w:rPr>
            <w:webHidden/>
          </w:rPr>
          <w:instrText xml:space="preserve"> PAGEREF _Toc519866495 \h </w:instrText>
        </w:r>
        <w:r w:rsidR="00500A55">
          <w:rPr>
            <w:webHidden/>
          </w:rPr>
        </w:r>
        <w:r w:rsidR="00500A55">
          <w:rPr>
            <w:webHidden/>
          </w:rPr>
          <w:fldChar w:fldCharType="separate"/>
        </w:r>
        <w:r w:rsidR="00500A55">
          <w:rPr>
            <w:webHidden/>
          </w:rPr>
          <w:t>9</w:t>
        </w:r>
        <w:r w:rsidR="00500A55">
          <w:rPr>
            <w:webHidden/>
          </w:rPr>
          <w:fldChar w:fldCharType="end"/>
        </w:r>
      </w:hyperlink>
    </w:p>
    <w:p w14:paraId="658B3749" w14:textId="64ED78F6" w:rsidR="00500A55" w:rsidRDefault="00E275E9">
      <w:pPr>
        <w:pStyle w:val="TOC2"/>
        <w:rPr>
          <w:rFonts w:asciiTheme="minorHAnsi" w:eastAsiaTheme="minorEastAsia" w:hAnsiTheme="minorHAnsi" w:cstheme="minorBidi"/>
          <w:sz w:val="22"/>
          <w:szCs w:val="22"/>
          <w:lang w:val="en-US" w:eastAsia="en-US"/>
        </w:rPr>
      </w:pPr>
      <w:hyperlink w:anchor="_Toc519866496" w:history="1">
        <w:r w:rsidR="00500A55" w:rsidRPr="000F1A65">
          <w:rPr>
            <w:rStyle w:val="Hyperlink"/>
            <w:rFonts w:ascii="IBM Plex Sans" w:hAnsi="IBM Plex Sans"/>
            <w:lang w:val="es-MX"/>
          </w:rPr>
          <w:t>4.4</w:t>
        </w:r>
        <w:r w:rsidR="00500A55">
          <w:rPr>
            <w:rFonts w:asciiTheme="minorHAnsi" w:eastAsiaTheme="minorEastAsia" w:hAnsiTheme="minorHAnsi" w:cstheme="minorBidi"/>
            <w:sz w:val="22"/>
            <w:szCs w:val="22"/>
            <w:lang w:val="en-US" w:eastAsia="en-US"/>
          </w:rPr>
          <w:tab/>
        </w:r>
        <w:r w:rsidR="00500A55" w:rsidRPr="000F1A65">
          <w:rPr>
            <w:rStyle w:val="Hyperlink"/>
            <w:rFonts w:ascii="IBM Plex Sans" w:hAnsi="IBM Plex Sans"/>
            <w:lang w:val="es-MX"/>
          </w:rPr>
          <w:t>Contrato</w:t>
        </w:r>
        <w:r w:rsidR="00500A55">
          <w:rPr>
            <w:webHidden/>
          </w:rPr>
          <w:tab/>
        </w:r>
        <w:r w:rsidR="00500A55">
          <w:rPr>
            <w:webHidden/>
          </w:rPr>
          <w:fldChar w:fldCharType="begin"/>
        </w:r>
        <w:r w:rsidR="00500A55">
          <w:rPr>
            <w:webHidden/>
          </w:rPr>
          <w:instrText xml:space="preserve"> PAGEREF _Toc519866496 \h </w:instrText>
        </w:r>
        <w:r w:rsidR="00500A55">
          <w:rPr>
            <w:webHidden/>
          </w:rPr>
        </w:r>
        <w:r w:rsidR="00500A55">
          <w:rPr>
            <w:webHidden/>
          </w:rPr>
          <w:fldChar w:fldCharType="separate"/>
        </w:r>
        <w:r w:rsidR="00500A55">
          <w:rPr>
            <w:webHidden/>
          </w:rPr>
          <w:t>9</w:t>
        </w:r>
        <w:r w:rsidR="00500A55">
          <w:rPr>
            <w:webHidden/>
          </w:rPr>
          <w:fldChar w:fldCharType="end"/>
        </w:r>
      </w:hyperlink>
    </w:p>
    <w:p w14:paraId="28D4CD27" w14:textId="13FA5D31" w:rsidR="00500A55" w:rsidRDefault="00E275E9">
      <w:pPr>
        <w:pStyle w:val="TOC2"/>
        <w:rPr>
          <w:rFonts w:asciiTheme="minorHAnsi" w:eastAsiaTheme="minorEastAsia" w:hAnsiTheme="minorHAnsi" w:cstheme="minorBidi"/>
          <w:sz w:val="22"/>
          <w:szCs w:val="22"/>
          <w:lang w:val="en-US" w:eastAsia="en-US"/>
        </w:rPr>
      </w:pPr>
      <w:hyperlink w:anchor="_Toc519866497" w:history="1">
        <w:r w:rsidR="00500A55" w:rsidRPr="000F1A65">
          <w:rPr>
            <w:rStyle w:val="Hyperlink"/>
            <w:rFonts w:ascii="IBM Plex Sans" w:hAnsi="IBM Plex Sans"/>
            <w:lang w:val="es-MX"/>
          </w:rPr>
          <w:t>4.5</w:t>
        </w:r>
        <w:r w:rsidR="00500A55">
          <w:rPr>
            <w:rFonts w:asciiTheme="minorHAnsi" w:eastAsiaTheme="minorEastAsia" w:hAnsiTheme="minorHAnsi" w:cstheme="minorBidi"/>
            <w:sz w:val="22"/>
            <w:szCs w:val="22"/>
            <w:lang w:val="en-US" w:eastAsia="en-US"/>
          </w:rPr>
          <w:tab/>
        </w:r>
        <w:r w:rsidR="00500A55" w:rsidRPr="000F1A65">
          <w:rPr>
            <w:rStyle w:val="Hyperlink"/>
            <w:rFonts w:ascii="IBM Plex Sans" w:hAnsi="IBM Plex Sans"/>
            <w:lang w:val="es-MX"/>
          </w:rPr>
          <w:t>Orden de compra</w:t>
        </w:r>
        <w:r w:rsidR="00500A55">
          <w:rPr>
            <w:webHidden/>
          </w:rPr>
          <w:tab/>
        </w:r>
        <w:r w:rsidR="00500A55">
          <w:rPr>
            <w:webHidden/>
          </w:rPr>
          <w:fldChar w:fldCharType="begin"/>
        </w:r>
        <w:r w:rsidR="00500A55">
          <w:rPr>
            <w:webHidden/>
          </w:rPr>
          <w:instrText xml:space="preserve"> PAGEREF _Toc519866497 \h </w:instrText>
        </w:r>
        <w:r w:rsidR="00500A55">
          <w:rPr>
            <w:webHidden/>
          </w:rPr>
        </w:r>
        <w:r w:rsidR="00500A55">
          <w:rPr>
            <w:webHidden/>
          </w:rPr>
          <w:fldChar w:fldCharType="separate"/>
        </w:r>
        <w:r w:rsidR="00500A55">
          <w:rPr>
            <w:webHidden/>
          </w:rPr>
          <w:t>10</w:t>
        </w:r>
        <w:r w:rsidR="00500A55">
          <w:rPr>
            <w:webHidden/>
          </w:rPr>
          <w:fldChar w:fldCharType="end"/>
        </w:r>
      </w:hyperlink>
    </w:p>
    <w:p w14:paraId="06CF1EA6" w14:textId="1A600906" w:rsidR="00500A55" w:rsidRDefault="00E275E9">
      <w:pPr>
        <w:pStyle w:val="TOC2"/>
        <w:rPr>
          <w:rFonts w:asciiTheme="minorHAnsi" w:eastAsiaTheme="minorEastAsia" w:hAnsiTheme="minorHAnsi" w:cstheme="minorBidi"/>
          <w:sz w:val="22"/>
          <w:szCs w:val="22"/>
          <w:lang w:val="en-US" w:eastAsia="en-US"/>
        </w:rPr>
      </w:pPr>
      <w:hyperlink w:anchor="_Toc519866498" w:history="1">
        <w:r w:rsidR="00500A55" w:rsidRPr="000F1A65">
          <w:rPr>
            <w:rStyle w:val="Hyperlink"/>
            <w:rFonts w:ascii="IBM Plex Sans" w:hAnsi="IBM Plex Sans"/>
            <w:lang w:val="es-MX"/>
          </w:rPr>
          <w:t>4.6</w:t>
        </w:r>
        <w:r w:rsidR="00500A55">
          <w:rPr>
            <w:rFonts w:asciiTheme="minorHAnsi" w:eastAsiaTheme="minorEastAsia" w:hAnsiTheme="minorHAnsi" w:cstheme="minorBidi"/>
            <w:sz w:val="22"/>
            <w:szCs w:val="22"/>
            <w:lang w:val="en-US" w:eastAsia="en-US"/>
          </w:rPr>
          <w:tab/>
        </w:r>
        <w:r w:rsidR="00500A55" w:rsidRPr="000F1A65">
          <w:rPr>
            <w:rStyle w:val="Hyperlink"/>
            <w:rFonts w:ascii="IBM Plex Sans" w:hAnsi="IBM Plex Sans"/>
            <w:lang w:val="es-MX"/>
          </w:rPr>
          <w:t>Orden de prelación de términos y condiciones</w:t>
        </w:r>
        <w:r w:rsidR="00500A55">
          <w:rPr>
            <w:webHidden/>
          </w:rPr>
          <w:tab/>
        </w:r>
        <w:r w:rsidR="00500A55">
          <w:rPr>
            <w:webHidden/>
          </w:rPr>
          <w:fldChar w:fldCharType="begin"/>
        </w:r>
        <w:r w:rsidR="00500A55">
          <w:rPr>
            <w:webHidden/>
          </w:rPr>
          <w:instrText xml:space="preserve"> PAGEREF _Toc519866498 \h </w:instrText>
        </w:r>
        <w:r w:rsidR="00500A55">
          <w:rPr>
            <w:webHidden/>
          </w:rPr>
        </w:r>
        <w:r w:rsidR="00500A55">
          <w:rPr>
            <w:webHidden/>
          </w:rPr>
          <w:fldChar w:fldCharType="separate"/>
        </w:r>
        <w:r w:rsidR="00500A55">
          <w:rPr>
            <w:webHidden/>
          </w:rPr>
          <w:t>10</w:t>
        </w:r>
        <w:r w:rsidR="00500A55">
          <w:rPr>
            <w:webHidden/>
          </w:rPr>
          <w:fldChar w:fldCharType="end"/>
        </w:r>
      </w:hyperlink>
    </w:p>
    <w:p w14:paraId="52D772BD" w14:textId="06B02CAE" w:rsidR="00500A55" w:rsidRDefault="00E275E9">
      <w:pPr>
        <w:pStyle w:val="TOC2"/>
        <w:rPr>
          <w:rFonts w:asciiTheme="minorHAnsi" w:eastAsiaTheme="minorEastAsia" w:hAnsiTheme="minorHAnsi" w:cstheme="minorBidi"/>
          <w:sz w:val="22"/>
          <w:szCs w:val="22"/>
          <w:lang w:val="en-US" w:eastAsia="en-US"/>
        </w:rPr>
      </w:pPr>
      <w:hyperlink w:anchor="_Toc519866499" w:history="1">
        <w:r w:rsidR="00500A55" w:rsidRPr="000F1A65">
          <w:rPr>
            <w:rStyle w:val="Hyperlink"/>
            <w:rFonts w:ascii="IBM Plex Sans" w:hAnsi="IBM Plex Sans"/>
            <w:lang w:val="es-MX"/>
          </w:rPr>
          <w:t>4.7</w:t>
        </w:r>
        <w:r w:rsidR="00500A55">
          <w:rPr>
            <w:rFonts w:asciiTheme="minorHAnsi" w:eastAsiaTheme="minorEastAsia" w:hAnsiTheme="minorHAnsi" w:cstheme="minorBidi"/>
            <w:sz w:val="22"/>
            <w:szCs w:val="22"/>
            <w:lang w:val="en-US" w:eastAsia="en-US"/>
          </w:rPr>
          <w:tab/>
        </w:r>
        <w:r w:rsidR="00500A55" w:rsidRPr="000F1A65">
          <w:rPr>
            <w:rStyle w:val="Hyperlink"/>
            <w:rFonts w:ascii="IBM Plex Sans" w:hAnsi="IBM Plex Sans"/>
            <w:lang w:val="es-MX"/>
          </w:rPr>
          <w:t>Condiciones para la aceptación de la Propuesta u Orden de Compra</w:t>
        </w:r>
        <w:r w:rsidR="00500A55">
          <w:rPr>
            <w:webHidden/>
          </w:rPr>
          <w:tab/>
        </w:r>
        <w:r w:rsidR="00500A55">
          <w:rPr>
            <w:webHidden/>
          </w:rPr>
          <w:fldChar w:fldCharType="begin"/>
        </w:r>
        <w:r w:rsidR="00500A55">
          <w:rPr>
            <w:webHidden/>
          </w:rPr>
          <w:instrText xml:space="preserve"> PAGEREF _Toc519866499 \h </w:instrText>
        </w:r>
        <w:r w:rsidR="00500A55">
          <w:rPr>
            <w:webHidden/>
          </w:rPr>
        </w:r>
        <w:r w:rsidR="00500A55">
          <w:rPr>
            <w:webHidden/>
          </w:rPr>
          <w:fldChar w:fldCharType="separate"/>
        </w:r>
        <w:r w:rsidR="00500A55">
          <w:rPr>
            <w:webHidden/>
          </w:rPr>
          <w:t>10</w:t>
        </w:r>
        <w:r w:rsidR="00500A55">
          <w:rPr>
            <w:webHidden/>
          </w:rPr>
          <w:fldChar w:fldCharType="end"/>
        </w:r>
      </w:hyperlink>
    </w:p>
    <w:p w14:paraId="2E598B7C" w14:textId="5200E045" w:rsidR="00500A55" w:rsidRDefault="00E275E9">
      <w:pPr>
        <w:pStyle w:val="TOC2"/>
        <w:rPr>
          <w:rFonts w:asciiTheme="minorHAnsi" w:eastAsiaTheme="minorEastAsia" w:hAnsiTheme="minorHAnsi" w:cstheme="minorBidi"/>
          <w:sz w:val="22"/>
          <w:szCs w:val="22"/>
          <w:lang w:val="en-US" w:eastAsia="en-US"/>
        </w:rPr>
      </w:pPr>
      <w:hyperlink w:anchor="_Toc519866500" w:history="1">
        <w:r w:rsidR="00500A55" w:rsidRPr="000F1A65">
          <w:rPr>
            <w:rStyle w:val="Hyperlink"/>
            <w:rFonts w:ascii="IBM Plex Sans" w:hAnsi="IBM Plex Sans"/>
            <w:lang w:val="es-MX"/>
          </w:rPr>
          <w:t>4.8</w:t>
        </w:r>
        <w:r w:rsidR="00500A55">
          <w:rPr>
            <w:rFonts w:asciiTheme="minorHAnsi" w:eastAsiaTheme="minorEastAsia" w:hAnsiTheme="minorHAnsi" w:cstheme="minorBidi"/>
            <w:sz w:val="22"/>
            <w:szCs w:val="22"/>
            <w:lang w:val="en-US" w:eastAsia="en-US"/>
          </w:rPr>
          <w:tab/>
        </w:r>
        <w:r w:rsidR="00500A55" w:rsidRPr="000F1A65">
          <w:rPr>
            <w:rStyle w:val="Hyperlink"/>
            <w:rFonts w:ascii="IBM Plex Sans" w:hAnsi="IBM Plex Sans"/>
            <w:lang w:val="es-MX"/>
          </w:rPr>
          <w:t>Impuestos</w:t>
        </w:r>
        <w:r w:rsidR="00500A55">
          <w:rPr>
            <w:webHidden/>
          </w:rPr>
          <w:tab/>
        </w:r>
        <w:r w:rsidR="00500A55">
          <w:rPr>
            <w:webHidden/>
          </w:rPr>
          <w:fldChar w:fldCharType="begin"/>
        </w:r>
        <w:r w:rsidR="00500A55">
          <w:rPr>
            <w:webHidden/>
          </w:rPr>
          <w:instrText xml:space="preserve"> PAGEREF _Toc519866500 \h </w:instrText>
        </w:r>
        <w:r w:rsidR="00500A55">
          <w:rPr>
            <w:webHidden/>
          </w:rPr>
        </w:r>
        <w:r w:rsidR="00500A55">
          <w:rPr>
            <w:webHidden/>
          </w:rPr>
          <w:fldChar w:fldCharType="separate"/>
        </w:r>
        <w:r w:rsidR="00500A55">
          <w:rPr>
            <w:webHidden/>
          </w:rPr>
          <w:t>11</w:t>
        </w:r>
        <w:r w:rsidR="00500A55">
          <w:rPr>
            <w:webHidden/>
          </w:rPr>
          <w:fldChar w:fldCharType="end"/>
        </w:r>
      </w:hyperlink>
    </w:p>
    <w:p w14:paraId="3C48F12F" w14:textId="6846AF0E" w:rsidR="00500A55" w:rsidRDefault="00E275E9">
      <w:pPr>
        <w:pStyle w:val="TOC2"/>
        <w:rPr>
          <w:rFonts w:asciiTheme="minorHAnsi" w:eastAsiaTheme="minorEastAsia" w:hAnsiTheme="minorHAnsi" w:cstheme="minorBidi"/>
          <w:sz w:val="22"/>
          <w:szCs w:val="22"/>
          <w:lang w:val="en-US" w:eastAsia="en-US"/>
        </w:rPr>
      </w:pPr>
      <w:hyperlink w:anchor="_Toc519866501" w:history="1">
        <w:r w:rsidR="00500A55" w:rsidRPr="000F1A65">
          <w:rPr>
            <w:rStyle w:val="Hyperlink"/>
            <w:rFonts w:ascii="IBM Plex Sans" w:hAnsi="IBM Plex Sans"/>
            <w:lang w:val="es-MX"/>
          </w:rPr>
          <w:t>4.9</w:t>
        </w:r>
        <w:r w:rsidR="00500A55">
          <w:rPr>
            <w:rFonts w:asciiTheme="minorHAnsi" w:eastAsiaTheme="minorEastAsia" w:hAnsiTheme="minorHAnsi" w:cstheme="minorBidi"/>
            <w:sz w:val="22"/>
            <w:szCs w:val="22"/>
            <w:lang w:val="en-US" w:eastAsia="en-US"/>
          </w:rPr>
          <w:tab/>
        </w:r>
        <w:r w:rsidR="00500A55" w:rsidRPr="000F1A65">
          <w:rPr>
            <w:rStyle w:val="Hyperlink"/>
            <w:rFonts w:ascii="IBM Plex Sans" w:hAnsi="IBM Plex Sans"/>
            <w:lang w:val="es-MX"/>
          </w:rPr>
          <w:t>Domicilio y Notificaciones</w:t>
        </w:r>
        <w:r w:rsidR="00500A55">
          <w:rPr>
            <w:webHidden/>
          </w:rPr>
          <w:tab/>
        </w:r>
        <w:r w:rsidR="00500A55">
          <w:rPr>
            <w:webHidden/>
          </w:rPr>
          <w:fldChar w:fldCharType="begin"/>
        </w:r>
        <w:r w:rsidR="00500A55">
          <w:rPr>
            <w:webHidden/>
          </w:rPr>
          <w:instrText xml:space="preserve"> PAGEREF _Toc519866501 \h </w:instrText>
        </w:r>
        <w:r w:rsidR="00500A55">
          <w:rPr>
            <w:webHidden/>
          </w:rPr>
        </w:r>
        <w:r w:rsidR="00500A55">
          <w:rPr>
            <w:webHidden/>
          </w:rPr>
          <w:fldChar w:fldCharType="separate"/>
        </w:r>
        <w:r w:rsidR="00500A55">
          <w:rPr>
            <w:webHidden/>
          </w:rPr>
          <w:t>11</w:t>
        </w:r>
        <w:r w:rsidR="00500A55">
          <w:rPr>
            <w:webHidden/>
          </w:rPr>
          <w:fldChar w:fldCharType="end"/>
        </w:r>
      </w:hyperlink>
    </w:p>
    <w:p w14:paraId="55596972" w14:textId="2193A3A7" w:rsidR="00500A55" w:rsidRDefault="00E275E9">
      <w:pPr>
        <w:pStyle w:val="TOC2"/>
        <w:rPr>
          <w:rFonts w:asciiTheme="minorHAnsi" w:eastAsiaTheme="minorEastAsia" w:hAnsiTheme="minorHAnsi" w:cstheme="minorBidi"/>
          <w:sz w:val="22"/>
          <w:szCs w:val="22"/>
          <w:lang w:val="en-US" w:eastAsia="en-US"/>
        </w:rPr>
      </w:pPr>
      <w:hyperlink w:anchor="_Toc519866502" w:history="1">
        <w:r w:rsidR="00500A55" w:rsidRPr="000F1A65">
          <w:rPr>
            <w:rStyle w:val="Hyperlink"/>
            <w:rFonts w:ascii="IBM Plex Sans" w:hAnsi="IBM Plex Sans"/>
            <w:lang w:val="es-MX"/>
          </w:rPr>
          <w:t>4.10</w:t>
        </w:r>
        <w:r w:rsidR="00500A55">
          <w:rPr>
            <w:rFonts w:asciiTheme="minorHAnsi" w:eastAsiaTheme="minorEastAsia" w:hAnsiTheme="minorHAnsi" w:cstheme="minorBidi"/>
            <w:sz w:val="22"/>
            <w:szCs w:val="22"/>
            <w:lang w:val="en-US" w:eastAsia="en-US"/>
          </w:rPr>
          <w:tab/>
        </w:r>
        <w:r w:rsidR="00500A55" w:rsidRPr="000F1A65">
          <w:rPr>
            <w:rStyle w:val="Hyperlink"/>
            <w:rFonts w:ascii="IBM Plex Sans" w:hAnsi="IBM Plex Sans"/>
            <w:lang w:val="es-MX"/>
          </w:rPr>
          <w:t>Ley Aplicable y Jurisdicción</w:t>
        </w:r>
        <w:r w:rsidR="00500A55">
          <w:rPr>
            <w:webHidden/>
          </w:rPr>
          <w:tab/>
        </w:r>
        <w:r w:rsidR="00500A55">
          <w:rPr>
            <w:webHidden/>
          </w:rPr>
          <w:fldChar w:fldCharType="begin"/>
        </w:r>
        <w:r w:rsidR="00500A55">
          <w:rPr>
            <w:webHidden/>
          </w:rPr>
          <w:instrText xml:space="preserve"> PAGEREF _Toc519866502 \h </w:instrText>
        </w:r>
        <w:r w:rsidR="00500A55">
          <w:rPr>
            <w:webHidden/>
          </w:rPr>
        </w:r>
        <w:r w:rsidR="00500A55">
          <w:rPr>
            <w:webHidden/>
          </w:rPr>
          <w:fldChar w:fldCharType="separate"/>
        </w:r>
        <w:r w:rsidR="00500A55">
          <w:rPr>
            <w:webHidden/>
          </w:rPr>
          <w:t>11</w:t>
        </w:r>
        <w:r w:rsidR="00500A55">
          <w:rPr>
            <w:webHidden/>
          </w:rPr>
          <w:fldChar w:fldCharType="end"/>
        </w:r>
      </w:hyperlink>
    </w:p>
    <w:p w14:paraId="622F1E4B" w14:textId="3F01E585" w:rsidR="00500A55" w:rsidRDefault="00E275E9">
      <w:pPr>
        <w:pStyle w:val="TOC2"/>
        <w:rPr>
          <w:rFonts w:asciiTheme="minorHAnsi" w:eastAsiaTheme="minorEastAsia" w:hAnsiTheme="minorHAnsi" w:cstheme="minorBidi"/>
          <w:sz w:val="22"/>
          <w:szCs w:val="22"/>
          <w:lang w:val="en-US" w:eastAsia="en-US"/>
        </w:rPr>
      </w:pPr>
      <w:hyperlink w:anchor="_Toc519866503" w:history="1">
        <w:r w:rsidR="00500A55" w:rsidRPr="000F1A65">
          <w:rPr>
            <w:rStyle w:val="Hyperlink"/>
            <w:rFonts w:ascii="IBM Plex Sans" w:hAnsi="IBM Plex Sans"/>
            <w:lang w:val="es-MX"/>
          </w:rPr>
          <w:t>4.11</w:t>
        </w:r>
        <w:r w:rsidR="00500A55">
          <w:rPr>
            <w:rFonts w:asciiTheme="minorHAnsi" w:eastAsiaTheme="minorEastAsia" w:hAnsiTheme="minorHAnsi" w:cstheme="minorBidi"/>
            <w:sz w:val="22"/>
            <w:szCs w:val="22"/>
            <w:lang w:val="en-US" w:eastAsia="en-US"/>
          </w:rPr>
          <w:tab/>
        </w:r>
        <w:r w:rsidR="00500A55" w:rsidRPr="000F1A65">
          <w:rPr>
            <w:rStyle w:val="Hyperlink"/>
            <w:rFonts w:ascii="IBM Plex Sans" w:hAnsi="IBM Plex Sans"/>
            <w:lang w:val="es-MX"/>
          </w:rPr>
          <w:t>Marca Registrada</w:t>
        </w:r>
        <w:r w:rsidR="00500A55">
          <w:rPr>
            <w:webHidden/>
          </w:rPr>
          <w:tab/>
        </w:r>
        <w:r w:rsidR="00500A55">
          <w:rPr>
            <w:webHidden/>
          </w:rPr>
          <w:fldChar w:fldCharType="begin"/>
        </w:r>
        <w:r w:rsidR="00500A55">
          <w:rPr>
            <w:webHidden/>
          </w:rPr>
          <w:instrText xml:space="preserve"> PAGEREF _Toc519866503 \h </w:instrText>
        </w:r>
        <w:r w:rsidR="00500A55">
          <w:rPr>
            <w:webHidden/>
          </w:rPr>
        </w:r>
        <w:r w:rsidR="00500A55">
          <w:rPr>
            <w:webHidden/>
          </w:rPr>
          <w:fldChar w:fldCharType="separate"/>
        </w:r>
        <w:r w:rsidR="00500A55">
          <w:rPr>
            <w:webHidden/>
          </w:rPr>
          <w:t>12</w:t>
        </w:r>
        <w:r w:rsidR="00500A55">
          <w:rPr>
            <w:webHidden/>
          </w:rPr>
          <w:fldChar w:fldCharType="end"/>
        </w:r>
      </w:hyperlink>
    </w:p>
    <w:p w14:paraId="44AA01F5" w14:textId="44EA8E07" w:rsidR="00500A55" w:rsidRDefault="00E275E9">
      <w:pPr>
        <w:pStyle w:val="TOC1"/>
        <w:rPr>
          <w:rFonts w:asciiTheme="minorHAnsi" w:eastAsiaTheme="minorEastAsia" w:hAnsiTheme="minorHAnsi" w:cstheme="minorBidi"/>
          <w:b w:val="0"/>
          <w:sz w:val="22"/>
          <w:szCs w:val="22"/>
          <w:lang w:val="en-US" w:eastAsia="en-US"/>
        </w:rPr>
      </w:pPr>
      <w:hyperlink w:anchor="_Toc519866504" w:history="1">
        <w:r w:rsidR="00500A55" w:rsidRPr="000F1A65">
          <w:rPr>
            <w:rStyle w:val="Hyperlink"/>
            <w:rFonts w:ascii="IBM Plex Sans" w:hAnsi="IBM Plex Sans"/>
            <w:lang w:val="es-MX"/>
          </w:rPr>
          <w:t>5</w:t>
        </w:r>
        <w:r w:rsidR="00500A55">
          <w:rPr>
            <w:rFonts w:asciiTheme="minorHAnsi" w:eastAsiaTheme="minorEastAsia" w:hAnsiTheme="minorHAnsi" w:cstheme="minorBidi"/>
            <w:b w:val="0"/>
            <w:sz w:val="22"/>
            <w:szCs w:val="22"/>
            <w:lang w:val="en-US" w:eastAsia="en-US"/>
          </w:rPr>
          <w:tab/>
        </w:r>
        <w:r w:rsidR="00500A55" w:rsidRPr="000F1A65">
          <w:rPr>
            <w:rStyle w:val="Hyperlink"/>
            <w:rFonts w:ascii="IBM Plex Sans" w:hAnsi="IBM Plex Sans"/>
            <w:lang w:val="es-MX"/>
          </w:rPr>
          <w:t>Apartado de firmas</w:t>
        </w:r>
        <w:r w:rsidR="00500A55">
          <w:rPr>
            <w:webHidden/>
          </w:rPr>
          <w:tab/>
        </w:r>
        <w:r w:rsidR="00500A55">
          <w:rPr>
            <w:webHidden/>
          </w:rPr>
          <w:fldChar w:fldCharType="begin"/>
        </w:r>
        <w:r w:rsidR="00500A55">
          <w:rPr>
            <w:webHidden/>
          </w:rPr>
          <w:instrText xml:space="preserve"> PAGEREF _Toc519866504 \h </w:instrText>
        </w:r>
        <w:r w:rsidR="00500A55">
          <w:rPr>
            <w:webHidden/>
          </w:rPr>
        </w:r>
        <w:r w:rsidR="00500A55">
          <w:rPr>
            <w:webHidden/>
          </w:rPr>
          <w:fldChar w:fldCharType="separate"/>
        </w:r>
        <w:r w:rsidR="00500A55">
          <w:rPr>
            <w:webHidden/>
          </w:rPr>
          <w:t>13</w:t>
        </w:r>
        <w:r w:rsidR="00500A55">
          <w:rPr>
            <w:webHidden/>
          </w:rPr>
          <w:fldChar w:fldCharType="end"/>
        </w:r>
      </w:hyperlink>
    </w:p>
    <w:p w14:paraId="4A33AAF8" w14:textId="5E234F20" w:rsidR="00FD5926" w:rsidRPr="00354637" w:rsidRDefault="00EF02E0" w:rsidP="00FD5926">
      <w:pPr>
        <w:pStyle w:val="TOC1"/>
        <w:rPr>
          <w:rFonts w:ascii="IBM Plex Sans" w:hAnsi="IBM Plex Sans"/>
          <w:noProof w:val="0"/>
          <w:lang w:val="es-MX"/>
        </w:rPr>
        <w:sectPr w:rsidR="00FD5926" w:rsidRPr="00354637" w:rsidSect="000337AE">
          <w:headerReference w:type="default" r:id="rId15"/>
          <w:footerReference w:type="default" r:id="rId16"/>
          <w:pgSz w:w="12240" w:h="15840" w:code="1"/>
          <w:pgMar w:top="1440" w:right="1440" w:bottom="1440" w:left="1440" w:header="720" w:footer="720" w:gutter="0"/>
          <w:cols w:space="708"/>
          <w:docGrid w:linePitch="360"/>
        </w:sectPr>
      </w:pPr>
      <w:r w:rsidRPr="00354637">
        <w:rPr>
          <w:rFonts w:ascii="IBM Plex Sans" w:hAnsi="IBM Plex Sans"/>
          <w:noProof w:val="0"/>
          <w:lang w:val="es-MX"/>
        </w:rPr>
        <w:fldChar w:fldCharType="end"/>
      </w:r>
    </w:p>
    <w:p w14:paraId="3B32BAD8" w14:textId="77777777" w:rsidR="00FD5926" w:rsidRPr="00354637" w:rsidRDefault="00FD5926" w:rsidP="00FD5926">
      <w:pPr>
        <w:pStyle w:val="Heading1"/>
        <w:rPr>
          <w:rFonts w:ascii="IBM Plex Sans" w:hAnsi="IBM Plex Sans"/>
          <w:lang w:val="es-MX"/>
        </w:rPr>
      </w:pPr>
      <w:bookmarkStart w:id="4" w:name="_Toc519866482"/>
      <w:r w:rsidRPr="00354637">
        <w:rPr>
          <w:rFonts w:ascii="IBM Plex Sans" w:hAnsi="IBM Plex Sans"/>
          <w:lang w:val="es-MX"/>
        </w:rPr>
        <w:lastRenderedPageBreak/>
        <w:t xml:space="preserve">Resumen </w:t>
      </w:r>
      <w:commentRangeStart w:id="5"/>
      <w:r w:rsidRPr="00354637">
        <w:rPr>
          <w:rFonts w:ascii="IBM Plex Sans" w:hAnsi="IBM Plex Sans"/>
          <w:lang w:val="es-MX"/>
        </w:rPr>
        <w:t>ejecutivo</w:t>
      </w:r>
      <w:commentRangeEnd w:id="5"/>
      <w:r w:rsidR="007C6060" w:rsidRPr="00354637">
        <w:rPr>
          <w:rStyle w:val="CommentReference"/>
          <w:rFonts w:ascii="IBM Plex Sans" w:hAnsi="IBM Plex Sans" w:cs="Times New Roman"/>
          <w:b w:val="0"/>
          <w:bCs w:val="0"/>
          <w:color w:val="auto"/>
          <w:lang w:val="es-MX"/>
        </w:rPr>
        <w:commentReference w:id="5"/>
      </w:r>
      <w:bookmarkEnd w:id="4"/>
    </w:p>
    <w:p w14:paraId="636A710D" w14:textId="77777777" w:rsidR="0032326A" w:rsidRPr="00354637" w:rsidRDefault="0032326A" w:rsidP="0032326A">
      <w:pPr>
        <w:pStyle w:val="Heading2"/>
        <w:spacing w:before="240"/>
        <w:jc w:val="both"/>
        <w:rPr>
          <w:rFonts w:ascii="IBM Plex Sans" w:hAnsi="IBM Plex Sans"/>
          <w:lang w:val="es-MX"/>
        </w:rPr>
      </w:pPr>
      <w:bookmarkStart w:id="6" w:name="_Toc493141987"/>
      <w:bookmarkStart w:id="7" w:name="_Toc519866483"/>
      <w:r w:rsidRPr="00354637">
        <w:rPr>
          <w:rFonts w:ascii="IBM Plex Sans" w:hAnsi="IBM Plex Sans"/>
          <w:lang w:val="es-MX"/>
        </w:rPr>
        <w:t>Situación actual</w:t>
      </w:r>
      <w:bookmarkEnd w:id="6"/>
      <w:bookmarkEnd w:id="7"/>
      <w:r w:rsidRPr="00354637">
        <w:rPr>
          <w:rFonts w:ascii="IBM Plex Sans" w:hAnsi="IBM Plex Sans"/>
          <w:lang w:val="es-MX"/>
        </w:rPr>
        <w:t xml:space="preserve"> </w:t>
      </w:r>
    </w:p>
    <w:p w14:paraId="057FE913" w14:textId="77777777" w:rsidR="0032326A" w:rsidRPr="00354637" w:rsidRDefault="0032326A" w:rsidP="0032326A">
      <w:pPr>
        <w:pStyle w:val="BodyText"/>
        <w:spacing w:before="100" w:after="100"/>
        <w:jc w:val="both"/>
        <w:rPr>
          <w:rFonts w:ascii="IBM Plex Sans" w:hAnsi="IBM Plex Sans"/>
          <w:highlight w:val="yellow"/>
          <w:lang w:val="es-MX"/>
        </w:rPr>
      </w:pPr>
      <w:r w:rsidRPr="00354637">
        <w:rPr>
          <w:rFonts w:ascii="IBM Plex Sans" w:hAnsi="IBM Plex Sans"/>
          <w:highlight w:val="yellow"/>
          <w:lang w:val="es-MX"/>
        </w:rPr>
        <w:t>INSTRUCCIONES</w:t>
      </w:r>
    </w:p>
    <w:p w14:paraId="171D4037" w14:textId="77777777" w:rsidR="0032326A" w:rsidRPr="00354637" w:rsidRDefault="0032326A" w:rsidP="0032326A">
      <w:pPr>
        <w:pStyle w:val="BodyText"/>
        <w:spacing w:before="100" w:after="100"/>
        <w:jc w:val="both"/>
        <w:rPr>
          <w:rFonts w:ascii="IBM Plex Sans" w:hAnsi="IBM Plex Sans"/>
          <w:highlight w:val="yellow"/>
          <w:lang w:val="es-MX"/>
        </w:rPr>
      </w:pPr>
      <w:r w:rsidRPr="00354637">
        <w:rPr>
          <w:rFonts w:ascii="IBM Plex Sans" w:hAnsi="IBM Plex Sans"/>
          <w:highlight w:val="yellow"/>
          <w:lang w:val="es-MX"/>
        </w:rPr>
        <w:t xml:space="preserve">Esta sección describe nuestro entendimiento del argumento actual de este cliente para el cambio y el motivo convincente para invertir hoy. Incluya un análisis de los resultados deseados, convicciones e inquietudes de este cliente. </w:t>
      </w:r>
    </w:p>
    <w:p w14:paraId="58354E4D" w14:textId="77777777" w:rsidR="0032326A" w:rsidRPr="00354637" w:rsidRDefault="0032326A" w:rsidP="0032326A">
      <w:pPr>
        <w:pStyle w:val="ListBullet"/>
        <w:numPr>
          <w:ilvl w:val="0"/>
          <w:numId w:val="2"/>
        </w:numPr>
        <w:spacing w:before="100" w:after="100"/>
        <w:jc w:val="both"/>
        <w:rPr>
          <w:rFonts w:ascii="IBM Plex Sans" w:hAnsi="IBM Plex Sans"/>
          <w:highlight w:val="yellow"/>
          <w:lang w:val="es-MX"/>
        </w:rPr>
      </w:pPr>
      <w:r w:rsidRPr="00354637">
        <w:rPr>
          <w:rFonts w:ascii="IBM Plex Sans" w:hAnsi="IBM Plex Sans"/>
          <w:highlight w:val="yellow"/>
          <w:lang w:val="es-MX"/>
        </w:rPr>
        <w:t>Planteamiento 1 sobre el argumento del cliente para el cambio</w:t>
      </w:r>
    </w:p>
    <w:p w14:paraId="1009D563" w14:textId="77777777" w:rsidR="0032326A" w:rsidRPr="00354637" w:rsidRDefault="0032326A" w:rsidP="0032326A">
      <w:pPr>
        <w:pStyle w:val="ListBullet"/>
        <w:numPr>
          <w:ilvl w:val="0"/>
          <w:numId w:val="0"/>
        </w:numPr>
        <w:spacing w:before="100" w:after="100"/>
        <w:ind w:left="360"/>
        <w:jc w:val="both"/>
        <w:rPr>
          <w:rFonts w:ascii="IBM Plex Sans" w:hAnsi="IBM Plex Sans"/>
          <w:lang w:val="es-MX"/>
        </w:rPr>
      </w:pPr>
    </w:p>
    <w:p w14:paraId="0BC0B86C" w14:textId="77777777" w:rsidR="0001041F" w:rsidRPr="007C60DB" w:rsidRDefault="0001041F" w:rsidP="0001041F">
      <w:pPr>
        <w:pStyle w:val="Heading2"/>
        <w:spacing w:before="240"/>
        <w:jc w:val="both"/>
        <w:rPr>
          <w:rFonts w:ascii="IBM Plex Sans Text" w:hAnsi="IBM Plex Sans Text"/>
          <w:lang w:val="es-MX"/>
        </w:rPr>
      </w:pPr>
      <w:r w:rsidRPr="007C60DB">
        <w:rPr>
          <w:rFonts w:ascii="IBM Plex Sans Text" w:hAnsi="IBM Plex Sans Text"/>
        </w:rPr>
        <w:t>Nuestra propuesta de valor para razonSocial</w:t>
      </w:r>
    </w:p>
    <w:p w14:paraId="530E38F3" w14:textId="77777777" w:rsidR="0032326A" w:rsidRPr="00354637" w:rsidRDefault="0032326A" w:rsidP="0032326A">
      <w:pPr>
        <w:pStyle w:val="BodyText"/>
        <w:jc w:val="both"/>
        <w:rPr>
          <w:rFonts w:ascii="IBM Plex Sans" w:hAnsi="IBM Plex Sans"/>
          <w:highlight w:val="yellow"/>
          <w:lang w:val="es-MX"/>
        </w:rPr>
      </w:pPr>
      <w:r w:rsidRPr="00354637">
        <w:rPr>
          <w:rFonts w:ascii="IBM Plex Sans" w:hAnsi="IBM Plex Sans"/>
          <w:highlight w:val="yellow"/>
          <w:lang w:val="es-MX"/>
        </w:rPr>
        <w:t>INSTRUCCIONES</w:t>
      </w:r>
    </w:p>
    <w:p w14:paraId="63ABA747" w14:textId="77777777" w:rsidR="0032326A" w:rsidRPr="00354637" w:rsidRDefault="0032326A" w:rsidP="0032326A">
      <w:pPr>
        <w:pStyle w:val="BodyText"/>
        <w:jc w:val="both"/>
        <w:rPr>
          <w:rFonts w:ascii="IBM Plex Sans" w:hAnsi="IBM Plex Sans"/>
          <w:highlight w:val="yellow"/>
          <w:lang w:val="es-MX"/>
        </w:rPr>
      </w:pPr>
      <w:r w:rsidRPr="00354637">
        <w:rPr>
          <w:rFonts w:ascii="IBM Plex Sans" w:hAnsi="IBM Plex Sans"/>
          <w:highlight w:val="yellow"/>
          <w:lang w:val="es-MX"/>
        </w:rPr>
        <w:t xml:space="preserve">Defina aquí nuestra propuesta de valor. Una propuesta de valor es un planteamiento simple y claro con ventajas diferenciadoras fundamentales que un cliente recibirá al trabajar con nosotros en lugar de con un competidor. Compare los planteamientos de ventajas con las principales necesidades del cliente </w:t>
      </w:r>
    </w:p>
    <w:p w14:paraId="4B3D494D" w14:textId="77777777" w:rsidR="0032326A" w:rsidRPr="00354637" w:rsidRDefault="0032326A" w:rsidP="0032326A">
      <w:pPr>
        <w:pStyle w:val="ListBullet"/>
        <w:numPr>
          <w:ilvl w:val="0"/>
          <w:numId w:val="2"/>
        </w:numPr>
        <w:jc w:val="both"/>
        <w:rPr>
          <w:rFonts w:ascii="IBM Plex Sans" w:hAnsi="IBM Plex Sans"/>
          <w:highlight w:val="yellow"/>
          <w:lang w:val="es-MX"/>
        </w:rPr>
      </w:pPr>
      <w:r w:rsidRPr="00354637">
        <w:rPr>
          <w:rFonts w:ascii="IBM Plex Sans" w:hAnsi="IBM Plex Sans"/>
          <w:highlight w:val="yellow"/>
          <w:lang w:val="es-MX"/>
        </w:rPr>
        <w:t>Planteamiento 3 sobre el beneficio tangible para el cliente</w:t>
      </w:r>
    </w:p>
    <w:p w14:paraId="0931E824" w14:textId="77777777" w:rsidR="0032326A" w:rsidRPr="00354637" w:rsidRDefault="0032326A" w:rsidP="0032326A">
      <w:pPr>
        <w:pStyle w:val="BodyText"/>
        <w:rPr>
          <w:rFonts w:ascii="IBM Plex Sans" w:hAnsi="IBM Plex Sans"/>
          <w:lang w:val="es-MX"/>
        </w:rPr>
      </w:pPr>
    </w:p>
    <w:p w14:paraId="5AA36666" w14:textId="77777777" w:rsidR="0032326A" w:rsidRPr="00354637" w:rsidRDefault="0032326A" w:rsidP="0032326A">
      <w:pPr>
        <w:pStyle w:val="BodyText"/>
        <w:rPr>
          <w:rFonts w:ascii="IBM Plex Sans" w:hAnsi="IBM Plex Sans"/>
          <w:lang w:val="es-MX"/>
        </w:rPr>
      </w:pPr>
    </w:p>
    <w:p w14:paraId="499C2F2C" w14:textId="77777777" w:rsidR="0032326A" w:rsidRPr="00354637" w:rsidRDefault="0032326A" w:rsidP="0032326A">
      <w:pPr>
        <w:pStyle w:val="Heading1"/>
        <w:rPr>
          <w:rFonts w:ascii="IBM Plex Sans" w:hAnsi="IBM Plex Sans"/>
          <w:lang w:val="es-MX"/>
        </w:rPr>
      </w:pPr>
      <w:bookmarkStart w:id="8" w:name="_Toc350169574"/>
      <w:bookmarkStart w:id="9" w:name="_Toc350170764"/>
      <w:bookmarkStart w:id="10" w:name="_Toc493141989"/>
      <w:bookmarkStart w:id="11" w:name="_Toc519866485"/>
      <w:r w:rsidRPr="00354637">
        <w:rPr>
          <w:rFonts w:ascii="IBM Plex Sans" w:hAnsi="IBM Plex Sans"/>
          <w:lang w:val="es-MX"/>
        </w:rPr>
        <w:lastRenderedPageBreak/>
        <w:t>Solución propuesta</w:t>
      </w:r>
      <w:bookmarkEnd w:id="8"/>
      <w:bookmarkEnd w:id="9"/>
      <w:bookmarkEnd w:id="10"/>
      <w:bookmarkEnd w:id="11"/>
    </w:p>
    <w:p w14:paraId="09FE56E9" w14:textId="77777777" w:rsidR="0001041F" w:rsidRPr="007C60DB" w:rsidRDefault="0001041F" w:rsidP="0001041F">
      <w:pPr>
        <w:pStyle w:val="BodyText"/>
        <w:jc w:val="both"/>
        <w:rPr>
          <w:rFonts w:ascii="IBM Plex Sans Text" w:hAnsi="IBM Plex Sans Text"/>
          <w:lang w:val="es-MX"/>
        </w:rPr>
      </w:pPr>
      <w:bookmarkStart w:id="12" w:name="_Toc493141990"/>
      <w:bookmarkStart w:id="13" w:name="_Toc519866486"/>
      <w:r w:rsidRPr="007C60DB">
        <w:rPr>
          <w:rFonts w:ascii="IBM Plex Sans Text" w:hAnsi="IBM Plex Sans Text"/>
        </w:rPr>
        <w:t xml:space="preserve">En la presente sección detallamos la solución que, como IBM de México, Comercialización y Servicios, S. de R. L. de C.V. (en adelante “IBM”), proponemos a </w:t>
      </w:r>
      <w:r>
        <w:rPr>
          <w:rFonts w:ascii="IBM Plex Sans Text" w:hAnsi="IBM Plex Sans Text"/>
        </w:rPr>
        <w:t>razonSocial</w:t>
      </w:r>
      <w:r w:rsidRPr="007C60DB">
        <w:rPr>
          <w:rFonts w:ascii="IBM Plex Sans Text" w:hAnsi="IBM Plex Sans Text"/>
        </w:rPr>
        <w:t xml:space="preserve"> (en adelante “clienteCorto”), misma que incluye productos de hardware IBM. </w:t>
      </w:r>
    </w:p>
    <w:p w14:paraId="7D177E30" w14:textId="77777777" w:rsidR="0032326A" w:rsidRPr="00354637" w:rsidRDefault="0032326A" w:rsidP="0032326A">
      <w:pPr>
        <w:pStyle w:val="Heading2"/>
        <w:rPr>
          <w:rFonts w:ascii="IBM Plex Sans" w:hAnsi="IBM Plex Sans"/>
          <w:lang w:val="es-MX"/>
        </w:rPr>
      </w:pPr>
      <w:r w:rsidRPr="00354637">
        <w:rPr>
          <w:rFonts w:ascii="IBM Plex Sans" w:hAnsi="IBM Plex Sans"/>
          <w:lang w:val="es-MX"/>
        </w:rPr>
        <w:t>Configuración de hardware</w:t>
      </w:r>
      <w:bookmarkEnd w:id="12"/>
      <w:bookmarkEnd w:id="13"/>
    </w:p>
    <w:p w14:paraId="0950E36A" w14:textId="1AACE7A6" w:rsidR="0032326A" w:rsidRDefault="0032326A" w:rsidP="0032326A">
      <w:pPr>
        <w:pStyle w:val="BodyText"/>
        <w:jc w:val="both"/>
        <w:rPr>
          <w:rFonts w:ascii="IBM Plex Sans" w:hAnsi="IBM Plex Sans"/>
          <w:lang w:val="es-MX"/>
        </w:rPr>
      </w:pPr>
      <w:r w:rsidRPr="00354637">
        <w:rPr>
          <w:rFonts w:ascii="IBM Plex Sans" w:hAnsi="IBM Plex Sans"/>
          <w:lang w:val="es-MX"/>
        </w:rPr>
        <w:t>Los números de parte y cantidad de componentes de hardware considerados en el alcance de esta Propuesta se describen en la Tabla 1</w:t>
      </w:r>
      <w:r w:rsidR="00FA7248">
        <w:rPr>
          <w:rFonts w:ascii="IBM Plex Sans" w:hAnsi="IBM Plex Sans"/>
          <w:lang w:val="es-MX"/>
        </w:rPr>
        <w:t>.- Productos de Hardware</w:t>
      </w:r>
      <w:r w:rsidR="00500A55">
        <w:rPr>
          <w:rFonts w:ascii="IBM Plex Sans" w:hAnsi="IBM Plex Sans"/>
          <w:lang w:val="es-MX"/>
        </w:rPr>
        <w:t>,</w:t>
      </w:r>
      <w:r w:rsidRPr="00354637">
        <w:rPr>
          <w:rFonts w:ascii="IBM Plex Sans" w:hAnsi="IBM Plex Sans"/>
          <w:lang w:val="es-MX"/>
        </w:rPr>
        <w:t xml:space="preserve"> a continuación:</w:t>
      </w:r>
    </w:p>
    <w:p w14:paraId="763F8333" w14:textId="7D9928B2" w:rsidR="0001041F" w:rsidRDefault="0001041F" w:rsidP="0032326A">
      <w:pPr>
        <w:pStyle w:val="BodyText"/>
        <w:jc w:val="both"/>
        <w:rPr>
          <w:rFonts w:ascii="IBM Plex Sans" w:hAnsi="IBM Plex Sans"/>
          <w:lang w:val="es-MX"/>
        </w:rPr>
      </w:pPr>
    </w:p>
    <w:tbl>
      <w:tblPr>
        <w:tblW w:w="96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7"/>
        <w:gridCol w:w="4237"/>
        <w:gridCol w:w="2258"/>
      </w:tblGrid>
      <w:tr w:rsidR="0001041F" w:rsidRPr="007C60DB" w14:paraId="62ECC45A" w14:textId="77777777" w:rsidTr="009D54BF">
        <w:trPr>
          <w:trHeight w:val="569"/>
          <w:jc w:val="center"/>
        </w:trPr>
        <w:tc>
          <w:tcPr>
            <w:tcW w:w="3197" w:type="dxa"/>
            <w:tcBorders>
              <w:bottom w:val="single" w:sz="4" w:space="0" w:color="auto"/>
            </w:tcBorders>
            <w:shd w:val="clear" w:color="auto" w:fill="auto"/>
          </w:tcPr>
          <w:p w14:paraId="61E8516A" w14:textId="77777777" w:rsidR="0001041F" w:rsidRPr="007C60DB" w:rsidRDefault="0001041F" w:rsidP="009D54BF">
            <w:pPr>
              <w:pStyle w:val="BodyText"/>
              <w:jc w:val="center"/>
              <w:rPr>
                <w:rFonts w:ascii="IBM Plex Sans Text" w:hAnsi="IBM Plex Sans Text"/>
                <w:b/>
                <w:lang w:val="es-MX"/>
              </w:rPr>
            </w:pPr>
            <w:r w:rsidRPr="007C60DB">
              <w:rPr>
                <w:rFonts w:ascii="IBM Plex Sans Text" w:hAnsi="IBM Plex Sans Text"/>
                <w:b/>
                <w:lang w:val="es-MX"/>
              </w:rPr>
              <w:t>Tipo Modelo</w:t>
            </w:r>
          </w:p>
        </w:tc>
        <w:tc>
          <w:tcPr>
            <w:tcW w:w="4237" w:type="dxa"/>
            <w:tcBorders>
              <w:bottom w:val="single" w:sz="4" w:space="0" w:color="auto"/>
            </w:tcBorders>
            <w:shd w:val="clear" w:color="auto" w:fill="auto"/>
          </w:tcPr>
          <w:p w14:paraId="28883496" w14:textId="77777777" w:rsidR="0001041F" w:rsidRPr="007C60DB" w:rsidRDefault="0001041F" w:rsidP="009D54BF">
            <w:pPr>
              <w:pStyle w:val="BodyText"/>
              <w:jc w:val="center"/>
              <w:rPr>
                <w:rFonts w:ascii="IBM Plex Sans Text" w:hAnsi="IBM Plex Sans Text"/>
                <w:b/>
                <w:lang w:val="es-MX"/>
              </w:rPr>
            </w:pPr>
            <w:r w:rsidRPr="007C60DB">
              <w:rPr>
                <w:rFonts w:ascii="IBM Plex Sans Text" w:hAnsi="IBM Plex Sans Text"/>
                <w:b/>
                <w:lang w:val="es-MX"/>
              </w:rPr>
              <w:t>Descripción</w:t>
            </w:r>
          </w:p>
        </w:tc>
        <w:tc>
          <w:tcPr>
            <w:tcW w:w="2258" w:type="dxa"/>
            <w:tcBorders>
              <w:bottom w:val="single" w:sz="4" w:space="0" w:color="auto"/>
            </w:tcBorders>
            <w:shd w:val="clear" w:color="auto" w:fill="auto"/>
          </w:tcPr>
          <w:p w14:paraId="0C56399C" w14:textId="77777777" w:rsidR="0001041F" w:rsidRPr="007C60DB" w:rsidRDefault="0001041F" w:rsidP="009D54BF">
            <w:pPr>
              <w:pStyle w:val="BodyText"/>
              <w:jc w:val="center"/>
              <w:rPr>
                <w:rFonts w:ascii="IBM Plex Sans Text" w:hAnsi="IBM Plex Sans Text"/>
                <w:b/>
                <w:lang w:val="es-MX"/>
              </w:rPr>
            </w:pPr>
            <w:r w:rsidRPr="007C60DB">
              <w:rPr>
                <w:rFonts w:ascii="IBM Plex Sans Text" w:hAnsi="IBM Plex Sans Text"/>
                <w:b/>
                <w:lang w:val="es-MX"/>
              </w:rPr>
              <w:t>Cantidad</w:t>
            </w:r>
          </w:p>
        </w:tc>
      </w:tr>
      <w:tr w:rsidR="0001041F" w:rsidRPr="007C60DB" w14:paraId="481CF91B" w14:textId="77777777" w:rsidTr="009D54BF">
        <w:trPr>
          <w:trHeight w:val="553"/>
          <w:jc w:val="center"/>
        </w:trPr>
        <w:tc>
          <w:tcPr>
            <w:tcW w:w="3197" w:type="dxa"/>
            <w:shd w:val="clear" w:color="auto" w:fill="auto"/>
          </w:tcPr>
          <w:p w14:paraId="303590C1" w14:textId="77777777" w:rsidR="0001041F" w:rsidRPr="007C60DB" w:rsidRDefault="0001041F" w:rsidP="009D54BF">
            <w:pPr>
              <w:pStyle w:val="BodyText"/>
              <w:jc w:val="both"/>
              <w:rPr>
                <w:rFonts w:ascii="IBM Plex Sans Text" w:hAnsi="IBM Plex Sans Text"/>
                <w:lang w:val="es-MX"/>
              </w:rPr>
            </w:pPr>
          </w:p>
        </w:tc>
        <w:tc>
          <w:tcPr>
            <w:tcW w:w="4237" w:type="dxa"/>
            <w:shd w:val="clear" w:color="auto" w:fill="auto"/>
          </w:tcPr>
          <w:p w14:paraId="11FF10B6" w14:textId="77777777" w:rsidR="0001041F" w:rsidRPr="007C60DB" w:rsidRDefault="0001041F" w:rsidP="009D54BF">
            <w:pPr>
              <w:pStyle w:val="BodyText"/>
              <w:jc w:val="both"/>
              <w:rPr>
                <w:rFonts w:ascii="IBM Plex Sans Text" w:hAnsi="IBM Plex Sans Text"/>
                <w:lang w:val="es-MX"/>
              </w:rPr>
            </w:pPr>
          </w:p>
        </w:tc>
        <w:tc>
          <w:tcPr>
            <w:tcW w:w="2258" w:type="dxa"/>
            <w:shd w:val="clear" w:color="auto" w:fill="auto"/>
          </w:tcPr>
          <w:p w14:paraId="0130CC5F" w14:textId="77777777" w:rsidR="0001041F" w:rsidRPr="007C60DB" w:rsidRDefault="0001041F" w:rsidP="009D54BF">
            <w:pPr>
              <w:pStyle w:val="BodyText"/>
              <w:jc w:val="both"/>
              <w:rPr>
                <w:rFonts w:ascii="IBM Plex Sans Text" w:hAnsi="IBM Plex Sans Text"/>
                <w:lang w:val="es-MX"/>
              </w:rPr>
            </w:pPr>
          </w:p>
        </w:tc>
      </w:tr>
    </w:tbl>
    <w:p w14:paraId="211C7AAF" w14:textId="77777777" w:rsidR="0032326A" w:rsidRPr="00354637" w:rsidRDefault="0032326A" w:rsidP="0032326A">
      <w:pPr>
        <w:pStyle w:val="BodyText"/>
        <w:jc w:val="center"/>
        <w:rPr>
          <w:rFonts w:ascii="IBM Plex Sans" w:hAnsi="IBM Plex Sans"/>
          <w:lang w:val="es-MX"/>
        </w:rPr>
      </w:pPr>
      <w:r w:rsidRPr="00354637">
        <w:rPr>
          <w:rFonts w:ascii="IBM Plex Sans" w:hAnsi="IBM Plex Sans"/>
          <w:lang w:val="es-MX"/>
        </w:rPr>
        <w:t>Tabla 1.-  Productos de Hardware</w:t>
      </w:r>
    </w:p>
    <w:p w14:paraId="4D1ECCC1" w14:textId="77777777" w:rsidR="0032326A" w:rsidRPr="00354637" w:rsidRDefault="0032326A" w:rsidP="0032326A">
      <w:pPr>
        <w:pStyle w:val="Heading2"/>
        <w:rPr>
          <w:rFonts w:ascii="IBM Plex Sans" w:hAnsi="IBM Plex Sans"/>
          <w:lang w:val="es-MX"/>
        </w:rPr>
      </w:pPr>
      <w:bookmarkStart w:id="14" w:name="_Toc493141991"/>
      <w:bookmarkStart w:id="15" w:name="_Toc519866487"/>
      <w:r w:rsidRPr="00354637">
        <w:rPr>
          <w:rFonts w:ascii="IBM Plex Sans" w:hAnsi="IBM Plex Sans"/>
          <w:lang w:val="es-MX"/>
        </w:rPr>
        <w:t>Tiempo de entrega</w:t>
      </w:r>
      <w:bookmarkEnd w:id="14"/>
      <w:bookmarkEnd w:id="15"/>
    </w:p>
    <w:p w14:paraId="3BEF8E89" w14:textId="77777777" w:rsidR="0001041F" w:rsidRPr="007C60DB" w:rsidRDefault="0001041F" w:rsidP="0001041F">
      <w:pPr>
        <w:pStyle w:val="BodyText"/>
        <w:jc w:val="both"/>
        <w:rPr>
          <w:rFonts w:ascii="IBM Plex Sans Text" w:hAnsi="IBM Plex Sans Text"/>
          <w:lang w:val="es-MX"/>
        </w:rPr>
      </w:pPr>
      <w:bookmarkStart w:id="16" w:name="_Toc493141992"/>
      <w:bookmarkStart w:id="17" w:name="_Toc519866488"/>
      <w:r w:rsidRPr="007C60DB">
        <w:rPr>
          <w:rFonts w:ascii="IBM Plex Sans Text" w:hAnsi="IBM Plex Sans Text"/>
        </w:rPr>
        <w:t xml:space="preserve">El tiempo estimado de entrega de los equipos descritos en la presente Propuesta es de 4 (cuatro) a 6 (seis) semanas, contadas a partir de la fecha de firma de la presente Propuesta y/o de que IBM acepte la orden de compra emitida por clienteCorto, cuando aplique, lo que suceda primero.  </w:t>
      </w:r>
    </w:p>
    <w:p w14:paraId="299728A0" w14:textId="77777777" w:rsidR="0032326A" w:rsidRPr="00354637" w:rsidRDefault="0032326A" w:rsidP="0032326A">
      <w:pPr>
        <w:pStyle w:val="Heading2"/>
        <w:rPr>
          <w:rFonts w:ascii="IBM Plex Sans" w:hAnsi="IBM Plex Sans"/>
          <w:lang w:val="es-MX"/>
        </w:rPr>
      </w:pPr>
      <w:r w:rsidRPr="00354637">
        <w:rPr>
          <w:rFonts w:ascii="IBM Plex Sans" w:hAnsi="IBM Plex Sans"/>
          <w:lang w:val="es-MX"/>
        </w:rPr>
        <w:t>Garantía</w:t>
      </w:r>
      <w:bookmarkEnd w:id="16"/>
      <w:bookmarkEnd w:id="17"/>
    </w:p>
    <w:p w14:paraId="748B547C" w14:textId="77777777" w:rsidR="0001041F" w:rsidRPr="007C60DB" w:rsidRDefault="0001041F" w:rsidP="0001041F">
      <w:pPr>
        <w:pStyle w:val="BodyText"/>
        <w:jc w:val="both"/>
        <w:rPr>
          <w:rFonts w:ascii="IBM Plex Sans Text" w:hAnsi="IBM Plex Sans Text"/>
          <w:lang w:val="es-MX"/>
        </w:rPr>
      </w:pPr>
      <w:bookmarkStart w:id="18" w:name="_Toc410916381"/>
      <w:r w:rsidRPr="007C60DB">
        <w:rPr>
          <w:rFonts w:ascii="IBM Plex Sans Text" w:hAnsi="IBM Plex Sans Text"/>
          <w:lang w:val="es-MX"/>
        </w:rPr>
        <w:t>Los equipos descritos esta Propuesta cuentan con una garantía estándar de</w:t>
      </w:r>
      <w:r>
        <w:rPr>
          <w:rFonts w:ascii="IBM Plex Sans Text" w:hAnsi="IBM Plex Sans Text"/>
          <w:lang w:val="es-MX"/>
        </w:rPr>
        <w:t xml:space="preserve"> yearsGarantia</w:t>
      </w:r>
      <w:commentRangeStart w:id="19"/>
      <w:r w:rsidRPr="007C60DB">
        <w:rPr>
          <w:rFonts w:ascii="IBM Plex Sans Text" w:hAnsi="IBM Plex Sans Text"/>
          <w:lang w:val="es-MX"/>
        </w:rPr>
        <w:t xml:space="preserve"> año(s)</w:t>
      </w:r>
      <w:commentRangeEnd w:id="19"/>
      <w:r w:rsidRPr="007C60DB">
        <w:rPr>
          <w:rStyle w:val="CommentReference"/>
          <w:rFonts w:ascii="IBM Plex Sans Text" w:hAnsi="IBM Plex Sans Text"/>
          <w:lang w:val="es-MX"/>
        </w:rPr>
        <w:commentReference w:id="19"/>
      </w:r>
      <w:r w:rsidRPr="007C60DB">
        <w:rPr>
          <w:rFonts w:ascii="IBM Plex Sans Text" w:hAnsi="IBM Plex Sans Text"/>
          <w:lang w:val="es-MX"/>
        </w:rPr>
        <w:t xml:space="preserve">. </w:t>
      </w:r>
    </w:p>
    <w:p w14:paraId="0582B6C5" w14:textId="77777777" w:rsidR="0032326A" w:rsidRPr="00354637" w:rsidRDefault="0032326A" w:rsidP="0032326A">
      <w:pPr>
        <w:pStyle w:val="BodyText"/>
        <w:tabs>
          <w:tab w:val="left" w:pos="3364"/>
        </w:tabs>
        <w:rPr>
          <w:rFonts w:ascii="IBM Plex Sans" w:hAnsi="IBM Plex Sans"/>
          <w:lang w:val="es-MX"/>
        </w:rPr>
      </w:pPr>
      <w:r w:rsidRPr="00354637">
        <w:rPr>
          <w:rFonts w:ascii="IBM Plex Sans" w:hAnsi="IBM Plex Sans"/>
          <w:lang w:val="es-MX"/>
        </w:rPr>
        <w:t>El periodo de garantía empieza:</w:t>
      </w:r>
      <w:r w:rsidRPr="00354637">
        <w:rPr>
          <w:rFonts w:ascii="IBM Plex Sans" w:hAnsi="IBM Plex Sans"/>
          <w:lang w:val="es-MX"/>
        </w:rPr>
        <w:tab/>
      </w:r>
    </w:p>
    <w:p w14:paraId="0A0E5884" w14:textId="77777777" w:rsidR="0001041F" w:rsidRPr="007C60DB" w:rsidRDefault="0001041F" w:rsidP="0001041F">
      <w:pPr>
        <w:pStyle w:val="BodyText"/>
        <w:jc w:val="both"/>
        <w:rPr>
          <w:rFonts w:ascii="IBM Plex Sans Text" w:hAnsi="IBM Plex Sans Text"/>
          <w:lang w:val="es-MX"/>
        </w:rPr>
      </w:pPr>
      <w:r w:rsidRPr="007C60DB">
        <w:rPr>
          <w:rFonts w:ascii="IBM Plex Sans Text" w:hAnsi="IBM Plex Sans Text"/>
        </w:rPr>
        <w:t xml:space="preserve">(a) para una Máquina especificada como Configurada por clienteCorto (CSU), el segundo día laborable después del plazo aceptable de tránsito estándar; </w:t>
      </w:r>
    </w:p>
    <w:p w14:paraId="5D3E82A1" w14:textId="63668004" w:rsidR="0032326A" w:rsidRPr="00354637" w:rsidRDefault="0001041F" w:rsidP="0001041F">
      <w:pPr>
        <w:pStyle w:val="BodyText"/>
        <w:jc w:val="both"/>
        <w:rPr>
          <w:rFonts w:ascii="IBM Plex Sans" w:hAnsi="IBM Plex Sans"/>
          <w:lang w:val="es-MX"/>
        </w:rPr>
      </w:pPr>
      <w:r w:rsidRPr="00354637">
        <w:rPr>
          <w:rFonts w:ascii="IBM Plex Sans" w:hAnsi="IBM Plex Sans"/>
          <w:lang w:val="es-MX"/>
        </w:rPr>
        <w:t xml:space="preserve"> </w:t>
      </w:r>
      <w:r w:rsidR="0032326A" w:rsidRPr="00354637">
        <w:rPr>
          <w:rFonts w:ascii="IBM Plex Sans" w:hAnsi="IBM Plex Sans"/>
          <w:lang w:val="es-MX"/>
        </w:rPr>
        <w:t>(b) para una Máquina no especificada como CSU, la fecha que sea anterior de las dos siguientes: (i) el día laborable después de que IBM complete su procedimiento de instalación estándar y (ii) 45 días después del envío de IBM.</w:t>
      </w:r>
    </w:p>
    <w:p w14:paraId="42264DF5" w14:textId="080ED2E1" w:rsidR="0032326A" w:rsidRPr="00354637" w:rsidRDefault="0032326A" w:rsidP="0032326A">
      <w:pPr>
        <w:pStyle w:val="BodyText"/>
        <w:jc w:val="both"/>
        <w:rPr>
          <w:rFonts w:ascii="IBM Plex Sans" w:hAnsi="IBM Plex Sans"/>
          <w:lang w:val="es-MX"/>
        </w:rPr>
      </w:pPr>
      <w:r w:rsidRPr="00354637">
        <w:rPr>
          <w:rFonts w:ascii="IBM Plex Sans" w:hAnsi="IBM Plex Sans"/>
          <w:lang w:val="es-MX"/>
        </w:rPr>
        <w:t>Determinados servicios y ofertas de productos de IBM vinculados a la “Fecha de instalación” de la Máquina se facturarán, y sus términos empezarán, en la fecha de inicio de la garantía de la Máquina, según lo especificado anteriormente.</w:t>
      </w:r>
    </w:p>
    <w:p w14:paraId="528976F6" w14:textId="0F89CB90" w:rsidR="0032326A" w:rsidRPr="00354637" w:rsidRDefault="0032326A" w:rsidP="0032326A">
      <w:pPr>
        <w:pStyle w:val="BodyText"/>
        <w:rPr>
          <w:rStyle w:val="Hyperlink"/>
          <w:rFonts w:ascii="IBM Plex Sans" w:hAnsi="IBM Plex Sans"/>
          <w:lang w:val="es-MX"/>
        </w:rPr>
      </w:pPr>
      <w:r w:rsidRPr="00354637">
        <w:rPr>
          <w:rFonts w:ascii="IBM Plex Sans" w:hAnsi="IBM Plex Sans"/>
          <w:lang w:val="es-MX"/>
        </w:rPr>
        <w:t xml:space="preserve">Para mayor detalle sobre el acuerdo de garantía, consulte: </w:t>
      </w:r>
      <w:hyperlink r:id="rId20" w:history="1">
        <w:r w:rsidRPr="00354637">
          <w:rPr>
            <w:rStyle w:val="Hyperlink"/>
            <w:rFonts w:ascii="IBM Plex Sans" w:hAnsi="IBM Plex Sans"/>
            <w:lang w:val="es-MX"/>
          </w:rPr>
          <w:t>ftp://public.dhe.ibm.com/systems/support/warranty/pdfs/v13/Z125-4753-13_es_ES.pdf</w:t>
        </w:r>
      </w:hyperlink>
      <w:r w:rsidRPr="00354637">
        <w:rPr>
          <w:rStyle w:val="Hyperlink"/>
          <w:rFonts w:ascii="IBM Plex Sans" w:hAnsi="IBM Plex Sans"/>
          <w:lang w:val="es-MX"/>
        </w:rPr>
        <w:t xml:space="preserve"> </w:t>
      </w:r>
    </w:p>
    <w:p w14:paraId="34530750" w14:textId="704C6426" w:rsidR="00FC259E" w:rsidRPr="00354637" w:rsidRDefault="00FC259E" w:rsidP="0032326A">
      <w:pPr>
        <w:pStyle w:val="BodyText"/>
        <w:rPr>
          <w:rFonts w:ascii="IBM Plex Sans" w:hAnsi="IBM Plex Sans"/>
          <w:highlight w:val="lightGray"/>
          <w:lang w:val="es-MX"/>
        </w:rPr>
      </w:pPr>
    </w:p>
    <w:p w14:paraId="3DAAE8B6" w14:textId="294D6A5C" w:rsidR="00FC259E" w:rsidRPr="00354637" w:rsidRDefault="00FC259E" w:rsidP="0032326A">
      <w:pPr>
        <w:pStyle w:val="BodyText"/>
        <w:rPr>
          <w:rFonts w:ascii="IBM Plex Sans" w:hAnsi="IBM Plex Sans"/>
          <w:highlight w:val="lightGray"/>
          <w:lang w:val="es-MX"/>
        </w:rPr>
      </w:pPr>
    </w:p>
    <w:p w14:paraId="19F6130E" w14:textId="5DE12CA3" w:rsidR="00FC259E" w:rsidRPr="00354637" w:rsidRDefault="00FC259E" w:rsidP="0032326A">
      <w:pPr>
        <w:pStyle w:val="BodyText"/>
        <w:rPr>
          <w:rFonts w:ascii="IBM Plex Sans" w:hAnsi="IBM Plex Sans"/>
          <w:highlight w:val="lightGray"/>
          <w:lang w:val="es-MX"/>
        </w:rPr>
      </w:pPr>
    </w:p>
    <w:p w14:paraId="227A40BC" w14:textId="0D3FC497" w:rsidR="00FC259E" w:rsidRPr="00354637" w:rsidRDefault="00FC259E" w:rsidP="0032326A">
      <w:pPr>
        <w:pStyle w:val="BodyText"/>
        <w:rPr>
          <w:rFonts w:ascii="IBM Plex Sans" w:hAnsi="IBM Plex Sans"/>
          <w:highlight w:val="lightGray"/>
          <w:lang w:val="es-MX"/>
        </w:rPr>
      </w:pPr>
    </w:p>
    <w:p w14:paraId="62659AB0" w14:textId="16C30F17" w:rsidR="00FC259E" w:rsidRPr="00354637" w:rsidRDefault="00FC259E" w:rsidP="0032326A">
      <w:pPr>
        <w:pStyle w:val="BodyText"/>
        <w:rPr>
          <w:rFonts w:ascii="IBM Plex Sans" w:hAnsi="IBM Plex Sans"/>
          <w:highlight w:val="lightGray"/>
          <w:lang w:val="es-MX"/>
        </w:rPr>
      </w:pPr>
    </w:p>
    <w:p w14:paraId="5426AC50" w14:textId="6F65147A" w:rsidR="00FC259E" w:rsidRPr="00354637" w:rsidRDefault="00FC259E" w:rsidP="0032326A">
      <w:pPr>
        <w:pStyle w:val="BodyText"/>
        <w:rPr>
          <w:rFonts w:ascii="IBM Plex Sans" w:hAnsi="IBM Plex Sans"/>
          <w:highlight w:val="lightGray"/>
          <w:lang w:val="es-MX"/>
        </w:rPr>
      </w:pPr>
    </w:p>
    <w:p w14:paraId="13CF8389" w14:textId="5BF67BC6" w:rsidR="00FC259E" w:rsidRPr="00354637" w:rsidRDefault="00FC259E" w:rsidP="0032326A">
      <w:pPr>
        <w:pStyle w:val="BodyText"/>
        <w:rPr>
          <w:rFonts w:ascii="IBM Plex Sans" w:hAnsi="IBM Plex Sans"/>
          <w:highlight w:val="lightGray"/>
          <w:lang w:val="es-MX"/>
        </w:rPr>
      </w:pPr>
    </w:p>
    <w:p w14:paraId="19F74E06" w14:textId="0B0FBFC9" w:rsidR="00FC259E" w:rsidRPr="00354637" w:rsidRDefault="00FC259E" w:rsidP="0032326A">
      <w:pPr>
        <w:pStyle w:val="BodyText"/>
        <w:rPr>
          <w:rFonts w:ascii="IBM Plex Sans" w:hAnsi="IBM Plex Sans"/>
          <w:highlight w:val="lightGray"/>
          <w:lang w:val="es-MX"/>
        </w:rPr>
      </w:pPr>
    </w:p>
    <w:p w14:paraId="763D29E1" w14:textId="03A5CF87" w:rsidR="00FC259E" w:rsidRPr="00354637" w:rsidRDefault="00FC259E" w:rsidP="0032326A">
      <w:pPr>
        <w:pStyle w:val="BodyText"/>
        <w:rPr>
          <w:rFonts w:ascii="IBM Plex Sans" w:hAnsi="IBM Plex Sans"/>
          <w:highlight w:val="lightGray"/>
          <w:lang w:val="es-MX"/>
        </w:rPr>
      </w:pPr>
    </w:p>
    <w:p w14:paraId="0B17183B" w14:textId="6378F20E" w:rsidR="00FC259E" w:rsidRPr="00354637" w:rsidRDefault="00FC259E" w:rsidP="0032326A">
      <w:pPr>
        <w:pStyle w:val="BodyText"/>
        <w:rPr>
          <w:rFonts w:ascii="IBM Plex Sans" w:hAnsi="IBM Plex Sans"/>
          <w:highlight w:val="lightGray"/>
          <w:lang w:val="es-MX"/>
        </w:rPr>
      </w:pPr>
    </w:p>
    <w:p w14:paraId="1A1635DB" w14:textId="36B5CD7F" w:rsidR="00FC259E" w:rsidRPr="00354637" w:rsidRDefault="00FC259E" w:rsidP="00FC259E">
      <w:pPr>
        <w:pStyle w:val="BodyText"/>
        <w:jc w:val="center"/>
        <w:rPr>
          <w:rFonts w:ascii="IBM Plex Sans" w:hAnsi="IBM Plex Sans"/>
          <w:lang w:val="es-MX"/>
        </w:rPr>
      </w:pPr>
      <w:r w:rsidRPr="00354637">
        <w:rPr>
          <w:rFonts w:ascii="IBM Plex Sans" w:hAnsi="IBM Plex Sans"/>
          <w:lang w:val="es-MX"/>
        </w:rPr>
        <w:t xml:space="preserve">“Espacio </w:t>
      </w:r>
      <w:r w:rsidR="00FA7248">
        <w:rPr>
          <w:rFonts w:ascii="IBM Plex Sans" w:hAnsi="IBM Plex Sans"/>
          <w:lang w:val="es-MX"/>
        </w:rPr>
        <w:t>i</w:t>
      </w:r>
      <w:r w:rsidRPr="00354637">
        <w:rPr>
          <w:rFonts w:ascii="IBM Plex Sans" w:hAnsi="IBM Plex Sans"/>
          <w:lang w:val="es-MX"/>
        </w:rPr>
        <w:t>ntencionalmente dejado en blanco”</w:t>
      </w:r>
    </w:p>
    <w:p w14:paraId="31EADD87" w14:textId="77777777" w:rsidR="00FC259E" w:rsidRPr="00354637" w:rsidRDefault="00FC259E" w:rsidP="0032326A">
      <w:pPr>
        <w:pStyle w:val="BodyText"/>
        <w:rPr>
          <w:rFonts w:ascii="IBM Plex Sans" w:hAnsi="IBM Plex Sans"/>
          <w:highlight w:val="lightGray"/>
          <w:lang w:val="es-MX"/>
        </w:rPr>
      </w:pPr>
    </w:p>
    <w:p w14:paraId="7EA595BA" w14:textId="77777777" w:rsidR="0032326A" w:rsidRPr="00354637" w:rsidRDefault="0032326A" w:rsidP="0032326A">
      <w:pPr>
        <w:pStyle w:val="Heading1"/>
        <w:rPr>
          <w:rFonts w:ascii="IBM Plex Sans" w:hAnsi="IBM Plex Sans"/>
          <w:lang w:val="es-MX"/>
        </w:rPr>
      </w:pPr>
      <w:bookmarkStart w:id="20" w:name="_Toc493141993"/>
      <w:bookmarkStart w:id="21" w:name="_Toc519866489"/>
      <w:r w:rsidRPr="00354637">
        <w:rPr>
          <w:rFonts w:ascii="IBM Plex Sans" w:hAnsi="IBM Plex Sans"/>
          <w:lang w:val="es-MX"/>
        </w:rPr>
        <w:lastRenderedPageBreak/>
        <w:t>Precios</w:t>
      </w:r>
      <w:bookmarkEnd w:id="20"/>
      <w:bookmarkEnd w:id="21"/>
    </w:p>
    <w:p w14:paraId="27C4E1E0" w14:textId="77777777" w:rsidR="0001041F" w:rsidRPr="007C60DB" w:rsidRDefault="0001041F" w:rsidP="0001041F">
      <w:pPr>
        <w:pStyle w:val="BodyText"/>
        <w:jc w:val="both"/>
        <w:rPr>
          <w:rFonts w:ascii="IBM Plex Sans Text" w:hAnsi="IBM Plex Sans Text"/>
          <w:lang w:val="es-MX"/>
        </w:rPr>
      </w:pPr>
      <w:r w:rsidRPr="007C60DB">
        <w:rPr>
          <w:rFonts w:ascii="IBM Plex Sans Text" w:hAnsi="IBM Plex Sans Text"/>
        </w:rPr>
        <w:t xml:space="preserve">El precio que el clienteCorto deberá cubrir a IBM por los componentes de hardware incluidos en esta Propuesta asciende </w:t>
      </w:r>
      <w:r>
        <w:rPr>
          <w:rFonts w:ascii="IBM Plex Sans Text" w:hAnsi="IBM Plex Sans Text"/>
        </w:rPr>
        <w:t>a la cantidad de USD $ precioNumero (precioLetra Dólares centavos</w:t>
      </w:r>
      <w:r w:rsidRPr="007C60DB">
        <w:rPr>
          <w:rFonts w:ascii="IBM Plex Sans Text" w:hAnsi="IBM Plex Sans Text"/>
        </w:rPr>
        <w:t xml:space="preserve">/100, moneda de curso legal en los Estados Unidos de América) más I.V.A. </w:t>
      </w:r>
    </w:p>
    <w:p w14:paraId="6476B9CB" w14:textId="611D83F5" w:rsidR="0032326A" w:rsidRPr="00354637" w:rsidRDefault="0032326A" w:rsidP="0032326A">
      <w:pPr>
        <w:pStyle w:val="BodyText"/>
        <w:numPr>
          <w:ilvl w:val="0"/>
          <w:numId w:val="4"/>
        </w:numPr>
        <w:jc w:val="both"/>
        <w:rPr>
          <w:rFonts w:ascii="IBM Plex Sans" w:hAnsi="IBM Plex Sans"/>
          <w:lang w:val="es-MX"/>
        </w:rPr>
      </w:pPr>
      <w:r w:rsidRPr="00354637">
        <w:rPr>
          <w:rFonts w:ascii="IBM Plex Sans" w:hAnsi="IBM Plex Sans"/>
          <w:lang w:val="es-MX"/>
        </w:rPr>
        <w:t>Todos los precios están expresados en Dólares</w:t>
      </w:r>
      <w:r w:rsidR="007D7CF4" w:rsidRPr="00354637">
        <w:rPr>
          <w:rFonts w:ascii="IBM Plex Sans" w:hAnsi="IBM Plex Sans"/>
          <w:lang w:val="es-MX"/>
        </w:rPr>
        <w:t>,</w:t>
      </w:r>
      <w:r w:rsidRPr="00354637">
        <w:rPr>
          <w:rFonts w:ascii="IBM Plex Sans" w:hAnsi="IBM Plex Sans"/>
          <w:lang w:val="es-MX"/>
        </w:rPr>
        <w:t xml:space="preserve"> moneda de curso legal de los Estados Unidos de América y no incluyen el Impuesto al Valor Agregado (IVA) ni otros impuestos aplicables. </w:t>
      </w:r>
    </w:p>
    <w:p w14:paraId="39C29EED" w14:textId="4922D155" w:rsidR="0032326A" w:rsidRPr="00354637" w:rsidRDefault="0032326A" w:rsidP="0032326A">
      <w:pPr>
        <w:pStyle w:val="BodyText"/>
        <w:numPr>
          <w:ilvl w:val="0"/>
          <w:numId w:val="4"/>
        </w:numPr>
        <w:jc w:val="both"/>
        <w:rPr>
          <w:rFonts w:ascii="IBM Plex Sans" w:hAnsi="IBM Plex Sans"/>
          <w:lang w:val="es-MX"/>
        </w:rPr>
      </w:pPr>
      <w:r w:rsidRPr="00354637">
        <w:rPr>
          <w:rFonts w:ascii="IBM Plex Sans" w:hAnsi="IBM Plex Sans"/>
          <w:lang w:val="es-MX"/>
        </w:rPr>
        <w:t xml:space="preserve">Este precio no incluye ningún producto que no esté especificado en la presente Propuesta. </w:t>
      </w:r>
    </w:p>
    <w:p w14:paraId="7A57BF70" w14:textId="77777777" w:rsidR="0032326A" w:rsidRPr="00354637" w:rsidRDefault="0032326A" w:rsidP="0032326A">
      <w:pPr>
        <w:pStyle w:val="BodyText"/>
        <w:numPr>
          <w:ilvl w:val="0"/>
          <w:numId w:val="4"/>
        </w:numPr>
        <w:jc w:val="both"/>
        <w:rPr>
          <w:rFonts w:ascii="IBM Plex Sans" w:hAnsi="IBM Plex Sans"/>
          <w:lang w:val="es-MX"/>
        </w:rPr>
      </w:pPr>
      <w:r w:rsidRPr="00354637">
        <w:rPr>
          <w:rFonts w:ascii="IBM Plex Sans" w:hAnsi="IBM Plex Sans"/>
          <w:lang w:val="es-MX"/>
        </w:rPr>
        <w:t xml:space="preserve">En caso de cambio en el alcance, productos, cantidades, configuraciones y/o términos y condiciones de la presente Propuesta, el precio deberá ser recalculado. </w:t>
      </w:r>
    </w:p>
    <w:p w14:paraId="4DBA035D" w14:textId="77777777" w:rsidR="0001041F" w:rsidRPr="007C60DB" w:rsidRDefault="0001041F" w:rsidP="0001041F">
      <w:pPr>
        <w:pStyle w:val="BodyText"/>
        <w:numPr>
          <w:ilvl w:val="0"/>
          <w:numId w:val="4"/>
        </w:numPr>
        <w:jc w:val="both"/>
        <w:rPr>
          <w:rFonts w:ascii="IBM Plex Sans Text" w:hAnsi="IBM Plex Sans Text"/>
          <w:lang w:val="es-MX"/>
        </w:rPr>
      </w:pPr>
      <w:r w:rsidRPr="007C60DB">
        <w:rPr>
          <w:rFonts w:ascii="IBM Plex Sans Text" w:hAnsi="IBM Plex Sans Text"/>
        </w:rPr>
        <w:t xml:space="preserve">El IVA se aplicará de acuerdo con la legislación vigente y se facturará especificando el monto a que hubiere lugar en la factura correspondiente, mismo que deberá ser pagado por clienteCorto a IBM con la factura respectiva. </w:t>
      </w:r>
    </w:p>
    <w:p w14:paraId="37F4C306" w14:textId="77777777" w:rsidR="0032326A" w:rsidRPr="00354637" w:rsidRDefault="0032326A" w:rsidP="0032326A">
      <w:pPr>
        <w:pStyle w:val="BodyText"/>
        <w:numPr>
          <w:ilvl w:val="0"/>
          <w:numId w:val="4"/>
        </w:numPr>
        <w:jc w:val="both"/>
        <w:rPr>
          <w:rFonts w:ascii="IBM Plex Sans" w:hAnsi="IBM Plex Sans"/>
          <w:lang w:val="es-MX"/>
        </w:rPr>
      </w:pPr>
      <w:r w:rsidRPr="00354637">
        <w:rPr>
          <w:rFonts w:ascii="IBM Plex Sans" w:hAnsi="IBM Plex Sans"/>
          <w:lang w:val="es-MX"/>
        </w:rPr>
        <w:t>Estos precios no sentarán precedente para futuras negociaciones.</w:t>
      </w:r>
    </w:p>
    <w:p w14:paraId="43EA82DD" w14:textId="77777777" w:rsidR="0032326A" w:rsidRPr="00354637" w:rsidRDefault="0032326A" w:rsidP="0032326A">
      <w:pPr>
        <w:pStyle w:val="Heading2"/>
        <w:jc w:val="both"/>
        <w:rPr>
          <w:rFonts w:ascii="IBM Plex Sans" w:hAnsi="IBM Plex Sans"/>
          <w:lang w:val="es-MX"/>
        </w:rPr>
      </w:pPr>
      <w:bookmarkStart w:id="22" w:name="_Toc493141994"/>
      <w:bookmarkStart w:id="23" w:name="_Toc519866490"/>
      <w:r w:rsidRPr="00354637">
        <w:rPr>
          <w:rFonts w:ascii="IBM Plex Sans" w:hAnsi="IBM Plex Sans"/>
          <w:lang w:val="es-MX"/>
        </w:rPr>
        <w:t xml:space="preserve">Forma de pago de productos </w:t>
      </w:r>
      <w:commentRangeStart w:id="24"/>
      <w:r w:rsidRPr="00354637">
        <w:rPr>
          <w:rFonts w:ascii="IBM Plex Sans" w:hAnsi="IBM Plex Sans"/>
          <w:lang w:val="es-MX"/>
        </w:rPr>
        <w:t>IBM</w:t>
      </w:r>
      <w:commentRangeEnd w:id="24"/>
      <w:r w:rsidRPr="00354637">
        <w:rPr>
          <w:rStyle w:val="CommentReference"/>
          <w:rFonts w:ascii="IBM Plex Sans" w:hAnsi="IBM Plex Sans" w:cs="Times New Roman"/>
          <w:b w:val="0"/>
          <w:bCs w:val="0"/>
          <w:iCs w:val="0"/>
          <w:lang w:val="es-MX"/>
        </w:rPr>
        <w:commentReference w:id="24"/>
      </w:r>
      <w:bookmarkEnd w:id="22"/>
      <w:bookmarkEnd w:id="23"/>
    </w:p>
    <w:p w14:paraId="07AE1825" w14:textId="77777777" w:rsidR="0001041F" w:rsidRPr="007C60DB" w:rsidRDefault="0001041F" w:rsidP="0001041F">
      <w:pPr>
        <w:numPr>
          <w:ilvl w:val="0"/>
          <w:numId w:val="15"/>
        </w:numPr>
        <w:jc w:val="both"/>
        <w:rPr>
          <w:rFonts w:ascii="IBM Plex Sans Text" w:hAnsi="IBM Plex Sans Text"/>
          <w:lang w:val="es-MX"/>
        </w:rPr>
      </w:pPr>
      <w:r w:rsidRPr="007C60DB">
        <w:rPr>
          <w:rFonts w:ascii="IBM Plex Sans Text" w:hAnsi="IBM Plex Sans Text"/>
        </w:rPr>
        <w:t>IBM facturará los Productos descritos en esta Propuesta a clienteCorto mediante la forma de pago OTC (One Time Charge) en Dólares, moneda de curso legal de los Estados Unidos de América. El pago deberá efectuarse a más tardar dentro de los 30 (treinta) días naturales siguientes a la fecha de la emisión de la factura.</w:t>
      </w:r>
    </w:p>
    <w:p w14:paraId="40418C36" w14:textId="558CADDF" w:rsidR="0032326A" w:rsidRPr="00354637" w:rsidRDefault="0032326A" w:rsidP="0032326A">
      <w:pPr>
        <w:numPr>
          <w:ilvl w:val="0"/>
          <w:numId w:val="15"/>
        </w:numPr>
        <w:jc w:val="both"/>
        <w:rPr>
          <w:rFonts w:ascii="IBM Plex Sans" w:hAnsi="IBM Plex Sans"/>
          <w:lang w:val="es-MX"/>
        </w:rPr>
      </w:pPr>
      <w:r w:rsidRPr="00354637">
        <w:rPr>
          <w:rFonts w:ascii="IBM Plex Sans" w:hAnsi="IBM Plex Sans"/>
          <w:lang w:val="es-MX"/>
        </w:rPr>
        <w:t xml:space="preserve">El pago deberá realizarse en Dólares, moneda de curso legal de los Estados Unidos de América o su equivalente en Moneda Nacional al tipo de cambio publicado por el Banco de México en el Diario Oficial de la Federación correspondiente a la fecha del día de pago de la factura. Asimismo, se señala como lugar de pago el domicilio de IBM ubicado en Alfonso Nápoles Gándara </w:t>
      </w:r>
      <w:r w:rsidR="00C002FC">
        <w:rPr>
          <w:rFonts w:ascii="IBM Plex Sans" w:hAnsi="IBM Plex Sans"/>
          <w:lang w:val="es-MX"/>
        </w:rPr>
        <w:t xml:space="preserve">No. </w:t>
      </w:r>
      <w:r w:rsidRPr="00354637">
        <w:rPr>
          <w:rFonts w:ascii="IBM Plex Sans" w:hAnsi="IBM Plex Sans"/>
          <w:lang w:val="es-MX"/>
        </w:rPr>
        <w:t>3111</w:t>
      </w:r>
      <w:r w:rsidR="00C002FC">
        <w:rPr>
          <w:rFonts w:ascii="IBM Plex Sans" w:hAnsi="IBM Plex Sans"/>
          <w:lang w:val="es-MX"/>
        </w:rPr>
        <w:t xml:space="preserve">. Col. </w:t>
      </w:r>
      <w:r w:rsidR="00042B2E" w:rsidRPr="00354637">
        <w:rPr>
          <w:rFonts w:ascii="IBM Plex Sans" w:hAnsi="IBM Plex Sans"/>
          <w:lang w:val="es-MX"/>
        </w:rPr>
        <w:t>Santa Fe Peña Blanca</w:t>
      </w:r>
      <w:r w:rsidR="00C002FC">
        <w:rPr>
          <w:rFonts w:ascii="IBM Plex Sans" w:hAnsi="IBM Plex Sans"/>
          <w:lang w:val="es-MX"/>
        </w:rPr>
        <w:t xml:space="preserve">. C.P. </w:t>
      </w:r>
      <w:r w:rsidRPr="00354637">
        <w:rPr>
          <w:rFonts w:ascii="IBM Plex Sans" w:hAnsi="IBM Plex Sans"/>
          <w:lang w:val="es-MX"/>
        </w:rPr>
        <w:t>01210</w:t>
      </w:r>
      <w:r w:rsidR="00042B2E" w:rsidRPr="00354637">
        <w:rPr>
          <w:rFonts w:ascii="IBM Plex Sans" w:hAnsi="IBM Plex Sans"/>
          <w:lang w:val="es-MX"/>
        </w:rPr>
        <w:t xml:space="preserve">, </w:t>
      </w:r>
      <w:r w:rsidRPr="00354637">
        <w:rPr>
          <w:rFonts w:ascii="IBM Plex Sans" w:hAnsi="IBM Plex Sans"/>
          <w:lang w:val="es-MX"/>
        </w:rPr>
        <w:t>Álvaro Obregón</w:t>
      </w:r>
      <w:r w:rsidR="00042B2E" w:rsidRPr="00354637">
        <w:rPr>
          <w:rFonts w:ascii="IBM Plex Sans" w:hAnsi="IBM Plex Sans"/>
          <w:lang w:val="es-MX"/>
        </w:rPr>
        <w:t>, Ciudad de México, México</w:t>
      </w:r>
      <w:r w:rsidRPr="00354637">
        <w:rPr>
          <w:rFonts w:ascii="IBM Plex Sans" w:hAnsi="IBM Plex Sans"/>
          <w:lang w:val="es-MX"/>
        </w:rPr>
        <w:t>.</w:t>
      </w:r>
    </w:p>
    <w:p w14:paraId="2DACD028" w14:textId="77777777" w:rsidR="0032326A" w:rsidRPr="00354637" w:rsidRDefault="0032326A" w:rsidP="0032326A">
      <w:pPr>
        <w:numPr>
          <w:ilvl w:val="0"/>
          <w:numId w:val="15"/>
        </w:numPr>
        <w:jc w:val="both"/>
        <w:rPr>
          <w:rFonts w:ascii="IBM Plex Sans" w:hAnsi="IBM Plex Sans"/>
          <w:lang w:val="es-MX"/>
        </w:rPr>
      </w:pPr>
      <w:r w:rsidRPr="00354637">
        <w:rPr>
          <w:rFonts w:ascii="IBM Plex Sans" w:hAnsi="IBM Plex Sans"/>
          <w:lang w:val="es-MX"/>
        </w:rPr>
        <w:t>Se considerará pago fuera de término todo pago efectuado vencido el plazo estipulado en el párrafo precedente.</w:t>
      </w:r>
    </w:p>
    <w:p w14:paraId="1B7EFD4A" w14:textId="77777777" w:rsidR="0001041F" w:rsidRPr="007C60DB" w:rsidRDefault="0001041F" w:rsidP="0001041F">
      <w:pPr>
        <w:numPr>
          <w:ilvl w:val="0"/>
          <w:numId w:val="15"/>
        </w:numPr>
        <w:autoSpaceDE w:val="0"/>
        <w:autoSpaceDN w:val="0"/>
        <w:adjustRightInd w:val="0"/>
        <w:spacing w:before="0" w:after="0"/>
        <w:jc w:val="both"/>
        <w:rPr>
          <w:rFonts w:ascii="IBM Plex Sans Text" w:hAnsi="IBM Plex Sans Text" w:cs="Arial"/>
          <w:color w:val="000000"/>
          <w:lang w:val="es-MX" w:eastAsia="en-US"/>
        </w:rPr>
      </w:pPr>
      <w:r w:rsidRPr="007C60DB">
        <w:rPr>
          <w:rFonts w:ascii="IBM Plex Sans Text" w:hAnsi="IBM Plex Sans Text"/>
        </w:rPr>
        <w:t>IBM se reserva el derecho de cobrar y clienteCorto se obliga a pagar los intereses moratorios por las cantidades adeudadas, a una tasa del 2% (dos por ciento) mensual.</w:t>
      </w:r>
    </w:p>
    <w:p w14:paraId="5B6322CD" w14:textId="50380653" w:rsidR="0032326A" w:rsidRPr="00354637" w:rsidRDefault="0032326A" w:rsidP="0032326A">
      <w:pPr>
        <w:numPr>
          <w:ilvl w:val="0"/>
          <w:numId w:val="13"/>
        </w:numPr>
        <w:jc w:val="both"/>
        <w:rPr>
          <w:rFonts w:ascii="IBM Plex Sans" w:hAnsi="IBM Plex Sans"/>
          <w:lang w:val="es-MX"/>
        </w:rPr>
      </w:pPr>
      <w:r w:rsidRPr="00354637">
        <w:rPr>
          <w:rFonts w:ascii="IBM Plex Sans" w:hAnsi="IBM Plex Sans"/>
          <w:lang w:val="es-MX"/>
        </w:rPr>
        <w:t>Est</w:t>
      </w:r>
      <w:r w:rsidR="00042B2E" w:rsidRPr="00354637">
        <w:rPr>
          <w:rFonts w:ascii="IBM Plex Sans" w:hAnsi="IBM Plex Sans"/>
          <w:lang w:val="es-MX"/>
        </w:rPr>
        <w:t xml:space="preserve">a Propuesta </w:t>
      </w:r>
      <w:r w:rsidRPr="00354637">
        <w:rPr>
          <w:rFonts w:ascii="IBM Plex Sans" w:hAnsi="IBM Plex Sans"/>
          <w:lang w:val="es-MX"/>
        </w:rPr>
        <w:t>no representa un compromiso por parte de IBM para comercializar o entregar cualquier tecnología que no ha sido públicamente anunciada o esté disponible por parte de IBM.</w:t>
      </w:r>
    </w:p>
    <w:p w14:paraId="17E4C351" w14:textId="77777777" w:rsidR="0001041F" w:rsidRPr="007C60DB" w:rsidRDefault="0001041F" w:rsidP="0001041F">
      <w:pPr>
        <w:numPr>
          <w:ilvl w:val="0"/>
          <w:numId w:val="13"/>
        </w:numPr>
        <w:jc w:val="both"/>
        <w:rPr>
          <w:rFonts w:ascii="IBM Plex Sans Text" w:hAnsi="IBM Plex Sans Text"/>
          <w:lang w:val="es-MX"/>
        </w:rPr>
      </w:pPr>
      <w:r w:rsidRPr="007C60DB">
        <w:rPr>
          <w:rFonts w:ascii="IBM Plex Sans Text" w:hAnsi="IBM Plex Sans Text"/>
        </w:rPr>
        <w:t xml:space="preserve">El precio especificado en esta Propuesta no puede ser divulgado a terceros o fuera de clienteCorto. </w:t>
      </w:r>
    </w:p>
    <w:p w14:paraId="4C52CE37" w14:textId="1FBDF9F6" w:rsidR="005A230B" w:rsidRPr="00354637" w:rsidRDefault="0032326A" w:rsidP="0032326A">
      <w:pPr>
        <w:numPr>
          <w:ilvl w:val="0"/>
          <w:numId w:val="13"/>
        </w:numPr>
        <w:jc w:val="both"/>
        <w:rPr>
          <w:rFonts w:ascii="IBM Plex Sans" w:hAnsi="IBM Plex Sans"/>
          <w:lang w:val="es-MX"/>
        </w:rPr>
      </w:pPr>
      <w:r w:rsidRPr="00354637">
        <w:rPr>
          <w:rFonts w:ascii="IBM Plex Sans" w:hAnsi="IBM Plex Sans"/>
          <w:lang w:val="es-MX"/>
        </w:rPr>
        <w:t>Este documento reemplaza cualquier propuesta/cotización previamente presentada</w:t>
      </w:r>
      <w:r w:rsidR="005A230B" w:rsidRPr="00354637">
        <w:rPr>
          <w:rFonts w:ascii="IBM Plex Sans" w:hAnsi="IBM Plex Sans"/>
          <w:lang w:val="es-MX"/>
        </w:rPr>
        <w:t>.</w:t>
      </w:r>
    </w:p>
    <w:p w14:paraId="48FA2CA8" w14:textId="77777777" w:rsidR="0001041F" w:rsidRPr="007C60DB" w:rsidRDefault="0001041F" w:rsidP="0001041F">
      <w:pPr>
        <w:numPr>
          <w:ilvl w:val="0"/>
          <w:numId w:val="13"/>
        </w:numPr>
        <w:jc w:val="both"/>
        <w:rPr>
          <w:rFonts w:ascii="IBM Plex Sans Text" w:hAnsi="IBM Plex Sans Text"/>
          <w:lang w:val="es-MX"/>
        </w:rPr>
      </w:pPr>
      <w:r w:rsidRPr="007C60DB">
        <w:rPr>
          <w:rFonts w:ascii="IBM Plex Sans Text" w:hAnsi="IBM Plex Sans Text"/>
        </w:rPr>
        <w:t xml:space="preserve">Al seleccionar "Direct Delivery" como el Tipo de Operación, clienteCorto consiente en que la presente transacción será realizada a través del método de Direct Delivery, lo que significa </w:t>
      </w:r>
      <w:r w:rsidRPr="007C60DB">
        <w:rPr>
          <w:rFonts w:ascii="IBM Plex Sans Text" w:hAnsi="IBM Plex Sans Text"/>
        </w:rPr>
        <w:lastRenderedPageBreak/>
        <w:t xml:space="preserve">que IBM le despachará la(s) Máquina(s) desde su planta de origen, y que tal(es) Máquina(s) será(n) entregada(s) directamente en la dirección final que clienteCorto ha proporcionado previamente para tales efectos. Al seleccionar esta opción, clienteCorto acepta entregas parciales y facturación total, comprometiéndose a aceptar la facturación resultante y a abonar la misma dentro de su vencimiento, excepto para casos de precios Bottom Line (OTC) donde acepta facturación total o cuando solicite la facturación total en los remarks. A su vez, clienteCorto consiente en que IBM asumirá el riesgo de pérdida o daño de la/s Máquina/s hasta el momento en que la/s misma/s sea/n entregada/s al operador de transporte designado para su envío. </w:t>
      </w:r>
    </w:p>
    <w:p w14:paraId="4FAEA652" w14:textId="77777777" w:rsidR="0001041F" w:rsidRPr="007C60DB" w:rsidRDefault="0001041F" w:rsidP="0001041F">
      <w:pPr>
        <w:numPr>
          <w:ilvl w:val="0"/>
          <w:numId w:val="13"/>
        </w:numPr>
        <w:jc w:val="both"/>
        <w:rPr>
          <w:rFonts w:ascii="IBM Plex Sans Text" w:hAnsi="IBM Plex Sans Text"/>
          <w:lang w:val="es-MX"/>
        </w:rPr>
      </w:pPr>
      <w:r w:rsidRPr="007C60DB">
        <w:rPr>
          <w:rFonts w:ascii="IBM Plex Sans Text" w:hAnsi="IBM Plex Sans Text"/>
        </w:rPr>
        <w:t>En caso de que clienteCorto opte por obtener financiamiento de IBM CAPITAL MEXICO I, S. DE R.L. DE C.V. (“IBM CAPITAL”) para los productos o servicios descritos en esta Propuesta, clienteCorto deberá celebrar con IBM Capital un contrato de crédito o arrendamiento, y/o sus Anexos, según corresponda dependiendo de las particularidades de la transacción, con independencia de la firma del presente instrumento (el “Contrato de Financiamiento”). Adicionalmente, el Cliente/Shortname se compromete a firmar y entregar al arrendador/acreeditante (según corresponda) el Certificado de Aceptación ("COA") dentro de 60 (sesenta) días naturales de la fecha de firma de la presente Propuesta o según se establezca en el Contrato de Financiamiento respectivo. En ese caso, las Partes acuerdan que los Cargos descritos en los numerales XXXXXX, serán pagados por clienteCorto a IBM CAPITAL.</w:t>
      </w:r>
    </w:p>
    <w:p w14:paraId="720A2F18" w14:textId="77777777" w:rsidR="0001041F" w:rsidRPr="006546B4" w:rsidRDefault="0001041F" w:rsidP="0001041F">
      <w:pPr>
        <w:pStyle w:val="Default"/>
        <w:numPr>
          <w:ilvl w:val="0"/>
          <w:numId w:val="13"/>
        </w:numPr>
        <w:jc w:val="both"/>
        <w:rPr>
          <w:rFonts w:ascii="IBM Plex Sans" w:hAnsi="IBM Plex Sans"/>
          <w:lang w:val="es-MX"/>
        </w:rPr>
      </w:pPr>
      <w:r w:rsidRPr="007036CE">
        <w:rPr>
          <w:rFonts w:ascii="IBM Plex Sans" w:hAnsi="IBM Plex Sans"/>
          <w:sz w:val="21"/>
          <w:szCs w:val="21"/>
          <w:lang w:val="es-MX"/>
        </w:rPr>
        <w:t xml:space="preserve">Las Partes acuerdan que si </w:t>
      </w:r>
      <w:r>
        <w:rPr>
          <w:rFonts w:ascii="IBM Plex Sans" w:hAnsi="IBM Plex Sans" w:cs="Times New Roman"/>
          <w:color w:val="auto"/>
          <w:sz w:val="21"/>
          <w:szCs w:val="21"/>
          <w:lang w:val="es-MX" w:eastAsia="en-GB"/>
        </w:rPr>
        <w:t xml:space="preserve">clienteCorto </w:t>
      </w:r>
      <w:r w:rsidRPr="006546B4">
        <w:rPr>
          <w:rFonts w:ascii="IBM Plex Sans" w:hAnsi="IBM Plex Sans"/>
          <w:sz w:val="21"/>
          <w:szCs w:val="21"/>
          <w:lang w:val="es-MX"/>
        </w:rPr>
        <w:t xml:space="preserve">no celebra el Contrato de Financiamiento con IBM CAPITAL en un plazo de </w:t>
      </w:r>
      <w:r w:rsidRPr="00823D1E">
        <w:rPr>
          <w:rFonts w:ascii="IBM Plex Sans" w:hAnsi="IBM Plex Sans"/>
          <w:sz w:val="21"/>
          <w:szCs w:val="21"/>
          <w:highlight w:val="yellow"/>
          <w:lang w:val="es-MX"/>
        </w:rPr>
        <w:t>__ (____)</w:t>
      </w:r>
      <w:r w:rsidRPr="006546B4">
        <w:rPr>
          <w:rFonts w:ascii="IBM Plex Sans" w:hAnsi="IBM Plex Sans"/>
          <w:sz w:val="21"/>
          <w:szCs w:val="21"/>
          <w:lang w:val="es-MX"/>
        </w:rPr>
        <w:t xml:space="preserve"> días hábiles contados a partir de la firma de la presente Propuesta, los únicos términos de facturación y pago aplicables serán los establecidos en esta Propuesta. En caso de que </w:t>
      </w:r>
      <w:r>
        <w:rPr>
          <w:rFonts w:ascii="IBM Plex Sans" w:hAnsi="IBM Plex Sans" w:cs="Times New Roman"/>
          <w:color w:val="auto"/>
          <w:sz w:val="21"/>
          <w:szCs w:val="21"/>
          <w:lang w:val="es-MX" w:eastAsia="en-GB"/>
        </w:rPr>
        <w:t>clienteCorto</w:t>
      </w:r>
      <w:r w:rsidRPr="007036CE">
        <w:rPr>
          <w:rFonts w:ascii="IBM Plex Sans" w:hAnsi="IBM Plex Sans"/>
          <w:color w:val="auto"/>
          <w:sz w:val="21"/>
          <w:szCs w:val="21"/>
          <w:lang w:val="es-MX"/>
        </w:rPr>
        <w:t xml:space="preserve"> </w:t>
      </w:r>
      <w:r w:rsidRPr="006546B4">
        <w:rPr>
          <w:rFonts w:ascii="IBM Plex Sans" w:hAnsi="IBM Plex Sans"/>
          <w:sz w:val="21"/>
          <w:szCs w:val="21"/>
          <w:lang w:val="es-MX"/>
        </w:rPr>
        <w:t xml:space="preserve">e IBM CAPITAL celebren el Contrato de Financiamiento en el plazo de </w:t>
      </w:r>
      <w:r w:rsidRPr="00823D1E">
        <w:rPr>
          <w:rFonts w:ascii="IBM Plex Sans" w:hAnsi="IBM Plex Sans"/>
          <w:sz w:val="21"/>
          <w:szCs w:val="21"/>
          <w:highlight w:val="yellow"/>
          <w:lang w:val="es-MX"/>
        </w:rPr>
        <w:t>___</w:t>
      </w:r>
      <w:r w:rsidRPr="006546B4">
        <w:rPr>
          <w:rFonts w:ascii="IBM Plex Sans" w:hAnsi="IBM Plex Sans"/>
          <w:sz w:val="21"/>
          <w:szCs w:val="21"/>
          <w:lang w:val="es-MX"/>
        </w:rPr>
        <w:t xml:space="preserve"> días hábiles, las Partes acuerdan que los términos de facturación y pago contenidos en los numerales </w:t>
      </w:r>
      <w:commentRangeStart w:id="26"/>
      <w:r w:rsidRPr="00823D1E">
        <w:rPr>
          <w:rFonts w:ascii="IBM Plex Sans" w:hAnsi="IBM Plex Sans"/>
          <w:sz w:val="21"/>
          <w:szCs w:val="21"/>
          <w:highlight w:val="yellow"/>
          <w:lang w:val="es-MX"/>
        </w:rPr>
        <w:t>XXXXX</w:t>
      </w:r>
      <w:commentRangeEnd w:id="26"/>
      <w:r>
        <w:rPr>
          <w:rStyle w:val="CommentReference"/>
          <w:rFonts w:cs="Times New Roman"/>
          <w:color w:val="auto"/>
          <w:lang w:val="" w:eastAsia="en-GB"/>
        </w:rPr>
        <w:commentReference w:id="26"/>
      </w:r>
      <w:r w:rsidRPr="006546B4">
        <w:rPr>
          <w:rFonts w:ascii="IBM Plex Sans" w:hAnsi="IBM Plex Sans"/>
          <w:sz w:val="21"/>
          <w:szCs w:val="21"/>
          <w:lang w:val="es-MX"/>
        </w:rPr>
        <w:t xml:space="preserve"> de la presente Propuesta se tendrán por no puestos para todos los efectos legales a que haya lugar. Para el caso de los contratos de Arrendamiento, dicho Contrato se entiende perfeccionado al momento de la firma del COA</w:t>
      </w:r>
      <w:r w:rsidRPr="007036CE">
        <w:rPr>
          <w:rFonts w:ascii="IBM Plex Sans" w:hAnsi="IBM Plex Sans"/>
          <w:lang w:val="es-MX"/>
        </w:rPr>
        <w:t>. </w:t>
      </w:r>
    </w:p>
    <w:p w14:paraId="7238743C" w14:textId="77777777" w:rsidR="0032326A" w:rsidRPr="00354637" w:rsidRDefault="0032326A" w:rsidP="0032326A">
      <w:pPr>
        <w:pStyle w:val="Heading2"/>
        <w:tabs>
          <w:tab w:val="clear" w:pos="576"/>
        </w:tabs>
        <w:ind w:left="720" w:hanging="720"/>
        <w:jc w:val="both"/>
        <w:rPr>
          <w:rFonts w:ascii="IBM Plex Sans" w:hAnsi="IBM Plex Sans"/>
          <w:lang w:val="es-MX"/>
        </w:rPr>
      </w:pPr>
      <w:r w:rsidRPr="00354637">
        <w:rPr>
          <w:rFonts w:ascii="IBM Plex Sans" w:hAnsi="IBM Plex Sans"/>
          <w:lang w:val="es-MX"/>
        </w:rPr>
        <w:t xml:space="preserve"> </w:t>
      </w:r>
      <w:bookmarkStart w:id="28" w:name="_Toc493141995"/>
      <w:bookmarkStart w:id="29" w:name="_Toc519866491"/>
      <w:r w:rsidRPr="00354637">
        <w:rPr>
          <w:rFonts w:ascii="IBM Plex Sans" w:hAnsi="IBM Plex Sans"/>
          <w:lang w:val="es-MX"/>
        </w:rPr>
        <w:t>Vigencia del precio</w:t>
      </w:r>
      <w:bookmarkEnd w:id="28"/>
      <w:bookmarkEnd w:id="29"/>
      <w:r w:rsidRPr="00354637">
        <w:rPr>
          <w:rFonts w:ascii="IBM Plex Sans" w:hAnsi="IBM Plex Sans"/>
          <w:lang w:val="es-MX"/>
        </w:rPr>
        <w:t xml:space="preserve"> </w:t>
      </w:r>
    </w:p>
    <w:p w14:paraId="49689EAB" w14:textId="77777777" w:rsidR="0001041F" w:rsidRPr="007C60DB" w:rsidRDefault="0001041F" w:rsidP="0001041F">
      <w:pPr>
        <w:pStyle w:val="BodyText"/>
        <w:jc w:val="both"/>
        <w:rPr>
          <w:rFonts w:ascii="IBM Plex Sans Text" w:hAnsi="IBM Plex Sans Text"/>
          <w:lang w:val="es-MX"/>
        </w:rPr>
      </w:pPr>
      <w:r w:rsidRPr="007C60DB">
        <w:rPr>
          <w:rFonts w:ascii="IBM Plex Sans Text" w:hAnsi="IBM Plex Sans Text"/>
          <w:lang w:val="es-MX"/>
        </w:rPr>
        <w:t xml:space="preserve">El precio estipulado en esta Propuesta estará vigente hasta el </w:t>
      </w:r>
      <w:r>
        <w:rPr>
          <w:rFonts w:ascii="IBM Plex Sans Text" w:hAnsi="IBM Plex Sans Text"/>
          <w:highlight w:val="yellow"/>
          <w:lang w:val="es-MX"/>
        </w:rPr>
        <w:t>diaVigencia</w:t>
      </w:r>
      <w:r w:rsidRPr="007C60DB">
        <w:rPr>
          <w:rFonts w:ascii="IBM Plex Sans Text" w:hAnsi="IBM Plex Sans Text"/>
          <w:highlight w:val="yellow"/>
          <w:lang w:val="es-MX"/>
        </w:rPr>
        <w:t xml:space="preserve"> de </w:t>
      </w:r>
      <w:r>
        <w:rPr>
          <w:rFonts w:ascii="IBM Plex Sans Text" w:hAnsi="IBM Plex Sans Text"/>
          <w:highlight w:val="yellow"/>
          <w:lang w:val="es-MX"/>
        </w:rPr>
        <w:t>mesVigencia</w:t>
      </w:r>
      <w:r w:rsidRPr="007C60DB">
        <w:rPr>
          <w:rFonts w:ascii="IBM Plex Sans Text" w:hAnsi="IBM Plex Sans Text"/>
          <w:highlight w:val="yellow"/>
          <w:lang w:val="es-MX"/>
        </w:rPr>
        <w:t xml:space="preserve"> de </w:t>
      </w:r>
      <w:r>
        <w:rPr>
          <w:rFonts w:ascii="IBM Plex Sans Text" w:hAnsi="IBM Plex Sans Text"/>
          <w:highlight w:val="yellow"/>
          <w:lang w:val="es-MX"/>
        </w:rPr>
        <w:t>yearVigencia</w:t>
      </w:r>
      <w:r w:rsidRPr="007C60DB">
        <w:rPr>
          <w:rFonts w:ascii="IBM Plex Sans Text" w:hAnsi="IBM Plex Sans Text"/>
          <w:highlight w:val="yellow"/>
          <w:lang w:val="es-MX"/>
        </w:rPr>
        <w:t>.</w:t>
      </w:r>
    </w:p>
    <w:p w14:paraId="192BDFFF" w14:textId="0A08B248" w:rsidR="0032326A" w:rsidRPr="00354637" w:rsidRDefault="0032326A" w:rsidP="0032326A">
      <w:pPr>
        <w:pStyle w:val="BodyText"/>
        <w:jc w:val="both"/>
        <w:rPr>
          <w:rFonts w:ascii="IBM Plex Sans" w:hAnsi="IBM Plex Sans"/>
          <w:lang w:val="es-MX"/>
        </w:rPr>
      </w:pPr>
      <w:r w:rsidRPr="00354637">
        <w:rPr>
          <w:rFonts w:ascii="IBM Plex Sans" w:hAnsi="IBM Plex Sans"/>
          <w:lang w:val="es-MX"/>
        </w:rPr>
        <w:t>Una vez que se t</w:t>
      </w:r>
      <w:r w:rsidR="003C4243" w:rsidRPr="00354637">
        <w:rPr>
          <w:rFonts w:ascii="IBM Plex Sans" w:hAnsi="IBM Plex Sans"/>
          <w:lang w:val="es-MX"/>
        </w:rPr>
        <w:t xml:space="preserve">ranscurra </w:t>
      </w:r>
      <w:r w:rsidRPr="00354637">
        <w:rPr>
          <w:rFonts w:ascii="IBM Plex Sans" w:hAnsi="IBM Plex Sans"/>
          <w:lang w:val="es-MX"/>
        </w:rPr>
        <w:t>el periodo de vigencia de la presente Propuesta, IBM se reserva el derecho de revisar y ajustar los precios de los productos ofertados o los términos y condiciones de la presente Propuesta</w:t>
      </w:r>
      <w:r w:rsidR="003C4243" w:rsidRPr="00354637">
        <w:rPr>
          <w:rFonts w:ascii="IBM Plex Sans" w:hAnsi="IBM Plex Sans"/>
          <w:lang w:val="es-MX"/>
        </w:rPr>
        <w:t xml:space="preserve">. </w:t>
      </w:r>
    </w:p>
    <w:p w14:paraId="433D02FE" w14:textId="77777777" w:rsidR="0032326A" w:rsidRPr="00354637" w:rsidRDefault="0032326A" w:rsidP="0032326A">
      <w:pPr>
        <w:pStyle w:val="Heading1"/>
        <w:rPr>
          <w:rFonts w:ascii="IBM Plex Sans" w:hAnsi="IBM Plex Sans"/>
          <w:lang w:val="es-MX"/>
        </w:rPr>
      </w:pPr>
      <w:bookmarkStart w:id="30" w:name="_Toc493141996"/>
      <w:bookmarkStart w:id="31" w:name="_Toc519866492"/>
      <w:r w:rsidRPr="00354637">
        <w:rPr>
          <w:rFonts w:ascii="IBM Plex Sans" w:hAnsi="IBM Plex Sans"/>
          <w:lang w:val="es-MX"/>
        </w:rPr>
        <w:lastRenderedPageBreak/>
        <w:t>Términos y Condiciones</w:t>
      </w:r>
      <w:bookmarkEnd w:id="30"/>
      <w:bookmarkEnd w:id="31"/>
    </w:p>
    <w:p w14:paraId="16A89D72" w14:textId="77777777" w:rsidR="0032326A" w:rsidRPr="00354637" w:rsidRDefault="0032326A" w:rsidP="0032326A">
      <w:pPr>
        <w:pStyle w:val="Heading2"/>
        <w:rPr>
          <w:rFonts w:ascii="IBM Plex Sans" w:hAnsi="IBM Plex Sans"/>
          <w:lang w:val="es-MX"/>
        </w:rPr>
      </w:pPr>
      <w:bookmarkStart w:id="32" w:name="_Toc493141997"/>
      <w:bookmarkStart w:id="33" w:name="_Toc519866493"/>
      <w:r w:rsidRPr="00354637">
        <w:rPr>
          <w:rFonts w:ascii="IBM Plex Sans" w:hAnsi="IBM Plex Sans"/>
          <w:lang w:val="es-MX"/>
        </w:rPr>
        <w:t>Confidencialidad</w:t>
      </w:r>
      <w:bookmarkEnd w:id="32"/>
      <w:bookmarkEnd w:id="33"/>
    </w:p>
    <w:p w14:paraId="5DACE9B7" w14:textId="5FFC8776" w:rsidR="0032326A" w:rsidRPr="00354637" w:rsidRDefault="0032326A" w:rsidP="0032326A">
      <w:pPr>
        <w:pStyle w:val="BodyText"/>
        <w:jc w:val="both"/>
        <w:rPr>
          <w:rFonts w:ascii="IBM Plex Sans" w:hAnsi="IBM Plex Sans"/>
          <w:lang w:val="es-MX"/>
        </w:rPr>
      </w:pPr>
      <w:r w:rsidRPr="00354637">
        <w:rPr>
          <w:rFonts w:ascii="IBM Plex Sans" w:hAnsi="IBM Plex Sans"/>
          <w:lang w:val="es-MX"/>
        </w:rPr>
        <w:t>Por claras razones de índole comercial, puede resultar en perjuicio de IBM el que las ideas, conceptos, precios, aplicaciones, planes de entrega y en general las soluciones contenidas en esta Propuesta sean conocidas por personas distintas a aquellas a quien</w:t>
      </w:r>
      <w:r w:rsidR="00496305" w:rsidRPr="00354637">
        <w:rPr>
          <w:rFonts w:ascii="IBM Plex Sans" w:hAnsi="IBM Plex Sans"/>
          <w:lang w:val="es-MX"/>
        </w:rPr>
        <w:t>(es)</w:t>
      </w:r>
      <w:r w:rsidRPr="00354637">
        <w:rPr>
          <w:rFonts w:ascii="IBM Plex Sans" w:hAnsi="IBM Plex Sans"/>
          <w:lang w:val="es-MX"/>
        </w:rPr>
        <w:t xml:space="preserve"> está dirigida.</w:t>
      </w:r>
    </w:p>
    <w:p w14:paraId="6E7322FA" w14:textId="77777777" w:rsidR="0001041F" w:rsidRPr="007C60DB" w:rsidRDefault="0001041F" w:rsidP="0001041F">
      <w:pPr>
        <w:pStyle w:val="BodyText"/>
        <w:jc w:val="both"/>
        <w:rPr>
          <w:rFonts w:ascii="IBM Plex Sans Text" w:hAnsi="IBM Plex Sans Text"/>
          <w:lang w:val="es-MX"/>
        </w:rPr>
      </w:pPr>
      <w:r w:rsidRPr="007C60DB">
        <w:rPr>
          <w:rFonts w:ascii="IBM Plex Sans Text" w:hAnsi="IBM Plex Sans Text"/>
        </w:rPr>
        <w:t xml:space="preserve">Esta Propuesta es el resultado de un trabajo desarrollado por IBM y destinado exclusivamente para clienteCorto. Su contenido no debe ser revelado, duplicado, usado, o publicado total o parcialmente, fuera de su organización o a cualquier otra empresa, con propósitos distintos a su evaluación, sin la autorización previa y por escrito de IBM. </w:t>
      </w:r>
    </w:p>
    <w:p w14:paraId="10E5C0FF" w14:textId="77777777" w:rsidR="0001041F" w:rsidRPr="007C60DB" w:rsidRDefault="0001041F" w:rsidP="0001041F">
      <w:pPr>
        <w:pStyle w:val="BodyText"/>
        <w:jc w:val="both"/>
        <w:rPr>
          <w:rFonts w:ascii="IBM Plex Sans Text" w:hAnsi="IBM Plex Sans Text"/>
          <w:lang w:val="es-MX"/>
        </w:rPr>
      </w:pPr>
      <w:r w:rsidRPr="007C60DB">
        <w:rPr>
          <w:rFonts w:ascii="IBM Plex Sans Text" w:hAnsi="IBM Plex Sans Text"/>
        </w:rPr>
        <w:t xml:space="preserve">Si como resultado de esta Propuesta se firmará un contrato, clienteCorto tendrá derecho a duplicar o publicar la información de conformidad con los términos y condiciones contenidas en el Contrato Marco que exista o sea firmado entre ambas partes. Si no se firmará algún contrato, clienteCorto puede retener una copia de este Propuesta para mantenerla en su archivo. IBM mantiene todos los derechos de autor sobre este documento. </w:t>
      </w:r>
    </w:p>
    <w:p w14:paraId="763F1588" w14:textId="1498CC50" w:rsidR="0032326A" w:rsidRPr="00354637" w:rsidRDefault="0032326A" w:rsidP="0032326A">
      <w:pPr>
        <w:pStyle w:val="BodyText"/>
        <w:jc w:val="both"/>
        <w:rPr>
          <w:rFonts w:ascii="IBM Plex Sans" w:hAnsi="IBM Plex Sans"/>
          <w:lang w:val="es-MX"/>
        </w:rPr>
      </w:pPr>
      <w:r w:rsidRPr="00354637">
        <w:rPr>
          <w:rFonts w:ascii="IBM Plex Sans" w:hAnsi="IBM Plex Sans"/>
          <w:lang w:val="es-MX"/>
        </w:rPr>
        <w:t>A partir de la fecha mostrada en la carátula de esta Propuesta</w:t>
      </w:r>
      <w:r w:rsidR="00596456" w:rsidRPr="00354637">
        <w:rPr>
          <w:rFonts w:ascii="IBM Plex Sans" w:hAnsi="IBM Plex Sans"/>
          <w:lang w:val="es-MX"/>
        </w:rPr>
        <w:t>,</w:t>
      </w:r>
      <w:r w:rsidRPr="00354637">
        <w:rPr>
          <w:rFonts w:ascii="IBM Plex Sans" w:hAnsi="IBM Plex Sans"/>
          <w:lang w:val="es-MX"/>
        </w:rPr>
        <w:t xml:space="preserve"> queda sin efecto cualquier documento anterior o arreglo verbal relacionado con los </w:t>
      </w:r>
      <w:r w:rsidR="00596456" w:rsidRPr="00354637">
        <w:rPr>
          <w:rFonts w:ascii="IBM Plex Sans" w:hAnsi="IBM Plex Sans"/>
          <w:lang w:val="es-MX"/>
        </w:rPr>
        <w:t xml:space="preserve">productos o </w:t>
      </w:r>
      <w:r w:rsidRPr="00354637">
        <w:rPr>
          <w:rFonts w:ascii="IBM Plex Sans" w:hAnsi="IBM Plex Sans"/>
          <w:lang w:val="es-MX"/>
        </w:rPr>
        <w:t xml:space="preserve">servicios aquí </w:t>
      </w:r>
      <w:r w:rsidR="00596456" w:rsidRPr="00354637">
        <w:rPr>
          <w:rFonts w:ascii="IBM Plex Sans" w:hAnsi="IBM Plex Sans"/>
          <w:lang w:val="es-MX"/>
        </w:rPr>
        <w:t>referidos.</w:t>
      </w:r>
    </w:p>
    <w:p w14:paraId="6D29ED2E" w14:textId="77777777" w:rsidR="0032326A" w:rsidRPr="00354637" w:rsidRDefault="0032326A" w:rsidP="0032326A">
      <w:pPr>
        <w:pStyle w:val="Heading2"/>
        <w:rPr>
          <w:rFonts w:ascii="IBM Plex Sans" w:hAnsi="IBM Plex Sans"/>
          <w:lang w:val="es-MX"/>
        </w:rPr>
      </w:pPr>
      <w:bookmarkStart w:id="34" w:name="_Toc493141998"/>
      <w:bookmarkStart w:id="35" w:name="_Toc519866494"/>
      <w:r w:rsidRPr="00354637">
        <w:rPr>
          <w:rFonts w:ascii="IBM Plex Sans" w:hAnsi="IBM Plex Sans"/>
          <w:lang w:val="es-MX"/>
        </w:rPr>
        <w:t>Uso exclusivo</w:t>
      </w:r>
      <w:bookmarkEnd w:id="34"/>
      <w:bookmarkEnd w:id="35"/>
    </w:p>
    <w:p w14:paraId="2E8F8AC9" w14:textId="77777777" w:rsidR="0001041F" w:rsidRPr="007C60DB" w:rsidRDefault="0001041F" w:rsidP="0001041F">
      <w:pPr>
        <w:pStyle w:val="BodyText"/>
        <w:jc w:val="both"/>
        <w:rPr>
          <w:rFonts w:ascii="IBM Plex Sans Text" w:hAnsi="IBM Plex Sans Text"/>
          <w:lang w:val="es-MX"/>
        </w:rPr>
      </w:pPr>
      <w:r w:rsidRPr="007C60DB">
        <w:rPr>
          <w:rFonts w:ascii="IBM Plex Sans Text" w:hAnsi="IBM Plex Sans Text"/>
        </w:rPr>
        <w:t>Las partes acuerdan que los precios y demás términos y condiciones de esta propuesta se establecieron tomando en consideración que los productos incluidos en la misma serán utilizados única y exclusivamente por clienteCorto en su propio negocio y no como un producto que pueda ser comercializado a terceros.</w:t>
      </w:r>
    </w:p>
    <w:p w14:paraId="74A9C8D3" w14:textId="57C96BA6" w:rsidR="00C023A9" w:rsidRPr="00354637" w:rsidRDefault="00853C0C" w:rsidP="0091218B">
      <w:pPr>
        <w:pStyle w:val="Heading2"/>
        <w:rPr>
          <w:rFonts w:ascii="IBM Plex Sans" w:hAnsi="IBM Plex Sans"/>
          <w:lang w:val="es-MX"/>
        </w:rPr>
      </w:pPr>
      <w:r w:rsidRPr="00354637">
        <w:rPr>
          <w:rFonts w:ascii="IBM Plex Sans" w:hAnsi="IBM Plex Sans"/>
          <w:lang w:val="es-MX"/>
        </w:rPr>
        <w:t xml:space="preserve"> </w:t>
      </w:r>
      <w:bookmarkStart w:id="36" w:name="_Toc519866495"/>
      <w:r w:rsidRPr="00354637">
        <w:rPr>
          <w:rFonts w:ascii="IBM Plex Sans" w:hAnsi="IBM Plex Sans"/>
          <w:lang w:val="es-MX"/>
        </w:rPr>
        <w:t>Protección de Datos</w:t>
      </w:r>
      <w:bookmarkEnd w:id="36"/>
    </w:p>
    <w:p w14:paraId="5712A865" w14:textId="77777777" w:rsidR="0001041F" w:rsidRPr="007C60DB" w:rsidRDefault="0001041F" w:rsidP="0001041F">
      <w:pPr>
        <w:pStyle w:val="BodyText"/>
        <w:jc w:val="both"/>
        <w:rPr>
          <w:rFonts w:ascii="IBM Plex Sans Text" w:hAnsi="IBM Plex Sans Text"/>
          <w:lang w:val="es-MX"/>
        </w:rPr>
      </w:pPr>
      <w:bookmarkStart w:id="37" w:name="_Toc493141999"/>
      <w:bookmarkStart w:id="38" w:name="_Toc519866496"/>
      <w:r w:rsidRPr="007C60DB">
        <w:rPr>
          <w:rFonts w:ascii="IBM Plex Sans Text" w:hAnsi="IBM Plex Sans Text"/>
        </w:rPr>
        <w:t>El Anexo de Tratamiento de Datos (DPA por sus siglas en inglés), disponible en , y su Suplemento al Anexo, aplican y modifican el CRA en la medida en que el Reglamento General de Protección de Datos UE 2016/679 (GDPR) sea aplicable a los Datos Personales de clienteCorto, conforme se describe en dicho Anexo.</w:t>
      </w:r>
    </w:p>
    <w:p w14:paraId="5EE9F100" w14:textId="77777777" w:rsidR="0032326A" w:rsidRPr="00354637" w:rsidRDefault="0032326A">
      <w:pPr>
        <w:pStyle w:val="Heading2"/>
        <w:rPr>
          <w:rFonts w:ascii="IBM Plex Sans" w:hAnsi="IBM Plex Sans"/>
          <w:lang w:val="es-MX"/>
        </w:rPr>
      </w:pPr>
      <w:r w:rsidRPr="00354637">
        <w:rPr>
          <w:rFonts w:ascii="IBM Plex Sans" w:hAnsi="IBM Plex Sans"/>
          <w:lang w:val="es-MX"/>
        </w:rPr>
        <w:t>Contrato</w:t>
      </w:r>
      <w:bookmarkEnd w:id="37"/>
      <w:bookmarkEnd w:id="38"/>
    </w:p>
    <w:p w14:paraId="4FCF6B09" w14:textId="1AD58FEE" w:rsidR="0032326A" w:rsidRPr="00354637" w:rsidRDefault="0032326A" w:rsidP="000F6A6B">
      <w:pPr>
        <w:spacing w:before="0" w:after="0"/>
        <w:jc w:val="both"/>
        <w:rPr>
          <w:rStyle w:val="left"/>
          <w:rFonts w:ascii="IBM Plex Sans" w:hAnsi="IBM Plex Sans"/>
          <w:sz w:val="24"/>
          <w:szCs w:val="24"/>
          <w:lang w:val="es-MX" w:eastAsia="es-ES_tradnl"/>
        </w:rPr>
      </w:pPr>
      <w:r w:rsidRPr="00354637">
        <w:rPr>
          <w:rStyle w:val="left"/>
          <w:rFonts w:ascii="IBM Plex Sans" w:hAnsi="IBM Plex Sans" w:cs="Arial"/>
          <w:color w:val="000000"/>
          <w:lang w:val="es-MX"/>
        </w:rPr>
        <w:t xml:space="preserve">Esta Propuesta está sujeta a la aceptación de IBM de México, Comercialización y Servicios, S. de R.L. de C.V. y se rige por los términos y condiciones contenidos en el “Acuerdo de Relación con el Cliente” (“CRA” por sus siglas en inglés), publicado en la siguiente página web: </w:t>
      </w:r>
      <w:hyperlink r:id="rId21" w:tooltip="https://www-05.ibm.com/support/operations/mx/es/documents.html" w:history="1">
        <w:r w:rsidR="00C023A9" w:rsidRPr="00354637">
          <w:rPr>
            <w:rStyle w:val="Hyperlink"/>
            <w:rFonts w:ascii="IBM Plex Sans" w:hAnsi="IBM Plex Sans"/>
            <w:lang w:val="es-MX"/>
          </w:rPr>
          <w:t>https://www-05.ibm.com/support/operations/mx/es/documents.html</w:t>
        </w:r>
      </w:hyperlink>
      <w:r w:rsidR="000F6A6B" w:rsidRPr="00354637">
        <w:rPr>
          <w:rStyle w:val="left"/>
          <w:rFonts w:ascii="IBM Plex Sans" w:hAnsi="IBM Plex Sans" w:cs="Arial"/>
          <w:color w:val="000000"/>
          <w:lang w:val="es-MX"/>
        </w:rPr>
        <w:t xml:space="preserve"> </w:t>
      </w:r>
      <w:r w:rsidR="00C023A9" w:rsidRPr="00354637">
        <w:rPr>
          <w:rFonts w:ascii="IBM Plex Sans" w:hAnsi="IBM Plex Sans"/>
          <w:color w:val="000000"/>
          <w:shd w:val="clear" w:color="auto" w:fill="F6F6F6"/>
          <w:lang w:val="es-MX"/>
        </w:rPr>
        <w:t xml:space="preserve"> </w:t>
      </w:r>
      <w:r w:rsidRPr="00354637">
        <w:rPr>
          <w:rStyle w:val="left"/>
          <w:rFonts w:ascii="IBM Plex Sans" w:hAnsi="IBM Plex Sans" w:cs="Arial"/>
          <w:color w:val="000000"/>
          <w:lang w:val="es-MX"/>
        </w:rPr>
        <w:t xml:space="preserve">certificado ante la fe del Lic. Mauricio Martínez Rivera, Notario Público número 96 de la Ciudad de México (antes Distrito </w:t>
      </w:r>
      <w:commentRangeStart w:id="39"/>
      <w:r w:rsidRPr="00354637">
        <w:rPr>
          <w:rStyle w:val="left"/>
          <w:rFonts w:ascii="IBM Plex Sans" w:hAnsi="IBM Plex Sans" w:cs="Arial"/>
          <w:color w:val="000000"/>
          <w:lang w:val="es-MX"/>
        </w:rPr>
        <w:t>Federal</w:t>
      </w:r>
      <w:commentRangeEnd w:id="39"/>
      <w:r w:rsidRPr="00354637">
        <w:rPr>
          <w:rStyle w:val="CommentReference"/>
          <w:rFonts w:ascii="IBM Plex Sans" w:hAnsi="IBM Plex Sans"/>
          <w:lang w:val="es-MX"/>
        </w:rPr>
        <w:commentReference w:id="39"/>
      </w:r>
      <w:r w:rsidRPr="00354637">
        <w:rPr>
          <w:rStyle w:val="left"/>
          <w:rFonts w:ascii="IBM Plex Sans" w:hAnsi="IBM Plex Sans" w:cs="Arial"/>
          <w:color w:val="000000"/>
          <w:lang w:val="es-MX"/>
        </w:rPr>
        <w:t>).</w:t>
      </w:r>
    </w:p>
    <w:p w14:paraId="634A1089" w14:textId="77777777" w:rsidR="0032326A" w:rsidRPr="00354637" w:rsidRDefault="0032326A" w:rsidP="0032326A">
      <w:pPr>
        <w:spacing w:before="0" w:after="0"/>
        <w:jc w:val="both"/>
        <w:rPr>
          <w:rStyle w:val="left"/>
          <w:rFonts w:ascii="IBM Plex Sans" w:hAnsi="IBM Plex Sans" w:cs="Arial"/>
          <w:color w:val="000000"/>
          <w:lang w:val="es-MX"/>
        </w:rPr>
      </w:pPr>
    </w:p>
    <w:p w14:paraId="2B693090" w14:textId="77777777" w:rsidR="0032326A" w:rsidRPr="00354637" w:rsidRDefault="0032326A" w:rsidP="0032326A">
      <w:pPr>
        <w:spacing w:before="0" w:after="0"/>
        <w:jc w:val="both"/>
        <w:rPr>
          <w:rFonts w:ascii="IBM Plex Sans" w:hAnsi="IBM Plex Sans"/>
          <w:lang w:val="es-MX" w:eastAsia="en-US"/>
        </w:rPr>
      </w:pPr>
      <w:r w:rsidRPr="00354637">
        <w:rPr>
          <w:rStyle w:val="left"/>
          <w:rFonts w:ascii="IBM Plex Sans" w:hAnsi="IBM Plex Sans" w:cs="Arial"/>
          <w:color w:val="000000"/>
          <w:lang w:val="es-MX"/>
        </w:rPr>
        <w:t xml:space="preserve">Mediante la firma de la presente Propuesta/Contrato, las Partes, cuyas denominaciones y apoderados aparecen al calce de este instrumento (en lo sucesivo “Las Partes”), declaran haber leído y entendido los términos y condiciones del Acuerdo de Relación con el Cliente (CRA), (en </w:t>
      </w:r>
      <w:r w:rsidRPr="00354637">
        <w:rPr>
          <w:rStyle w:val="left"/>
          <w:rFonts w:ascii="IBM Plex Sans" w:hAnsi="IBM Plex Sans" w:cs="Arial"/>
          <w:color w:val="000000"/>
          <w:lang w:val="es-MX"/>
        </w:rPr>
        <w:lastRenderedPageBreak/>
        <w:t>adelante el "Contrato") aceptando que el mismo se aplica por incorporación a, y forma parte integrante de esta Propuesta/Contrato y de sus anexos, como si estuviese transcrito a la letra en este documento.</w:t>
      </w:r>
      <w:r w:rsidRPr="00354637">
        <w:rPr>
          <w:rFonts w:ascii="IBM Plex Sans" w:hAnsi="IBM Plex Sans"/>
          <w:lang w:val="es-MX"/>
        </w:rPr>
        <w:t> </w:t>
      </w:r>
    </w:p>
    <w:p w14:paraId="7D78C127" w14:textId="77777777" w:rsidR="0032326A" w:rsidRPr="00354637" w:rsidRDefault="0032326A" w:rsidP="0032326A">
      <w:pPr>
        <w:pStyle w:val="Heading2"/>
        <w:rPr>
          <w:rFonts w:ascii="IBM Plex Sans" w:hAnsi="IBM Plex Sans"/>
          <w:lang w:val="es-MX"/>
        </w:rPr>
      </w:pPr>
      <w:bookmarkStart w:id="42" w:name="_Toc493142000"/>
      <w:bookmarkStart w:id="43" w:name="_Toc519866497"/>
      <w:r w:rsidRPr="00354637">
        <w:rPr>
          <w:rFonts w:ascii="IBM Plex Sans" w:hAnsi="IBM Plex Sans"/>
          <w:lang w:val="es-MX"/>
        </w:rPr>
        <w:t>Orden de compra</w:t>
      </w:r>
      <w:bookmarkEnd w:id="42"/>
      <w:bookmarkEnd w:id="43"/>
      <w:r w:rsidRPr="00354637">
        <w:rPr>
          <w:rFonts w:ascii="IBM Plex Sans" w:hAnsi="IBM Plex Sans"/>
          <w:lang w:val="es-MX"/>
        </w:rPr>
        <w:tab/>
      </w:r>
    </w:p>
    <w:p w14:paraId="1AF69DD3" w14:textId="77777777" w:rsidR="0001041F" w:rsidRPr="007C60DB" w:rsidRDefault="0001041F" w:rsidP="0001041F">
      <w:pPr>
        <w:spacing w:before="0" w:after="0"/>
        <w:jc w:val="both"/>
        <w:rPr>
          <w:rFonts w:ascii="IBM Plex Sans Text" w:hAnsi="IBM Plex Sans Text"/>
          <w:b/>
          <w:lang w:val="es-MX" w:eastAsia="en-US"/>
        </w:rPr>
      </w:pPr>
      <w:r w:rsidRPr="007C60DB">
        <w:rPr>
          <w:rFonts w:ascii="IBM Plex Sans Text" w:hAnsi="IBM Plex Sans Text"/>
        </w:rPr>
        <w:t xml:space="preserve">En caso de que clienteCorto emita una orden de compra respecto de los productos y/o servicios descritos en la presente Propuesta, ésta deberá incluir la siguiente leyenda: “La presente Orden de Compra se rige exclusivamente por los términos y condiciones contenidos en la Propuesta </w:t>
      </w:r>
      <w:r w:rsidRPr="00354637">
        <w:rPr>
          <w:rFonts w:ascii="IBM Plex Sans" w:hAnsi="IBM Plex Sans" w:cs="Arial"/>
          <w:lang w:val="es-MX" w:eastAsia="en-US"/>
        </w:rPr>
        <w:t>No</w:t>
      </w:r>
      <w:r w:rsidRPr="00354637">
        <w:rPr>
          <w:rFonts w:ascii="IBM Plex Sans" w:hAnsi="IBM Plex Sans" w:cs="Arial"/>
          <w:highlight w:val="lightGray"/>
          <w:lang w:val="es-MX" w:eastAsia="en-US"/>
        </w:rPr>
        <w:t xml:space="preserve">. </w:t>
      </w:r>
      <w:r w:rsidRPr="00174ABA">
        <w:rPr>
          <w:rFonts w:ascii="IBM Plex Sans" w:hAnsi="IBM Plex Sans" w:cs="Arial"/>
          <w:highlight w:val="yellow"/>
          <w:lang w:val="es-MX" w:eastAsia="en-US"/>
        </w:rPr>
        <w:t>numeroPropuesta</w:t>
      </w:r>
      <w:r w:rsidRPr="00354637">
        <w:rPr>
          <w:rFonts w:ascii="IBM Plex Sans" w:hAnsi="IBM Plex Sans" w:cs="Arial"/>
          <w:lang w:val="es-MX" w:eastAsia="en-US"/>
        </w:rPr>
        <w:t xml:space="preserve"> de fecha </w:t>
      </w:r>
      <w:r>
        <w:rPr>
          <w:rFonts w:ascii="IBM Plex Sans" w:hAnsi="IBM Plex Sans" w:cs="Arial"/>
          <w:lang w:val="es-MX" w:eastAsia="en-US"/>
        </w:rPr>
        <w:t>diaContrato</w:t>
      </w:r>
      <w:r w:rsidRPr="00354637">
        <w:rPr>
          <w:rFonts w:ascii="IBM Plex Sans" w:hAnsi="IBM Plex Sans" w:cs="Arial"/>
          <w:lang w:val="es-MX" w:eastAsia="en-US"/>
        </w:rPr>
        <w:t xml:space="preserve"> de </w:t>
      </w:r>
      <w:r>
        <w:rPr>
          <w:rFonts w:ascii="IBM Plex Sans" w:hAnsi="IBM Plex Sans" w:cs="Arial"/>
          <w:lang w:val="es-MX" w:eastAsia="en-US"/>
        </w:rPr>
        <w:t>mesContrato</w:t>
      </w:r>
      <w:r w:rsidRPr="00354637">
        <w:rPr>
          <w:rFonts w:ascii="IBM Plex Sans" w:hAnsi="IBM Plex Sans" w:cs="Arial"/>
          <w:lang w:val="es-MX" w:eastAsia="en-US"/>
        </w:rPr>
        <w:t xml:space="preserve"> </w:t>
      </w:r>
      <w:r>
        <w:rPr>
          <w:rFonts w:ascii="IBM Plex Sans" w:hAnsi="IBM Plex Sans" w:cs="Arial"/>
          <w:lang w:val="es-MX" w:eastAsia="en-US"/>
        </w:rPr>
        <w:t>yearContrato</w:t>
      </w:r>
      <w:r w:rsidRPr="007C60DB">
        <w:rPr>
          <w:rFonts w:ascii="IBM Plex Sans Text" w:hAnsi="IBM Plex Sans Text"/>
        </w:rPr>
        <w:t xml:space="preserve"> De no ser así IBM se reserva el derecho de no aceptar dicha orden de compra. </w:t>
      </w:r>
    </w:p>
    <w:p w14:paraId="730699F0" w14:textId="77777777" w:rsidR="0001041F" w:rsidRPr="007C60DB" w:rsidRDefault="0001041F" w:rsidP="0001041F">
      <w:pPr>
        <w:tabs>
          <w:tab w:val="left" w:pos="283"/>
        </w:tabs>
        <w:autoSpaceDE w:val="0"/>
        <w:autoSpaceDN w:val="0"/>
        <w:adjustRightInd w:val="0"/>
        <w:spacing w:before="100" w:beforeAutospacing="1" w:after="100" w:afterAutospacing="1"/>
        <w:jc w:val="both"/>
        <w:rPr>
          <w:rFonts w:ascii="IBM Plex Sans Text" w:hAnsi="IBM Plex Sans Text" w:cs="Arial"/>
          <w:lang w:val="es-MX" w:eastAsia="en-US"/>
        </w:rPr>
      </w:pPr>
      <w:r w:rsidRPr="007C60DB">
        <w:rPr>
          <w:rFonts w:ascii="IBM Plex Sans Text" w:hAnsi="IBM Plex Sans Text"/>
        </w:rPr>
        <w:t xml:space="preserve">La emisión por parte de clienteCorto de una Orden de Compra realizada en términos de esta Propuesta constituye la aceptación formal de los términos y condiciones contenidos en la misma sin modificación alguna. Las Partes reconocen y aceptan que la emisión de una Orden de Compra constituye y perfecciona el consentimiento de las Partes respecto de los términos y condiciones contenidos en esta Propuesta, siendo en consecuencia un acuerdo válido y vinculante entre las Partes. </w:t>
      </w:r>
    </w:p>
    <w:p w14:paraId="17597981" w14:textId="77777777" w:rsidR="0001041F" w:rsidRPr="007C60DB" w:rsidRDefault="0001041F" w:rsidP="0001041F">
      <w:pPr>
        <w:pStyle w:val="BodyText"/>
        <w:jc w:val="both"/>
        <w:rPr>
          <w:rFonts w:ascii="IBM Plex Sans Text" w:hAnsi="IBM Plex Sans Text" w:cs="Arial"/>
          <w:lang w:val="es-MX" w:eastAsia="en-US"/>
        </w:rPr>
      </w:pPr>
      <w:bookmarkStart w:id="44" w:name="_Toc493142001"/>
      <w:bookmarkStart w:id="45" w:name="_Toc519866498"/>
      <w:r w:rsidRPr="007C60DB">
        <w:rPr>
          <w:rFonts w:ascii="IBM Plex Sans Text" w:hAnsi="IBM Plex Sans Text"/>
        </w:rPr>
        <w:t>clienteCorto reconoce y acepta que los términos y condiciones adicionales o que resulten contradictorios entre una orden de compra y la presente Propuesta se tendrán por no puestos para todos los efectos legales a que haya lugar y sin necesidad de declaración judicial, debiendo prevalecer en todo momento los términos contenidos en esta Propuesta.</w:t>
      </w:r>
    </w:p>
    <w:p w14:paraId="3F9D6E85" w14:textId="77777777" w:rsidR="0032326A" w:rsidRPr="00354637" w:rsidRDefault="0032326A" w:rsidP="0032326A">
      <w:pPr>
        <w:pStyle w:val="Heading2"/>
        <w:rPr>
          <w:rFonts w:ascii="IBM Plex Sans" w:hAnsi="IBM Plex Sans"/>
          <w:lang w:val="es-MX"/>
        </w:rPr>
      </w:pPr>
      <w:r w:rsidRPr="00354637">
        <w:rPr>
          <w:rFonts w:ascii="IBM Plex Sans" w:hAnsi="IBM Plex Sans"/>
          <w:lang w:val="es-MX"/>
        </w:rPr>
        <w:t>Orden de prelación de términos y condiciones</w:t>
      </w:r>
      <w:bookmarkEnd w:id="44"/>
      <w:bookmarkEnd w:id="45"/>
    </w:p>
    <w:p w14:paraId="15A5C5A7" w14:textId="77777777" w:rsidR="0032326A" w:rsidRPr="00354637" w:rsidRDefault="0032326A" w:rsidP="0032326A">
      <w:pPr>
        <w:pStyle w:val="BodyText"/>
        <w:jc w:val="both"/>
        <w:rPr>
          <w:rFonts w:ascii="IBM Plex Sans" w:hAnsi="IBM Plex Sans"/>
          <w:lang w:val="es-MX"/>
        </w:rPr>
      </w:pPr>
      <w:r w:rsidRPr="00354637">
        <w:rPr>
          <w:rFonts w:ascii="IBM Plex Sans" w:hAnsi="IBM Plex Sans"/>
          <w:lang w:val="es-MX"/>
        </w:rPr>
        <w:t xml:space="preserve">La presente Propuesta está conformada por: 1) Esta Propuesta y, si los hubiere, sus Suplementos y Anexos; y 2) los Términos y Condiciones contenidos en el documento </w:t>
      </w:r>
      <w:r w:rsidRPr="00354637">
        <w:rPr>
          <w:rStyle w:val="left"/>
          <w:rFonts w:ascii="IBM Plex Sans" w:hAnsi="IBM Plex Sans" w:cs="Arial"/>
          <w:color w:val="000000"/>
          <w:lang w:val="es-MX"/>
        </w:rPr>
        <w:t>del Acuerdo de Relación con el Cliente (CRA)</w:t>
      </w:r>
      <w:r w:rsidRPr="00354637">
        <w:rPr>
          <w:rFonts w:ascii="IBM Plex Sans" w:hAnsi="IBM Plex Sans"/>
          <w:lang w:val="es-MX"/>
        </w:rPr>
        <w:t>, que se encuentra publicado en la página web:</w:t>
      </w:r>
    </w:p>
    <w:p w14:paraId="2ADB88C1" w14:textId="77777777" w:rsidR="00C023A9" w:rsidRPr="00354637" w:rsidRDefault="00E275E9" w:rsidP="00C023A9">
      <w:pPr>
        <w:spacing w:before="0" w:after="0"/>
        <w:rPr>
          <w:rStyle w:val="Hyperlink"/>
          <w:rFonts w:ascii="IBM Plex Sans" w:hAnsi="IBM Plex Sans"/>
          <w:lang w:val="es-MX"/>
        </w:rPr>
      </w:pPr>
      <w:hyperlink r:id="rId22" w:tooltip="https://www-05.ibm.com/support/operations/mx/es/documents.html" w:history="1">
        <w:r w:rsidR="00C023A9" w:rsidRPr="00354637">
          <w:rPr>
            <w:rStyle w:val="Hyperlink"/>
            <w:rFonts w:ascii="IBM Plex Sans" w:hAnsi="IBM Plex Sans"/>
            <w:lang w:val="es-MX"/>
          </w:rPr>
          <w:t>https://www-05.ibm.com/support/operations/mx/es/documents.html</w:t>
        </w:r>
      </w:hyperlink>
      <w:r w:rsidR="00C023A9" w:rsidRPr="00354637">
        <w:rPr>
          <w:rStyle w:val="Hyperlink"/>
          <w:rFonts w:ascii="IBM Plex Sans" w:hAnsi="IBM Plex Sans"/>
          <w:lang w:val="es-MX"/>
        </w:rPr>
        <w:t xml:space="preserve"> </w:t>
      </w:r>
    </w:p>
    <w:p w14:paraId="6A116075" w14:textId="77777777" w:rsidR="00A82CA7" w:rsidRPr="00354637" w:rsidRDefault="0032326A" w:rsidP="00A82CA7">
      <w:pPr>
        <w:pStyle w:val="BodyText"/>
        <w:jc w:val="both"/>
        <w:rPr>
          <w:rFonts w:ascii="IBM Plex Sans" w:hAnsi="IBM Plex Sans"/>
          <w:lang w:val="es-MX"/>
        </w:rPr>
      </w:pPr>
      <w:r w:rsidRPr="00354637">
        <w:rPr>
          <w:rFonts w:ascii="IBM Plex Sans" w:hAnsi="IBM Plex Sans"/>
          <w:lang w:val="es-MX"/>
        </w:rPr>
        <w:t>En caso de contradicción entre cualquiera de los términos contenidos en los documentos antes señalados, el orden de prelación aplicable es el siguiente:</w:t>
      </w:r>
      <w:r w:rsidR="00A82CA7" w:rsidRPr="00354637">
        <w:rPr>
          <w:rFonts w:ascii="IBM Plex Sans" w:hAnsi="IBM Plex Sans"/>
          <w:lang w:val="es-MX"/>
        </w:rPr>
        <w:t xml:space="preserve"> </w:t>
      </w:r>
    </w:p>
    <w:p w14:paraId="5AE0B1D0" w14:textId="37EBBF29" w:rsidR="00A82CA7" w:rsidRPr="00354637" w:rsidRDefault="0032326A" w:rsidP="00A82CA7">
      <w:pPr>
        <w:pStyle w:val="BodyText"/>
        <w:numPr>
          <w:ilvl w:val="0"/>
          <w:numId w:val="21"/>
        </w:numPr>
        <w:jc w:val="both"/>
        <w:rPr>
          <w:rFonts w:ascii="IBM Plex Sans" w:hAnsi="IBM Plex Sans"/>
          <w:lang w:val="es-MX"/>
        </w:rPr>
      </w:pPr>
      <w:r w:rsidRPr="00354637">
        <w:rPr>
          <w:rFonts w:ascii="IBM Plex Sans" w:hAnsi="IBM Plex Sans"/>
          <w:lang w:val="es-MX"/>
        </w:rPr>
        <w:t>La presente Propuesta</w:t>
      </w:r>
    </w:p>
    <w:p w14:paraId="2BFAC641" w14:textId="6E6CB174" w:rsidR="0032326A" w:rsidRPr="00354637" w:rsidRDefault="0032326A" w:rsidP="00A82CA7">
      <w:pPr>
        <w:pStyle w:val="BodyText"/>
        <w:numPr>
          <w:ilvl w:val="0"/>
          <w:numId w:val="21"/>
        </w:numPr>
        <w:jc w:val="both"/>
        <w:rPr>
          <w:rFonts w:ascii="IBM Plex Sans" w:hAnsi="IBM Plex Sans"/>
          <w:lang w:val="es-MX"/>
        </w:rPr>
      </w:pPr>
      <w:r w:rsidRPr="00354637">
        <w:rPr>
          <w:rFonts w:ascii="IBM Plex Sans" w:hAnsi="IBM Plex Sans"/>
          <w:lang w:val="es-MX"/>
        </w:rPr>
        <w:t>Los Anexos de la presente Propuesta (si existieren)</w:t>
      </w:r>
    </w:p>
    <w:p w14:paraId="37390D58" w14:textId="028AC40A" w:rsidR="00A82CA7" w:rsidRPr="00354637" w:rsidRDefault="0032326A" w:rsidP="00CB2258">
      <w:pPr>
        <w:pStyle w:val="ListParagraph"/>
        <w:numPr>
          <w:ilvl w:val="0"/>
          <w:numId w:val="21"/>
        </w:numPr>
        <w:rPr>
          <w:rFonts w:ascii="IBM Plex Sans" w:hAnsi="IBM Plex Sans"/>
          <w:lang w:val="es-MX"/>
        </w:rPr>
      </w:pPr>
      <w:r w:rsidRPr="00354637">
        <w:rPr>
          <w:rStyle w:val="left"/>
          <w:rFonts w:ascii="IBM Plex Sans" w:hAnsi="IBM Plex Sans" w:cs="Arial"/>
          <w:color w:val="000000"/>
          <w:lang w:val="es-MX"/>
        </w:rPr>
        <w:t>El documento Acuerdo de Relación con el Cliente (CRA)</w:t>
      </w:r>
      <w:r w:rsidRPr="00354637">
        <w:rPr>
          <w:rFonts w:ascii="IBM Plex Sans" w:hAnsi="IBM Plex Sans"/>
          <w:lang w:val="es-MX"/>
        </w:rPr>
        <w:t xml:space="preserve">, disponible en la página web </w:t>
      </w:r>
      <w:hyperlink r:id="rId23" w:tooltip="https://www-05.ibm.com/support/operations/mx/es/documents.html" w:history="1">
        <w:r w:rsidR="00C023A9" w:rsidRPr="00354637">
          <w:rPr>
            <w:rStyle w:val="Hyperlink"/>
            <w:rFonts w:ascii="IBM Plex Sans" w:hAnsi="IBM Plex Sans"/>
            <w:lang w:val="es-MX"/>
          </w:rPr>
          <w:t>https://www-05.ibm.com/support/operations/mx/es/documents.html</w:t>
        </w:r>
      </w:hyperlink>
      <w:r w:rsidR="00C023A9" w:rsidRPr="00354637">
        <w:rPr>
          <w:rFonts w:ascii="IBM Plex Sans" w:hAnsi="IBM Plex Sans"/>
          <w:color w:val="000000"/>
          <w:shd w:val="clear" w:color="auto" w:fill="F6F6F6"/>
          <w:lang w:val="es-MX"/>
        </w:rPr>
        <w:t xml:space="preserve"> </w:t>
      </w:r>
    </w:p>
    <w:p w14:paraId="32662999" w14:textId="37AE5D2B" w:rsidR="0032326A" w:rsidRPr="00354637" w:rsidRDefault="00B91267" w:rsidP="00CB2258">
      <w:pPr>
        <w:pStyle w:val="ListParagraph"/>
        <w:numPr>
          <w:ilvl w:val="0"/>
          <w:numId w:val="21"/>
        </w:numPr>
        <w:rPr>
          <w:rFonts w:ascii="IBM Plex Sans" w:hAnsi="IBM Plex Sans"/>
          <w:lang w:val="es-MX"/>
        </w:rPr>
      </w:pPr>
      <w:r w:rsidRPr="00354637">
        <w:rPr>
          <w:rFonts w:ascii="IBM Plex Sans" w:hAnsi="IBM Plex Sans"/>
          <w:lang w:val="es-MX"/>
        </w:rPr>
        <w:t>La o</w:t>
      </w:r>
      <w:r w:rsidR="0032326A" w:rsidRPr="00354637">
        <w:rPr>
          <w:rFonts w:ascii="IBM Plex Sans" w:hAnsi="IBM Plex Sans"/>
          <w:lang w:val="es-MX"/>
        </w:rPr>
        <w:t xml:space="preserve">rden de </w:t>
      </w:r>
      <w:r w:rsidRPr="00354637">
        <w:rPr>
          <w:rFonts w:ascii="IBM Plex Sans" w:hAnsi="IBM Plex Sans"/>
          <w:lang w:val="es-MX"/>
        </w:rPr>
        <w:t>c</w:t>
      </w:r>
      <w:r w:rsidR="0032326A" w:rsidRPr="00354637">
        <w:rPr>
          <w:rFonts w:ascii="IBM Plex Sans" w:hAnsi="IBM Plex Sans"/>
          <w:lang w:val="es-MX"/>
        </w:rPr>
        <w:t>ompra o pedido emitido por El Cliente/Shortname</w:t>
      </w:r>
      <w:r w:rsidRPr="00354637">
        <w:rPr>
          <w:rFonts w:ascii="IBM Plex Sans" w:hAnsi="IBM Plex Sans"/>
          <w:lang w:val="es-MX"/>
        </w:rPr>
        <w:t xml:space="preserve">, en el entendido de que la misma </w:t>
      </w:r>
      <w:r w:rsidR="0032326A" w:rsidRPr="00354637">
        <w:rPr>
          <w:rFonts w:ascii="IBM Plex Sans" w:hAnsi="IBM Plex Sans"/>
          <w:lang w:val="es-MX"/>
        </w:rPr>
        <w:t>debe satisfacer las condiciones establecidas en el literal "Orden de compra", del presente documento).</w:t>
      </w:r>
    </w:p>
    <w:p w14:paraId="1456AB00" w14:textId="06F3C1B6" w:rsidR="0032326A" w:rsidRPr="00354637" w:rsidRDefault="0032326A" w:rsidP="0032326A">
      <w:pPr>
        <w:pStyle w:val="Heading2"/>
        <w:rPr>
          <w:rFonts w:ascii="IBM Plex Sans" w:hAnsi="IBM Plex Sans"/>
          <w:lang w:val="es-MX"/>
        </w:rPr>
      </w:pPr>
      <w:bookmarkStart w:id="46" w:name="_Toc493142002"/>
      <w:bookmarkStart w:id="47" w:name="_Toc519866499"/>
      <w:r w:rsidRPr="00354637">
        <w:rPr>
          <w:rFonts w:ascii="IBM Plex Sans" w:hAnsi="IBM Plex Sans"/>
          <w:lang w:val="es-MX"/>
        </w:rPr>
        <w:t xml:space="preserve">Condiciones para la aceptación de la </w:t>
      </w:r>
      <w:r w:rsidR="007F2E9A">
        <w:rPr>
          <w:rFonts w:ascii="IBM Plex Sans" w:hAnsi="IBM Plex Sans"/>
          <w:lang w:val="es-MX"/>
        </w:rPr>
        <w:t>P</w:t>
      </w:r>
      <w:r w:rsidRPr="00354637">
        <w:rPr>
          <w:rFonts w:ascii="IBM Plex Sans" w:hAnsi="IBM Plex Sans"/>
          <w:lang w:val="es-MX"/>
        </w:rPr>
        <w:t xml:space="preserve">ropuesta u </w:t>
      </w:r>
      <w:r w:rsidR="007F2E9A">
        <w:rPr>
          <w:rFonts w:ascii="IBM Plex Sans" w:hAnsi="IBM Plex Sans"/>
          <w:lang w:val="es-MX"/>
        </w:rPr>
        <w:t>O</w:t>
      </w:r>
      <w:r w:rsidRPr="00354637">
        <w:rPr>
          <w:rFonts w:ascii="IBM Plex Sans" w:hAnsi="IBM Plex Sans"/>
          <w:lang w:val="es-MX"/>
        </w:rPr>
        <w:t xml:space="preserve">rden de </w:t>
      </w:r>
      <w:r w:rsidR="007F2E9A">
        <w:rPr>
          <w:rFonts w:ascii="IBM Plex Sans" w:hAnsi="IBM Plex Sans"/>
          <w:lang w:val="es-MX"/>
        </w:rPr>
        <w:t>C</w:t>
      </w:r>
      <w:r w:rsidRPr="00354637">
        <w:rPr>
          <w:rFonts w:ascii="IBM Plex Sans" w:hAnsi="IBM Plex Sans"/>
          <w:lang w:val="es-MX"/>
        </w:rPr>
        <w:t>ompra</w:t>
      </w:r>
      <w:bookmarkEnd w:id="46"/>
      <w:bookmarkEnd w:id="47"/>
    </w:p>
    <w:p w14:paraId="648141BF" w14:textId="77777777" w:rsidR="0001041F" w:rsidRPr="007C60DB" w:rsidRDefault="0001041F" w:rsidP="0001041F">
      <w:pPr>
        <w:pStyle w:val="BodyText"/>
        <w:jc w:val="both"/>
        <w:rPr>
          <w:rFonts w:ascii="IBM Plex Sans Text" w:hAnsi="IBM Plex Sans Text"/>
          <w:lang w:val="es-MX"/>
        </w:rPr>
      </w:pPr>
      <w:bookmarkStart w:id="48" w:name="_Toc493142003"/>
      <w:bookmarkStart w:id="49" w:name="_Toc519866500"/>
      <w:r w:rsidRPr="007C60DB">
        <w:rPr>
          <w:rFonts w:ascii="IBM Plex Sans Text" w:hAnsi="IBM Plex Sans Text"/>
        </w:rPr>
        <w:t xml:space="preserve">IBM de México, Comercialización y Servicios, S. de R.L. de C.V. se reserva el derecho de no aceptar la Propuesta u Orden de Compra de clienteCorto si para dicha fecha clienteCorto mantiene </w:t>
      </w:r>
      <w:r w:rsidRPr="007C60DB">
        <w:rPr>
          <w:rFonts w:ascii="IBM Plex Sans Text" w:hAnsi="IBM Plex Sans Text"/>
        </w:rPr>
        <w:lastRenderedPageBreak/>
        <w:t>obligaciones de pago pendientes con IBM de México, Comercialización y Servicios, S. de R.L. de C.V. vencidas por más de treinta (30) días naturales.</w:t>
      </w:r>
    </w:p>
    <w:p w14:paraId="5C87CDBF" w14:textId="77777777" w:rsidR="0032326A" w:rsidRPr="00354637" w:rsidRDefault="0032326A" w:rsidP="0032326A">
      <w:pPr>
        <w:pStyle w:val="Heading2"/>
        <w:rPr>
          <w:rFonts w:ascii="IBM Plex Sans" w:hAnsi="IBM Plex Sans"/>
          <w:lang w:val="es-MX"/>
        </w:rPr>
      </w:pPr>
      <w:r w:rsidRPr="00354637">
        <w:rPr>
          <w:rFonts w:ascii="IBM Plex Sans" w:hAnsi="IBM Plex Sans"/>
          <w:lang w:val="es-MX"/>
        </w:rPr>
        <w:t>Impuestos</w:t>
      </w:r>
      <w:bookmarkEnd w:id="48"/>
      <w:bookmarkEnd w:id="49"/>
      <w:r w:rsidRPr="00354637">
        <w:rPr>
          <w:rFonts w:ascii="IBM Plex Sans" w:hAnsi="IBM Plex Sans"/>
          <w:lang w:val="es-MX"/>
        </w:rPr>
        <w:t xml:space="preserve"> </w:t>
      </w:r>
    </w:p>
    <w:p w14:paraId="7858CC6F" w14:textId="77777777" w:rsidR="0001041F" w:rsidRPr="007C60DB" w:rsidRDefault="0001041F" w:rsidP="0001041F">
      <w:pPr>
        <w:pStyle w:val="BodyText"/>
        <w:jc w:val="both"/>
        <w:rPr>
          <w:rFonts w:ascii="IBM Plex Sans Text" w:hAnsi="IBM Plex Sans Text"/>
          <w:lang w:val="es-MX"/>
        </w:rPr>
      </w:pPr>
      <w:bookmarkStart w:id="50" w:name="_Toc493142004"/>
      <w:bookmarkStart w:id="51" w:name="_Toc519866501"/>
      <w:r w:rsidRPr="007C60DB">
        <w:rPr>
          <w:rFonts w:ascii="IBM Plex Sans Text" w:hAnsi="IBM Plex Sans Text"/>
        </w:rPr>
        <w:t>clienteCorto asumirá el cargo de cualquier tipo de impuesto o gasto gubernamental, incurrido como resultado de la ejecución del servicio objeto de esta Propuesta, cuando el mismo corresponda a clienteCorto de acuerdo con la ley aplicable.</w:t>
      </w:r>
    </w:p>
    <w:p w14:paraId="00068ADD" w14:textId="77777777" w:rsidR="0032326A" w:rsidRPr="00354637" w:rsidRDefault="0032326A" w:rsidP="0032326A">
      <w:pPr>
        <w:pStyle w:val="Heading2"/>
        <w:rPr>
          <w:rFonts w:ascii="IBM Plex Sans" w:hAnsi="IBM Plex Sans"/>
          <w:lang w:val="es-MX"/>
        </w:rPr>
      </w:pPr>
      <w:r w:rsidRPr="00354637">
        <w:rPr>
          <w:rFonts w:ascii="IBM Plex Sans" w:hAnsi="IBM Plex Sans"/>
          <w:lang w:val="es-MX"/>
        </w:rPr>
        <w:t>Domicilio y Notificaciones</w:t>
      </w:r>
      <w:bookmarkEnd w:id="50"/>
      <w:bookmarkEnd w:id="51"/>
    </w:p>
    <w:p w14:paraId="1609EDC5" w14:textId="2F0CA6F6" w:rsidR="0032326A" w:rsidRPr="00354637" w:rsidRDefault="0032326A" w:rsidP="007F2E9A">
      <w:pPr>
        <w:pStyle w:val="BodyText"/>
        <w:jc w:val="both"/>
        <w:rPr>
          <w:rFonts w:ascii="IBM Plex Sans" w:hAnsi="IBM Plex Sans"/>
          <w:lang w:val="es-MX"/>
        </w:rPr>
      </w:pPr>
      <w:r w:rsidRPr="00354637">
        <w:rPr>
          <w:rFonts w:ascii="IBM Plex Sans" w:hAnsi="IBM Plex Sans"/>
          <w:lang w:val="es-MX"/>
        </w:rPr>
        <w:t>Para todo lo relativo al presente Contrato</w:t>
      </w:r>
      <w:r w:rsidR="007F2E9A">
        <w:rPr>
          <w:rFonts w:ascii="IBM Plex Sans" w:hAnsi="IBM Plex Sans"/>
          <w:lang w:val="es-MX"/>
        </w:rPr>
        <w:t>/Propuesta</w:t>
      </w:r>
      <w:r w:rsidRPr="00354637">
        <w:rPr>
          <w:rFonts w:ascii="IBM Plex Sans" w:hAnsi="IBM Plex Sans"/>
          <w:lang w:val="es-MX"/>
        </w:rPr>
        <w:t>, para todos los efectos legales correspondientes y para efectuar los avisos, notificaciones y comunicaciones que tuvieren necesidad de darse en relación con este Contrato, las Partes señalan como sus domicilios los siguientes:</w:t>
      </w:r>
      <w:bookmarkStart w:id="52" w:name="_Hlk52167774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32326A" w:rsidRPr="00354637" w14:paraId="571CF275" w14:textId="77777777" w:rsidTr="00C002FC">
        <w:trPr>
          <w:trHeight w:val="283"/>
          <w:jc w:val="center"/>
        </w:trPr>
        <w:tc>
          <w:tcPr>
            <w:tcW w:w="4428" w:type="dxa"/>
          </w:tcPr>
          <w:p w14:paraId="15F35BDD" w14:textId="77777777" w:rsidR="0032326A" w:rsidRPr="00354637" w:rsidRDefault="0032326A" w:rsidP="00FE7322">
            <w:pPr>
              <w:pStyle w:val="BodyText"/>
              <w:rPr>
                <w:rFonts w:ascii="IBM Plex Sans" w:hAnsi="IBM Plex Sans"/>
                <w:lang w:val="es-MX"/>
              </w:rPr>
            </w:pPr>
            <w:r w:rsidRPr="00354637">
              <w:rPr>
                <w:rFonts w:ascii="IBM Plex Sans" w:hAnsi="IBM Plex Sans"/>
                <w:b/>
                <w:lang w:val="es-MX"/>
              </w:rPr>
              <w:t>IBM de México, Comercialización y Servicios, S. de R.L. de C.V.</w:t>
            </w:r>
          </w:p>
        </w:tc>
        <w:tc>
          <w:tcPr>
            <w:tcW w:w="4428" w:type="dxa"/>
          </w:tcPr>
          <w:p w14:paraId="1E3E4D01" w14:textId="77367353" w:rsidR="0032326A" w:rsidRPr="00354637" w:rsidRDefault="00CB2258" w:rsidP="00FE7322">
            <w:pPr>
              <w:pStyle w:val="BodyText"/>
              <w:rPr>
                <w:rFonts w:ascii="IBM Plex Sans" w:hAnsi="IBM Plex Sans"/>
                <w:lang w:val="es-MX"/>
              </w:rPr>
            </w:pPr>
            <w:r w:rsidRPr="00354637">
              <w:rPr>
                <w:rFonts w:ascii="IBM Plex Sans" w:hAnsi="IBM Plex Sans"/>
                <w:lang w:val="es-MX"/>
              </w:rPr>
              <w:t xml:space="preserve">Alfonso Nápoles Gándara </w:t>
            </w:r>
            <w:r w:rsidR="00C002FC">
              <w:rPr>
                <w:rFonts w:ascii="IBM Plex Sans" w:hAnsi="IBM Plex Sans"/>
                <w:lang w:val="es-MX"/>
              </w:rPr>
              <w:t xml:space="preserve">No. </w:t>
            </w:r>
            <w:r w:rsidRPr="00354637">
              <w:rPr>
                <w:rFonts w:ascii="IBM Plex Sans" w:hAnsi="IBM Plex Sans"/>
                <w:lang w:val="es-MX"/>
              </w:rPr>
              <w:t>3111</w:t>
            </w:r>
            <w:r w:rsidR="00C002FC">
              <w:rPr>
                <w:rFonts w:ascii="IBM Plex Sans" w:hAnsi="IBM Plex Sans"/>
                <w:lang w:val="es-MX"/>
              </w:rPr>
              <w:t xml:space="preserve">. Col. </w:t>
            </w:r>
            <w:r w:rsidRPr="00354637">
              <w:rPr>
                <w:rFonts w:ascii="IBM Plex Sans" w:hAnsi="IBM Plex Sans"/>
                <w:lang w:val="es-MX"/>
              </w:rPr>
              <w:t>Santa Fe Peña Blanca</w:t>
            </w:r>
            <w:r w:rsidR="00C002FC">
              <w:rPr>
                <w:rFonts w:ascii="IBM Plex Sans" w:hAnsi="IBM Plex Sans"/>
                <w:lang w:val="es-MX"/>
              </w:rPr>
              <w:t>. C.P.</w:t>
            </w:r>
            <w:r w:rsidRPr="00354637">
              <w:rPr>
                <w:rFonts w:ascii="IBM Plex Sans" w:hAnsi="IBM Plex Sans"/>
                <w:lang w:val="es-MX"/>
              </w:rPr>
              <w:t xml:space="preserve"> 01210, Álvaro Obregón, Ciudad de México, México</w:t>
            </w:r>
            <w:r w:rsidR="00830824" w:rsidRPr="00354637">
              <w:rPr>
                <w:rFonts w:ascii="IBM Plex Sans" w:hAnsi="IBM Plex Sans"/>
                <w:lang w:val="es-MX"/>
              </w:rPr>
              <w:t>.</w:t>
            </w:r>
          </w:p>
        </w:tc>
      </w:tr>
      <w:tr w:rsidR="0001041F" w:rsidRPr="00354637" w14:paraId="5976875E" w14:textId="77777777" w:rsidTr="00C002FC">
        <w:trPr>
          <w:trHeight w:val="283"/>
          <w:jc w:val="center"/>
        </w:trPr>
        <w:tc>
          <w:tcPr>
            <w:tcW w:w="4428" w:type="dxa"/>
          </w:tcPr>
          <w:p w14:paraId="0C8E5D35" w14:textId="67459EB9" w:rsidR="0001041F" w:rsidRPr="00354637" w:rsidRDefault="0001041F" w:rsidP="0001041F">
            <w:pPr>
              <w:pStyle w:val="BodyText"/>
              <w:rPr>
                <w:rFonts w:ascii="IBM Plex Sans" w:hAnsi="IBM Plex Sans"/>
                <w:b/>
                <w:highlight w:val="yellow"/>
                <w:lang w:val="es-MX"/>
              </w:rPr>
            </w:pPr>
            <w:r>
              <w:rPr>
                <w:rFonts w:ascii="IBM Plex Sans Text" w:hAnsi="IBM Plex Sans Text"/>
                <w:highlight w:val="yellow"/>
                <w:lang w:val="es-MX"/>
              </w:rPr>
              <w:t>razonSocial</w:t>
            </w:r>
          </w:p>
        </w:tc>
        <w:tc>
          <w:tcPr>
            <w:tcW w:w="4428" w:type="dxa"/>
          </w:tcPr>
          <w:p w14:paraId="4C9A608B" w14:textId="79CB88A0" w:rsidR="0001041F" w:rsidRPr="00354637" w:rsidRDefault="0001041F" w:rsidP="0001041F">
            <w:pPr>
              <w:pStyle w:val="BodyText"/>
              <w:rPr>
                <w:rFonts w:ascii="IBM Plex Sans" w:hAnsi="IBM Plex Sans"/>
                <w:highlight w:val="yellow"/>
                <w:lang w:val="es-MX"/>
              </w:rPr>
            </w:pPr>
            <w:r>
              <w:rPr>
                <w:rFonts w:ascii="IBM Plex Sans Text" w:hAnsi="IBM Plex Sans Text"/>
                <w:highlight w:val="yellow"/>
                <w:lang w:val="es-MX"/>
              </w:rPr>
              <w:t>calleCliente No. numeroCliente, Col. coloniaCliente, C.P. postalCliente, ciudadCliente, estadoCliente, México</w:t>
            </w:r>
          </w:p>
        </w:tc>
      </w:tr>
      <w:bookmarkEnd w:id="52"/>
    </w:tbl>
    <w:p w14:paraId="3333F6F1" w14:textId="77777777" w:rsidR="0032326A" w:rsidRPr="00354637" w:rsidRDefault="0032326A" w:rsidP="0032326A">
      <w:pPr>
        <w:pStyle w:val="BodyText"/>
        <w:rPr>
          <w:rFonts w:ascii="IBM Plex Sans" w:hAnsi="IBM Plex Sans"/>
          <w:lang w:val="es-MX"/>
        </w:rPr>
      </w:pPr>
    </w:p>
    <w:p w14:paraId="6B955490" w14:textId="77A826D3" w:rsidR="0032326A" w:rsidRPr="00354637" w:rsidRDefault="0032326A" w:rsidP="0032326A">
      <w:pPr>
        <w:pStyle w:val="BodyText"/>
        <w:jc w:val="both"/>
        <w:rPr>
          <w:rFonts w:ascii="IBM Plex Sans" w:hAnsi="IBM Plex Sans"/>
          <w:lang w:val="es-MX"/>
        </w:rPr>
      </w:pPr>
      <w:r w:rsidRPr="00354637">
        <w:rPr>
          <w:rFonts w:ascii="IBM Plex Sans" w:hAnsi="IBM Plex Sans"/>
          <w:lang w:val="es-MX"/>
        </w:rPr>
        <w:t xml:space="preserve">Cada una de las Partes conviene en notificar por escrito a la otra cualquier cambio de domicilio, </w:t>
      </w:r>
      <w:r w:rsidR="006B38EB" w:rsidRPr="00354637">
        <w:rPr>
          <w:rFonts w:ascii="IBM Plex Sans" w:hAnsi="IBM Plex Sans"/>
          <w:lang w:val="es-MX"/>
        </w:rPr>
        <w:t xml:space="preserve">con </w:t>
      </w:r>
      <w:r w:rsidRPr="00354637">
        <w:rPr>
          <w:rFonts w:ascii="IBM Plex Sans" w:hAnsi="IBM Plex Sans"/>
          <w:lang w:val="es-MX"/>
        </w:rPr>
        <w:t>cuando menos con 3 (tres) días naturales de anticipación a la fecha en que vaya a efectuar tal cambio. El incumplimiento de esta obligación implicará que los avisos, notificaciones o comunicaciones entregados en el último domicilio conocido por la Parte que los efectúa, surtirán todos los efectos legales respecto de la Parte a quien están dirigidos a partir de la correspondiente fecha de entrega y mientras subsista su incumplimiento.</w:t>
      </w:r>
    </w:p>
    <w:p w14:paraId="5ADA106C" w14:textId="77777777" w:rsidR="0032326A" w:rsidRPr="00354637" w:rsidRDefault="0032326A" w:rsidP="0032326A">
      <w:pPr>
        <w:pStyle w:val="BodyText"/>
        <w:jc w:val="both"/>
        <w:rPr>
          <w:rFonts w:ascii="IBM Plex Sans" w:hAnsi="IBM Plex Sans"/>
          <w:lang w:val="es-MX"/>
        </w:rPr>
      </w:pPr>
      <w:r w:rsidRPr="00354637">
        <w:rPr>
          <w:rFonts w:ascii="IBM Plex Sans" w:hAnsi="IBM Plex Sans"/>
          <w:lang w:val="es-MX"/>
        </w:rPr>
        <w:t>Cualquier notificación que las Partes deban darse de acuerdo con el presente Contrato, será hecha por escrito, por correo certificado con acuse de recibo, o bien por fax o cualquier otro medio electrónico o escrito de comunicación, de tal manera que siempre exista constancia de que el documento respectivo fue recibido por la otra Parte.</w:t>
      </w:r>
    </w:p>
    <w:p w14:paraId="7AB4DFAA" w14:textId="77777777" w:rsidR="0032326A" w:rsidRPr="00354637" w:rsidRDefault="0032326A" w:rsidP="0032326A">
      <w:pPr>
        <w:pStyle w:val="BodyText"/>
        <w:jc w:val="both"/>
        <w:rPr>
          <w:rFonts w:ascii="IBM Plex Sans" w:hAnsi="IBM Plex Sans"/>
          <w:lang w:val="es-MX"/>
        </w:rPr>
      </w:pPr>
      <w:r w:rsidRPr="00354637">
        <w:rPr>
          <w:rFonts w:ascii="IBM Plex Sans" w:hAnsi="IBM Plex Sans"/>
          <w:lang w:val="es-MX"/>
        </w:rPr>
        <w:t>De igual forma, las Partes convienen que las notificaciones que éstas se efectúen con motivo del presente Contrato surtirán sus efectos y comenzarán a correr los términos que, en su caso, les corresponda el mismo día en el que se lleve a la notificación de que se trate.</w:t>
      </w:r>
    </w:p>
    <w:p w14:paraId="07F57433" w14:textId="77777777" w:rsidR="0032326A" w:rsidRPr="00354637" w:rsidRDefault="0032326A" w:rsidP="0032326A">
      <w:pPr>
        <w:pStyle w:val="Heading2"/>
        <w:rPr>
          <w:rFonts w:ascii="IBM Plex Sans" w:hAnsi="IBM Plex Sans"/>
          <w:lang w:val="es-MX"/>
        </w:rPr>
      </w:pPr>
      <w:r w:rsidRPr="00354637">
        <w:rPr>
          <w:rFonts w:ascii="IBM Plex Sans" w:hAnsi="IBM Plex Sans"/>
          <w:lang w:val="es-MX"/>
        </w:rPr>
        <w:tab/>
      </w:r>
      <w:bookmarkStart w:id="53" w:name="_Toc493142005"/>
      <w:bookmarkStart w:id="54" w:name="_Toc519866502"/>
      <w:r w:rsidRPr="00354637">
        <w:rPr>
          <w:rFonts w:ascii="IBM Plex Sans" w:hAnsi="IBM Plex Sans"/>
          <w:lang w:val="es-MX"/>
        </w:rPr>
        <w:t>Ley Aplicable y Jurisdicción</w:t>
      </w:r>
      <w:bookmarkEnd w:id="53"/>
      <w:bookmarkEnd w:id="54"/>
    </w:p>
    <w:p w14:paraId="6E776A51" w14:textId="08E6563B" w:rsidR="0032326A" w:rsidRPr="00354637" w:rsidRDefault="0032326A" w:rsidP="0032326A">
      <w:pPr>
        <w:pStyle w:val="BodyText"/>
        <w:jc w:val="both"/>
        <w:rPr>
          <w:rFonts w:ascii="IBM Plex Sans" w:hAnsi="IBM Plex Sans"/>
          <w:lang w:val="es-MX"/>
        </w:rPr>
      </w:pPr>
      <w:bookmarkStart w:id="55" w:name="_Hlk493141306"/>
      <w:r w:rsidRPr="00354637">
        <w:rPr>
          <w:rFonts w:ascii="IBM Plex Sans" w:hAnsi="IBM Plex Sans"/>
          <w:lang w:val="es-MX"/>
        </w:rPr>
        <w:t>Los derechos, obligaciones y responsabilidades de cada una de las partes tienen validez solamente en l</w:t>
      </w:r>
      <w:r w:rsidR="00B21874" w:rsidRPr="00354637">
        <w:rPr>
          <w:rFonts w:ascii="IBM Plex Sans" w:hAnsi="IBM Plex Sans"/>
          <w:lang w:val="es-MX"/>
        </w:rPr>
        <w:t>os Estados Unidos Mexicanos</w:t>
      </w:r>
      <w:r w:rsidRPr="00354637">
        <w:rPr>
          <w:rFonts w:ascii="IBM Plex Sans" w:hAnsi="IBM Plex Sans"/>
          <w:lang w:val="es-MX"/>
        </w:rPr>
        <w:t xml:space="preserve">, exceptuando las licencias, todas las cuales son válidas según como específicamente se otorguen. </w:t>
      </w:r>
    </w:p>
    <w:p w14:paraId="4D05CE70" w14:textId="77777777" w:rsidR="0001041F" w:rsidRPr="007C60DB" w:rsidRDefault="0001041F" w:rsidP="0001041F">
      <w:pPr>
        <w:pStyle w:val="BodyText"/>
        <w:jc w:val="both"/>
        <w:rPr>
          <w:rFonts w:ascii="IBM Plex Sans Text" w:hAnsi="IBM Plex Sans Text"/>
          <w:lang w:val="es-MX"/>
        </w:rPr>
      </w:pPr>
      <w:bookmarkStart w:id="56" w:name="_Hlk493140976"/>
      <w:r w:rsidRPr="007C60DB">
        <w:rPr>
          <w:rFonts w:ascii="IBM Plex Sans Text" w:hAnsi="IBM Plex Sans Text"/>
        </w:rPr>
        <w:lastRenderedPageBreak/>
        <w:t>Tanto IBM como clienteCorto aceptan aplicar las leyes de Ciudad de México para regir, interpretar y hacer cumplir la totalidad de los derechos, obligaciones y responsabilidades de cada una de las partes, que se derivan del objeto del presente contrato, o que en alguna manera se relacionan con dicho objeto, sin considerar los principios de conflictos de leyes.</w:t>
      </w:r>
    </w:p>
    <w:p w14:paraId="2907089D" w14:textId="08270B33" w:rsidR="0032326A" w:rsidRPr="00354637" w:rsidRDefault="0032326A" w:rsidP="0032326A">
      <w:pPr>
        <w:pStyle w:val="BodyText"/>
        <w:jc w:val="both"/>
        <w:rPr>
          <w:rFonts w:ascii="IBM Plex Sans" w:hAnsi="IBM Plex Sans"/>
          <w:szCs w:val="18"/>
          <w:lang w:val="es-MX"/>
        </w:rPr>
      </w:pPr>
      <w:r w:rsidRPr="00354637">
        <w:rPr>
          <w:rFonts w:ascii="IBM Plex Sans" w:hAnsi="IBM Plex Sans"/>
          <w:szCs w:val="18"/>
          <w:lang w:val="es-MX"/>
        </w:rPr>
        <w:t xml:space="preserve">En caso de que surja </w:t>
      </w:r>
      <w:r w:rsidR="00C978D5" w:rsidRPr="00354637">
        <w:rPr>
          <w:rFonts w:ascii="IBM Plex Sans" w:hAnsi="IBM Plex Sans"/>
          <w:szCs w:val="18"/>
          <w:lang w:val="es-MX"/>
        </w:rPr>
        <w:t xml:space="preserve">cualquier </w:t>
      </w:r>
      <w:r w:rsidRPr="00354637">
        <w:rPr>
          <w:rFonts w:ascii="IBM Plex Sans" w:hAnsi="IBM Plex Sans"/>
          <w:szCs w:val="18"/>
          <w:lang w:val="es-MX"/>
        </w:rPr>
        <w:t>discrepancia en la interpretación, ejecución o cumplimiento del mismo, las partes se someten a la jurisdicción y competencia de los Tribunales de la Ciudad de México, renunciando al fuero que les pudiera corresponder por su domicilio, presente o futuro, o por cualquier otra causa</w:t>
      </w:r>
      <w:bookmarkEnd w:id="56"/>
      <w:r w:rsidRPr="00354637">
        <w:rPr>
          <w:rFonts w:ascii="IBM Plex Sans" w:hAnsi="IBM Plex Sans"/>
          <w:szCs w:val="18"/>
          <w:lang w:val="es-MX"/>
        </w:rPr>
        <w:t>.</w:t>
      </w:r>
    </w:p>
    <w:p w14:paraId="0DE23F96" w14:textId="77777777" w:rsidR="0032326A" w:rsidRPr="00354637" w:rsidRDefault="0032326A" w:rsidP="0032326A">
      <w:pPr>
        <w:pStyle w:val="BodyText"/>
        <w:jc w:val="both"/>
        <w:rPr>
          <w:rFonts w:ascii="IBM Plex Sans" w:hAnsi="IBM Plex Sans"/>
          <w:lang w:val="es-MX"/>
        </w:rPr>
      </w:pPr>
      <w:r w:rsidRPr="00354637">
        <w:rPr>
          <w:rFonts w:ascii="IBM Plex Sans" w:hAnsi="IBM Plex Sans"/>
          <w:lang w:val="es-MX"/>
        </w:rPr>
        <w:t>A la firma de la presente, las partes expresamente aceptan los términos y condiciones contenidos en la misma</w:t>
      </w:r>
      <w:bookmarkEnd w:id="55"/>
      <w:r w:rsidRPr="00354637">
        <w:rPr>
          <w:rFonts w:ascii="IBM Plex Sans" w:hAnsi="IBM Plex Sans"/>
          <w:lang w:val="es-MX"/>
        </w:rPr>
        <w:t>.</w:t>
      </w:r>
    </w:p>
    <w:p w14:paraId="3BAE1B15" w14:textId="77777777" w:rsidR="0032326A" w:rsidRPr="00354637" w:rsidRDefault="0032326A" w:rsidP="0032326A">
      <w:pPr>
        <w:pStyle w:val="Heading2"/>
        <w:rPr>
          <w:rFonts w:ascii="IBM Plex Sans" w:hAnsi="IBM Plex Sans"/>
          <w:lang w:val="es-MX"/>
        </w:rPr>
      </w:pPr>
      <w:r w:rsidRPr="00354637">
        <w:rPr>
          <w:rFonts w:ascii="IBM Plex Sans" w:hAnsi="IBM Plex Sans"/>
          <w:lang w:val="es-MX"/>
        </w:rPr>
        <w:tab/>
      </w:r>
      <w:bookmarkStart w:id="57" w:name="_Toc493142006"/>
      <w:bookmarkStart w:id="58" w:name="_Toc519866503"/>
      <w:r w:rsidRPr="00354637">
        <w:rPr>
          <w:rFonts w:ascii="IBM Plex Sans" w:hAnsi="IBM Plex Sans"/>
          <w:lang w:val="es-MX"/>
        </w:rPr>
        <w:t>Marca Registrada</w:t>
      </w:r>
      <w:bookmarkEnd w:id="57"/>
      <w:bookmarkEnd w:id="58"/>
    </w:p>
    <w:p w14:paraId="2151DA4F" w14:textId="2826CEC5" w:rsidR="0032326A" w:rsidRPr="00354637" w:rsidRDefault="0032326A" w:rsidP="0032326A">
      <w:pPr>
        <w:pStyle w:val="BodyText"/>
        <w:rPr>
          <w:rFonts w:ascii="IBM Plex Sans" w:hAnsi="IBM Plex Sans"/>
          <w:lang w:val="es-MX"/>
        </w:rPr>
      </w:pPr>
      <w:r w:rsidRPr="00354637">
        <w:rPr>
          <w:rFonts w:ascii="IBM Plex Sans" w:hAnsi="IBM Plex Sans"/>
          <w:lang w:val="es-MX"/>
        </w:rPr>
        <w:t>© International Business Machines Corporation 201</w:t>
      </w:r>
      <w:r w:rsidR="007A737F" w:rsidRPr="00354637">
        <w:rPr>
          <w:rFonts w:ascii="IBM Plex Sans" w:hAnsi="IBM Plex Sans"/>
          <w:lang w:val="es-MX"/>
        </w:rPr>
        <w:t>8</w:t>
      </w:r>
      <w:r w:rsidRPr="00354637">
        <w:rPr>
          <w:rFonts w:ascii="IBM Plex Sans" w:hAnsi="IBM Plex Sans"/>
          <w:lang w:val="es-MX"/>
        </w:rPr>
        <w:t>.</w:t>
      </w:r>
    </w:p>
    <w:p w14:paraId="5C30CED5" w14:textId="77777777" w:rsidR="0032326A" w:rsidRPr="00354637" w:rsidRDefault="0032326A" w:rsidP="0032326A">
      <w:pPr>
        <w:pStyle w:val="BodyText"/>
        <w:rPr>
          <w:rFonts w:ascii="IBM Plex Sans" w:hAnsi="IBM Plex Sans"/>
          <w:lang w:val="es-MX"/>
        </w:rPr>
      </w:pPr>
      <w:r w:rsidRPr="00354637">
        <w:rPr>
          <w:rFonts w:ascii="IBM Plex Sans" w:hAnsi="IBM Plex Sans"/>
          <w:lang w:val="es-MX"/>
        </w:rPr>
        <w:t xml:space="preserve">Todos los Derechos Reservados. </w:t>
      </w:r>
    </w:p>
    <w:p w14:paraId="577B9BD1" w14:textId="584E89AB" w:rsidR="0032326A" w:rsidRPr="00354637" w:rsidRDefault="0032326A" w:rsidP="0032326A">
      <w:pPr>
        <w:pStyle w:val="BodyText"/>
        <w:rPr>
          <w:rFonts w:ascii="IBM Plex Sans" w:hAnsi="IBM Plex Sans"/>
          <w:lang w:val="es-MX"/>
        </w:rPr>
      </w:pPr>
      <w:r w:rsidRPr="00354637">
        <w:rPr>
          <w:rFonts w:ascii="IBM Plex Sans" w:hAnsi="IBM Plex Sans"/>
          <w:lang w:val="es-MX"/>
        </w:rPr>
        <w:t>IBM Corporation.</w:t>
      </w:r>
    </w:p>
    <w:p w14:paraId="58044FAB" w14:textId="38713833" w:rsidR="00CE53FB" w:rsidRPr="00354637" w:rsidRDefault="00CE53FB" w:rsidP="0032326A">
      <w:pPr>
        <w:pStyle w:val="BodyText"/>
        <w:rPr>
          <w:rFonts w:ascii="IBM Plex Sans" w:hAnsi="IBM Plex Sans"/>
          <w:lang w:val="es-MX"/>
        </w:rPr>
      </w:pPr>
    </w:p>
    <w:p w14:paraId="6A85D7A3" w14:textId="49CF2EE2" w:rsidR="00CE53FB" w:rsidRPr="00354637" w:rsidRDefault="00CE53FB" w:rsidP="0032326A">
      <w:pPr>
        <w:pStyle w:val="BodyText"/>
        <w:rPr>
          <w:rFonts w:ascii="IBM Plex Sans" w:hAnsi="IBM Plex Sans"/>
          <w:lang w:val="es-MX"/>
        </w:rPr>
      </w:pPr>
    </w:p>
    <w:p w14:paraId="2C4670B7" w14:textId="1D1C40D0" w:rsidR="00CE53FB" w:rsidRPr="00354637" w:rsidRDefault="00CE53FB" w:rsidP="0032326A">
      <w:pPr>
        <w:pStyle w:val="BodyText"/>
        <w:rPr>
          <w:rFonts w:ascii="IBM Plex Sans" w:hAnsi="IBM Plex Sans"/>
          <w:lang w:val="es-MX"/>
        </w:rPr>
      </w:pPr>
    </w:p>
    <w:p w14:paraId="5FEF281A" w14:textId="22688F7B" w:rsidR="00CE53FB" w:rsidRPr="00354637" w:rsidRDefault="00CE53FB" w:rsidP="0032326A">
      <w:pPr>
        <w:pStyle w:val="BodyText"/>
        <w:rPr>
          <w:rFonts w:ascii="IBM Plex Sans" w:hAnsi="IBM Plex Sans"/>
          <w:lang w:val="es-MX"/>
        </w:rPr>
      </w:pPr>
    </w:p>
    <w:p w14:paraId="20553741" w14:textId="29CC39AA" w:rsidR="00CE53FB" w:rsidRPr="00354637" w:rsidRDefault="00CE53FB" w:rsidP="0032326A">
      <w:pPr>
        <w:pStyle w:val="BodyText"/>
        <w:rPr>
          <w:rFonts w:ascii="IBM Plex Sans" w:hAnsi="IBM Plex Sans"/>
          <w:lang w:val="es-MX"/>
        </w:rPr>
      </w:pPr>
    </w:p>
    <w:p w14:paraId="1ACCEB74" w14:textId="4A0B0FB6" w:rsidR="00CE53FB" w:rsidRPr="00354637" w:rsidRDefault="00CE53FB" w:rsidP="0032326A">
      <w:pPr>
        <w:pStyle w:val="BodyText"/>
        <w:rPr>
          <w:rFonts w:ascii="IBM Plex Sans" w:hAnsi="IBM Plex Sans"/>
          <w:lang w:val="es-MX"/>
        </w:rPr>
      </w:pPr>
    </w:p>
    <w:p w14:paraId="2566A012" w14:textId="111755DF" w:rsidR="00CE53FB" w:rsidRPr="00354637" w:rsidRDefault="00CE53FB" w:rsidP="0032326A">
      <w:pPr>
        <w:pStyle w:val="BodyText"/>
        <w:rPr>
          <w:rFonts w:ascii="IBM Plex Sans" w:hAnsi="IBM Plex Sans"/>
          <w:lang w:val="es-MX"/>
        </w:rPr>
      </w:pPr>
    </w:p>
    <w:p w14:paraId="4746154B" w14:textId="19EB0C0D" w:rsidR="00CE53FB" w:rsidRPr="00354637" w:rsidRDefault="00CE53FB" w:rsidP="0032326A">
      <w:pPr>
        <w:pStyle w:val="BodyText"/>
        <w:rPr>
          <w:rFonts w:ascii="IBM Plex Sans" w:hAnsi="IBM Plex Sans"/>
          <w:lang w:val="es-MX"/>
        </w:rPr>
      </w:pPr>
    </w:p>
    <w:p w14:paraId="6939FF20" w14:textId="5AD08629" w:rsidR="00CE53FB" w:rsidRPr="00354637" w:rsidRDefault="00CE53FB" w:rsidP="00CE53FB">
      <w:pPr>
        <w:pStyle w:val="BodyText"/>
        <w:jc w:val="center"/>
        <w:rPr>
          <w:rFonts w:ascii="IBM Plex Sans" w:hAnsi="IBM Plex Sans"/>
          <w:lang w:val="es-MX"/>
        </w:rPr>
      </w:pPr>
      <w:r w:rsidRPr="00354637">
        <w:rPr>
          <w:rFonts w:ascii="IBM Plex Sans" w:hAnsi="IBM Plex Sans"/>
          <w:lang w:val="es-MX"/>
        </w:rPr>
        <w:t xml:space="preserve">“Espacio </w:t>
      </w:r>
      <w:r w:rsidR="00FA7248">
        <w:rPr>
          <w:rFonts w:ascii="IBM Plex Sans" w:hAnsi="IBM Plex Sans"/>
          <w:lang w:val="es-MX"/>
        </w:rPr>
        <w:t>i</w:t>
      </w:r>
      <w:r w:rsidRPr="00354637">
        <w:rPr>
          <w:rFonts w:ascii="IBM Plex Sans" w:hAnsi="IBM Plex Sans"/>
          <w:lang w:val="es-MX"/>
        </w:rPr>
        <w:t>ntencionalmente dejado en blanco”</w:t>
      </w:r>
    </w:p>
    <w:p w14:paraId="3C1583FB" w14:textId="77777777" w:rsidR="0032326A" w:rsidRPr="00354637" w:rsidRDefault="0032326A" w:rsidP="0032326A">
      <w:pPr>
        <w:pStyle w:val="Heading1"/>
        <w:rPr>
          <w:rFonts w:ascii="IBM Plex Sans" w:hAnsi="IBM Plex Sans"/>
          <w:lang w:val="es-MX"/>
        </w:rPr>
      </w:pPr>
      <w:bookmarkStart w:id="59" w:name="_Toc493142007"/>
      <w:bookmarkStart w:id="60" w:name="_Toc519866504"/>
      <w:r w:rsidRPr="00354637">
        <w:rPr>
          <w:rFonts w:ascii="IBM Plex Sans" w:hAnsi="IBM Plex Sans"/>
          <w:lang w:val="es-MX"/>
        </w:rPr>
        <w:lastRenderedPageBreak/>
        <w:t>Apartado de firmas</w:t>
      </w:r>
      <w:bookmarkEnd w:id="59"/>
      <w:bookmarkEnd w:id="60"/>
    </w:p>
    <w:p w14:paraId="207512F8" w14:textId="148100BE" w:rsidR="0032326A" w:rsidRPr="00354637" w:rsidRDefault="0032326A" w:rsidP="00A82CA7">
      <w:pPr>
        <w:spacing w:before="0" w:after="0"/>
        <w:jc w:val="both"/>
        <w:rPr>
          <w:rFonts w:ascii="IBM Plex Sans" w:hAnsi="IBM Plex Sans"/>
          <w:lang w:val="es-MX"/>
        </w:rPr>
      </w:pPr>
      <w:bookmarkStart w:id="61" w:name="_Hlk493141057"/>
      <w:r w:rsidRPr="00354637">
        <w:rPr>
          <w:rFonts w:ascii="IBM Plex Sans" w:hAnsi="IBM Plex Sans"/>
          <w:lang w:val="es-MX"/>
        </w:rPr>
        <w:t xml:space="preserve">Mediante la firma de la presente Propuesta, las Partes, cuyas denominaciones y apoderados aparecen al calce de este instrumento (en lo sucesivo “Las Partes”), declaran haber leído y entendido los términos y condiciones del Acuerdo de Relación con Cliente publicado en la siguiente página web: </w:t>
      </w:r>
      <w:hyperlink r:id="rId24" w:tooltip="https://www-05.ibm.com/support/operations/mx/es/documents.html" w:history="1">
        <w:r w:rsidR="00C023A9" w:rsidRPr="00354637">
          <w:rPr>
            <w:rStyle w:val="Hyperlink"/>
            <w:rFonts w:ascii="IBM Plex Sans" w:hAnsi="IBM Plex Sans"/>
            <w:lang w:val="es-MX"/>
          </w:rPr>
          <w:t>https://www-05.ibm.com/support/operations/mx/es/documents.html</w:t>
        </w:r>
      </w:hyperlink>
      <w:r w:rsidR="00CB2258" w:rsidRPr="00354637">
        <w:rPr>
          <w:rStyle w:val="Hyperlink"/>
          <w:rFonts w:ascii="IBM Plex Sans" w:hAnsi="IBM Plex Sans"/>
          <w:lang w:val="es-MX"/>
        </w:rPr>
        <w:t xml:space="preserve"> </w:t>
      </w:r>
      <w:r w:rsidRPr="00354637">
        <w:rPr>
          <w:rFonts w:ascii="IBM Plex Sans" w:hAnsi="IBM Plex Sans"/>
          <w:lang w:val="es-MX"/>
        </w:rPr>
        <w:t xml:space="preserve">(en adelante, el “Contrato”) aceptando que el mismo se aplica por incorporación a, y forma parte integrante, de esta Propuesta y de sus anexos, como si estuviese transcrito a la letra en este </w:t>
      </w:r>
      <w:commentRangeStart w:id="62"/>
      <w:r w:rsidRPr="00354637">
        <w:rPr>
          <w:rFonts w:ascii="IBM Plex Sans" w:hAnsi="IBM Plex Sans"/>
          <w:lang w:val="es-MX"/>
        </w:rPr>
        <w:t>documento</w:t>
      </w:r>
      <w:commentRangeEnd w:id="62"/>
      <w:r w:rsidRPr="00354637">
        <w:rPr>
          <w:rStyle w:val="CommentReference"/>
          <w:rFonts w:ascii="IBM Plex Sans" w:hAnsi="IBM Plex Sans"/>
          <w:lang w:val="es-MX"/>
        </w:rPr>
        <w:commentReference w:id="62"/>
      </w:r>
      <w:r w:rsidRPr="00354637">
        <w:rPr>
          <w:rFonts w:ascii="IBM Plex Sans" w:hAnsi="IBM Plex Sans"/>
          <w:lang w:val="es-MX"/>
        </w:rPr>
        <w:t>.</w:t>
      </w:r>
    </w:p>
    <w:p w14:paraId="3FB84A5E" w14:textId="5B50C257" w:rsidR="0032326A" w:rsidRPr="00354637" w:rsidRDefault="0032326A" w:rsidP="0032326A">
      <w:pPr>
        <w:pStyle w:val="BodyText"/>
        <w:jc w:val="both"/>
        <w:rPr>
          <w:rFonts w:ascii="IBM Plex Sans" w:hAnsi="IBM Plex Sans"/>
          <w:lang w:val="es-MX"/>
        </w:rPr>
      </w:pPr>
      <w:r w:rsidRPr="00354637">
        <w:rPr>
          <w:rFonts w:ascii="IBM Plex Sans" w:hAnsi="IBM Plex Sans"/>
          <w:lang w:val="es-MX"/>
        </w:rPr>
        <w:t>Asimismo, los apoderados de las Partes declaran que tienen facultades suficientes para la suscripción de esta Propuesta y sus anexos, y que dichas facultades no les han sido limitadas ni de cualquier manera modificadas o revocadas</w:t>
      </w:r>
      <w:bookmarkEnd w:id="61"/>
      <w:r w:rsidR="00400C24" w:rsidRPr="00354637">
        <w:rPr>
          <w:rFonts w:ascii="IBM Plex Sans" w:hAnsi="IBM Plex Sans"/>
          <w:lang w:val="es-MX"/>
        </w:rPr>
        <w:t xml:space="preserve"> a la fecha de firma de la presente</w:t>
      </w:r>
      <w:r w:rsidRPr="00354637">
        <w:rPr>
          <w:rFonts w:ascii="IBM Plex Sans" w:hAnsi="IBM Plex Sans"/>
          <w:lang w:val="es-MX"/>
        </w:rPr>
        <w:t>.</w:t>
      </w:r>
    </w:p>
    <w:tbl>
      <w:tblPr>
        <w:tblW w:w="8833" w:type="dxa"/>
        <w:jc w:val="center"/>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4507"/>
        <w:gridCol w:w="4326"/>
      </w:tblGrid>
      <w:tr w:rsidR="002A1DA2" w:rsidRPr="00354637" w14:paraId="18779863" w14:textId="77777777" w:rsidTr="00FE7322">
        <w:trPr>
          <w:jc w:val="center"/>
        </w:trPr>
        <w:tc>
          <w:tcPr>
            <w:tcW w:w="4507" w:type="dxa"/>
            <w:shd w:val="clear" w:color="auto" w:fill="44546A"/>
          </w:tcPr>
          <w:p w14:paraId="1C09DF1A" w14:textId="09BE5615" w:rsidR="002A1DA2" w:rsidRPr="00354637" w:rsidRDefault="002A1DA2" w:rsidP="002A1DA2">
            <w:pPr>
              <w:rPr>
                <w:rFonts w:ascii="IBM Plex Sans" w:hAnsi="IBM Plex Sans"/>
                <w:color w:val="FFFFFF"/>
                <w:szCs w:val="18"/>
                <w:lang w:val="es-MX"/>
              </w:rPr>
            </w:pPr>
            <w:r w:rsidRPr="007C60DB">
              <w:rPr>
                <w:rFonts w:ascii="IBM Plex Sans Text" w:hAnsi="IBM Plex Sans Text"/>
                <w:color w:val="FFFFFF"/>
                <w:szCs w:val="18"/>
                <w:lang w:val="es-MX"/>
              </w:rPr>
              <w:t xml:space="preserve">ACEPTADO POR </w:t>
            </w:r>
            <w:r w:rsidRPr="007C60DB">
              <w:rPr>
                <w:rFonts w:ascii="IBM Plex Sans Text" w:hAnsi="IBM Plex Sans Text"/>
                <w:color w:val="FFFFFF"/>
                <w:szCs w:val="18"/>
                <w:highlight w:val="yellow"/>
                <w:lang w:val="es-MX"/>
              </w:rPr>
              <w:t>EL CLIENTE (</w:t>
            </w:r>
            <w:r>
              <w:rPr>
                <w:rFonts w:ascii="IBM Plex Sans Text" w:hAnsi="IBM Plex Sans Text"/>
                <w:color w:val="FFFFFF"/>
                <w:szCs w:val="18"/>
                <w:highlight w:val="yellow"/>
                <w:lang w:val="es-MX"/>
              </w:rPr>
              <w:t>razonSocial</w:t>
            </w:r>
            <w:r w:rsidRPr="007C60DB">
              <w:rPr>
                <w:rFonts w:ascii="IBM Plex Sans Text" w:hAnsi="IBM Plex Sans Text"/>
                <w:color w:val="FFFFFF"/>
                <w:szCs w:val="18"/>
                <w:highlight w:val="yellow"/>
                <w:lang w:val="es-MX"/>
              </w:rPr>
              <w:t>)</w:t>
            </w:r>
          </w:p>
        </w:tc>
        <w:tc>
          <w:tcPr>
            <w:tcW w:w="4326" w:type="dxa"/>
            <w:shd w:val="clear" w:color="auto" w:fill="44546A"/>
          </w:tcPr>
          <w:p w14:paraId="41C0B1F3" w14:textId="77777777" w:rsidR="002A1DA2" w:rsidRPr="00354637" w:rsidRDefault="002A1DA2" w:rsidP="002A1DA2">
            <w:pPr>
              <w:rPr>
                <w:rFonts w:ascii="IBM Plex Sans" w:hAnsi="IBM Plex Sans"/>
                <w:color w:val="FFFFFF"/>
                <w:szCs w:val="18"/>
                <w:lang w:val="es-MX"/>
              </w:rPr>
            </w:pPr>
            <w:r w:rsidRPr="00354637">
              <w:rPr>
                <w:rFonts w:ascii="IBM Plex Sans" w:hAnsi="IBM Plex Sans"/>
                <w:color w:val="FFFFFF"/>
                <w:szCs w:val="18"/>
                <w:lang w:val="es-MX"/>
              </w:rPr>
              <w:t>ACEPTADO POR IBM DE MÉXICO, COMERCIALIZACIÓN Y SERVICIOS, S. DE R.L. DE C.V.</w:t>
            </w:r>
          </w:p>
        </w:tc>
      </w:tr>
      <w:tr w:rsidR="0032326A" w:rsidRPr="00354637" w14:paraId="7D86E4DA" w14:textId="77777777" w:rsidTr="00FE7322">
        <w:trPr>
          <w:trHeight w:val="720"/>
          <w:jc w:val="center"/>
        </w:trPr>
        <w:tc>
          <w:tcPr>
            <w:tcW w:w="4507" w:type="dxa"/>
            <w:tcBorders>
              <w:top w:val="single" w:sz="8" w:space="0" w:color="4F81BD"/>
              <w:left w:val="single" w:sz="8" w:space="0" w:color="4F81BD"/>
              <w:bottom w:val="single" w:sz="8" w:space="0" w:color="4F81BD"/>
            </w:tcBorders>
            <w:shd w:val="clear" w:color="auto" w:fill="auto"/>
          </w:tcPr>
          <w:p w14:paraId="3F1DD107" w14:textId="77777777" w:rsidR="0032326A" w:rsidRPr="00354637" w:rsidRDefault="0032326A" w:rsidP="00FE7322">
            <w:pPr>
              <w:rPr>
                <w:rFonts w:ascii="IBM Plex Sans" w:hAnsi="IBM Plex Sans"/>
                <w:szCs w:val="18"/>
                <w:lang w:val="es-MX"/>
              </w:rPr>
            </w:pPr>
          </w:p>
        </w:tc>
        <w:tc>
          <w:tcPr>
            <w:tcW w:w="4326" w:type="dxa"/>
            <w:tcBorders>
              <w:top w:val="single" w:sz="8" w:space="0" w:color="4F81BD"/>
              <w:bottom w:val="single" w:sz="8" w:space="0" w:color="4F81BD"/>
              <w:right w:val="single" w:sz="8" w:space="0" w:color="4F81BD"/>
            </w:tcBorders>
            <w:shd w:val="clear" w:color="auto" w:fill="auto"/>
          </w:tcPr>
          <w:p w14:paraId="75E8C2D2" w14:textId="77777777" w:rsidR="0032326A" w:rsidRPr="00354637" w:rsidRDefault="0032326A" w:rsidP="00FE7322">
            <w:pPr>
              <w:rPr>
                <w:rFonts w:ascii="IBM Plex Sans" w:hAnsi="IBM Plex Sans"/>
                <w:szCs w:val="18"/>
                <w:lang w:val="es-MX"/>
              </w:rPr>
            </w:pPr>
          </w:p>
        </w:tc>
      </w:tr>
      <w:tr w:rsidR="0032326A" w:rsidRPr="00354637" w14:paraId="1324ACEC" w14:textId="77777777" w:rsidTr="00FE7322">
        <w:trPr>
          <w:trHeight w:hRule="exact" w:val="542"/>
          <w:jc w:val="center"/>
        </w:trPr>
        <w:tc>
          <w:tcPr>
            <w:tcW w:w="4507" w:type="dxa"/>
            <w:shd w:val="clear" w:color="auto" w:fill="auto"/>
          </w:tcPr>
          <w:p w14:paraId="3B06750F" w14:textId="77777777" w:rsidR="0032326A" w:rsidRPr="00354637" w:rsidRDefault="0032326A" w:rsidP="00FE7322">
            <w:pPr>
              <w:rPr>
                <w:rFonts w:ascii="IBM Plex Sans" w:hAnsi="IBM Plex Sans"/>
                <w:szCs w:val="18"/>
                <w:lang w:val="es-MX"/>
              </w:rPr>
            </w:pPr>
            <w:r w:rsidRPr="00354637">
              <w:rPr>
                <w:rFonts w:ascii="IBM Plex Sans" w:hAnsi="IBM Plex Sans"/>
                <w:szCs w:val="18"/>
                <w:lang w:val="es-MX"/>
              </w:rPr>
              <w:t>FIRMA</w:t>
            </w:r>
          </w:p>
        </w:tc>
        <w:tc>
          <w:tcPr>
            <w:tcW w:w="4326" w:type="dxa"/>
            <w:shd w:val="clear" w:color="auto" w:fill="auto"/>
          </w:tcPr>
          <w:p w14:paraId="01C58FA7" w14:textId="77777777" w:rsidR="0032326A" w:rsidRPr="00354637" w:rsidRDefault="0032326A" w:rsidP="00FE7322">
            <w:pPr>
              <w:rPr>
                <w:rFonts w:ascii="IBM Plex Sans" w:hAnsi="IBM Plex Sans"/>
                <w:szCs w:val="18"/>
                <w:lang w:val="es-MX"/>
              </w:rPr>
            </w:pPr>
            <w:r w:rsidRPr="00354637">
              <w:rPr>
                <w:rFonts w:ascii="IBM Plex Sans" w:hAnsi="IBM Plex Sans"/>
                <w:szCs w:val="18"/>
                <w:lang w:val="es-MX"/>
              </w:rPr>
              <w:t>FIRMA</w:t>
            </w:r>
          </w:p>
        </w:tc>
      </w:tr>
      <w:tr w:rsidR="0032326A" w:rsidRPr="00354637" w14:paraId="48360D03" w14:textId="77777777" w:rsidTr="00FE7322">
        <w:trPr>
          <w:trHeight w:val="720"/>
          <w:jc w:val="center"/>
        </w:trPr>
        <w:tc>
          <w:tcPr>
            <w:tcW w:w="4507" w:type="dxa"/>
            <w:tcBorders>
              <w:top w:val="single" w:sz="8" w:space="0" w:color="4F81BD"/>
              <w:left w:val="single" w:sz="8" w:space="0" w:color="4F81BD"/>
              <w:bottom w:val="single" w:sz="8" w:space="0" w:color="4F81BD"/>
            </w:tcBorders>
            <w:shd w:val="clear" w:color="auto" w:fill="auto"/>
          </w:tcPr>
          <w:p w14:paraId="010A9682" w14:textId="77777777" w:rsidR="0032326A" w:rsidRPr="00354637" w:rsidRDefault="0032326A" w:rsidP="00FE7322">
            <w:pPr>
              <w:rPr>
                <w:rFonts w:ascii="IBM Plex Sans" w:hAnsi="IBM Plex Sans"/>
                <w:szCs w:val="18"/>
                <w:lang w:val="es-MX"/>
              </w:rPr>
            </w:pPr>
          </w:p>
        </w:tc>
        <w:tc>
          <w:tcPr>
            <w:tcW w:w="4326" w:type="dxa"/>
            <w:tcBorders>
              <w:top w:val="single" w:sz="8" w:space="0" w:color="4F81BD"/>
              <w:bottom w:val="single" w:sz="8" w:space="0" w:color="4F81BD"/>
              <w:right w:val="single" w:sz="8" w:space="0" w:color="4F81BD"/>
            </w:tcBorders>
            <w:shd w:val="clear" w:color="auto" w:fill="auto"/>
          </w:tcPr>
          <w:p w14:paraId="0E3CA942" w14:textId="77777777" w:rsidR="0032326A" w:rsidRPr="00354637" w:rsidRDefault="0032326A" w:rsidP="00FE7322">
            <w:pPr>
              <w:rPr>
                <w:rFonts w:ascii="IBM Plex Sans" w:hAnsi="IBM Plex Sans"/>
                <w:szCs w:val="18"/>
                <w:lang w:val="es-MX"/>
              </w:rPr>
            </w:pPr>
          </w:p>
        </w:tc>
      </w:tr>
      <w:tr w:rsidR="0032326A" w:rsidRPr="00354637" w14:paraId="682CF4D4" w14:textId="77777777" w:rsidTr="00FE7322">
        <w:trPr>
          <w:jc w:val="center"/>
        </w:trPr>
        <w:tc>
          <w:tcPr>
            <w:tcW w:w="4507" w:type="dxa"/>
            <w:shd w:val="clear" w:color="auto" w:fill="auto"/>
          </w:tcPr>
          <w:p w14:paraId="5C9E0EBB" w14:textId="77777777" w:rsidR="0032326A" w:rsidRPr="00354637" w:rsidRDefault="0032326A" w:rsidP="00FE7322">
            <w:pPr>
              <w:rPr>
                <w:rFonts w:ascii="IBM Plex Sans" w:hAnsi="IBM Plex Sans"/>
                <w:szCs w:val="18"/>
                <w:lang w:val="es-MX"/>
              </w:rPr>
            </w:pPr>
            <w:r w:rsidRPr="00354637">
              <w:rPr>
                <w:rFonts w:ascii="IBM Plex Sans" w:hAnsi="IBM Plex Sans"/>
                <w:szCs w:val="18"/>
                <w:lang w:val="es-MX"/>
              </w:rPr>
              <w:t>NOMBRE DEL REPRESENTANTE LEGAL</w:t>
            </w:r>
          </w:p>
        </w:tc>
        <w:tc>
          <w:tcPr>
            <w:tcW w:w="4326" w:type="dxa"/>
            <w:shd w:val="clear" w:color="auto" w:fill="auto"/>
          </w:tcPr>
          <w:p w14:paraId="36A80DFA" w14:textId="77777777" w:rsidR="0032326A" w:rsidRPr="00354637" w:rsidRDefault="0032326A" w:rsidP="00FE7322">
            <w:pPr>
              <w:rPr>
                <w:rFonts w:ascii="IBM Plex Sans" w:hAnsi="IBM Plex Sans"/>
                <w:szCs w:val="18"/>
                <w:lang w:val="es-MX"/>
              </w:rPr>
            </w:pPr>
            <w:r w:rsidRPr="00354637">
              <w:rPr>
                <w:rFonts w:ascii="IBM Plex Sans" w:hAnsi="IBM Plex Sans"/>
                <w:szCs w:val="18"/>
                <w:lang w:val="es-MX"/>
              </w:rPr>
              <w:t>NOMBRE DEL REPRESENTANTE LEGAL</w:t>
            </w:r>
          </w:p>
        </w:tc>
      </w:tr>
      <w:tr w:rsidR="0032326A" w:rsidRPr="00354637" w14:paraId="5C065B88" w14:textId="77777777" w:rsidTr="00FE7322">
        <w:trPr>
          <w:trHeight w:val="720"/>
          <w:jc w:val="center"/>
        </w:trPr>
        <w:tc>
          <w:tcPr>
            <w:tcW w:w="4507" w:type="dxa"/>
            <w:tcBorders>
              <w:top w:val="single" w:sz="8" w:space="0" w:color="4F81BD"/>
              <w:left w:val="single" w:sz="8" w:space="0" w:color="4F81BD"/>
              <w:bottom w:val="single" w:sz="8" w:space="0" w:color="4F81BD"/>
            </w:tcBorders>
            <w:shd w:val="clear" w:color="auto" w:fill="auto"/>
          </w:tcPr>
          <w:p w14:paraId="1FB94E05" w14:textId="77777777" w:rsidR="0032326A" w:rsidRPr="00354637" w:rsidRDefault="0032326A" w:rsidP="00FE7322">
            <w:pPr>
              <w:rPr>
                <w:rFonts w:ascii="IBM Plex Sans" w:hAnsi="IBM Plex Sans"/>
                <w:szCs w:val="18"/>
                <w:lang w:val="es-MX"/>
              </w:rPr>
            </w:pPr>
          </w:p>
        </w:tc>
        <w:tc>
          <w:tcPr>
            <w:tcW w:w="4326" w:type="dxa"/>
            <w:tcBorders>
              <w:top w:val="single" w:sz="8" w:space="0" w:color="4F81BD"/>
              <w:bottom w:val="single" w:sz="8" w:space="0" w:color="4F81BD"/>
              <w:right w:val="single" w:sz="8" w:space="0" w:color="4F81BD"/>
            </w:tcBorders>
            <w:shd w:val="clear" w:color="auto" w:fill="auto"/>
          </w:tcPr>
          <w:p w14:paraId="22F2E9F7" w14:textId="77777777" w:rsidR="0032326A" w:rsidRPr="00354637" w:rsidRDefault="0032326A" w:rsidP="00FE7322">
            <w:pPr>
              <w:rPr>
                <w:rFonts w:ascii="IBM Plex Sans" w:hAnsi="IBM Plex Sans"/>
                <w:szCs w:val="18"/>
                <w:lang w:val="es-MX"/>
              </w:rPr>
            </w:pPr>
          </w:p>
        </w:tc>
      </w:tr>
      <w:tr w:rsidR="0032326A" w:rsidRPr="00354637" w14:paraId="78569ECF" w14:textId="77777777" w:rsidTr="00FE7322">
        <w:trPr>
          <w:jc w:val="center"/>
        </w:trPr>
        <w:tc>
          <w:tcPr>
            <w:tcW w:w="4507" w:type="dxa"/>
            <w:shd w:val="clear" w:color="auto" w:fill="auto"/>
          </w:tcPr>
          <w:p w14:paraId="7AF25016" w14:textId="77777777" w:rsidR="0032326A" w:rsidRPr="00354637" w:rsidRDefault="0032326A" w:rsidP="00FE7322">
            <w:pPr>
              <w:rPr>
                <w:rFonts w:ascii="IBM Plex Sans" w:hAnsi="IBM Plex Sans"/>
                <w:szCs w:val="18"/>
                <w:lang w:val="es-MX"/>
              </w:rPr>
            </w:pPr>
            <w:r w:rsidRPr="00354637">
              <w:rPr>
                <w:rFonts w:ascii="IBM Plex Sans" w:hAnsi="IBM Plex Sans"/>
                <w:szCs w:val="18"/>
                <w:lang w:val="es-MX"/>
              </w:rPr>
              <w:t>CARGO</w:t>
            </w:r>
          </w:p>
        </w:tc>
        <w:tc>
          <w:tcPr>
            <w:tcW w:w="4326" w:type="dxa"/>
            <w:shd w:val="clear" w:color="auto" w:fill="auto"/>
          </w:tcPr>
          <w:p w14:paraId="3CF75A79" w14:textId="77777777" w:rsidR="0032326A" w:rsidRPr="00354637" w:rsidRDefault="0032326A" w:rsidP="00FE7322">
            <w:pPr>
              <w:rPr>
                <w:rFonts w:ascii="IBM Plex Sans" w:hAnsi="IBM Plex Sans"/>
                <w:szCs w:val="18"/>
                <w:lang w:val="es-MX"/>
              </w:rPr>
            </w:pPr>
            <w:r w:rsidRPr="00354637">
              <w:rPr>
                <w:rFonts w:ascii="IBM Plex Sans" w:hAnsi="IBM Plex Sans"/>
                <w:szCs w:val="18"/>
                <w:lang w:val="es-MX"/>
              </w:rPr>
              <w:t>CARGO</w:t>
            </w:r>
          </w:p>
        </w:tc>
      </w:tr>
      <w:tr w:rsidR="0032326A" w:rsidRPr="00354637" w14:paraId="233117C6" w14:textId="77777777" w:rsidTr="00FE7322">
        <w:trPr>
          <w:trHeight w:val="720"/>
          <w:jc w:val="center"/>
        </w:trPr>
        <w:tc>
          <w:tcPr>
            <w:tcW w:w="4507" w:type="dxa"/>
            <w:tcBorders>
              <w:top w:val="single" w:sz="8" w:space="0" w:color="4F81BD"/>
              <w:left w:val="single" w:sz="8" w:space="0" w:color="4F81BD"/>
              <w:bottom w:val="single" w:sz="8" w:space="0" w:color="4F81BD"/>
            </w:tcBorders>
            <w:shd w:val="clear" w:color="auto" w:fill="auto"/>
          </w:tcPr>
          <w:p w14:paraId="2E1756A6" w14:textId="77777777" w:rsidR="0032326A" w:rsidRPr="00354637" w:rsidRDefault="0032326A" w:rsidP="00FE7322">
            <w:pPr>
              <w:rPr>
                <w:rFonts w:ascii="IBM Plex Sans" w:hAnsi="IBM Plex Sans"/>
                <w:szCs w:val="18"/>
                <w:lang w:val="es-MX"/>
              </w:rPr>
            </w:pPr>
          </w:p>
        </w:tc>
        <w:tc>
          <w:tcPr>
            <w:tcW w:w="4326" w:type="dxa"/>
            <w:tcBorders>
              <w:top w:val="single" w:sz="8" w:space="0" w:color="4F81BD"/>
              <w:bottom w:val="single" w:sz="8" w:space="0" w:color="4F81BD"/>
              <w:right w:val="single" w:sz="8" w:space="0" w:color="4F81BD"/>
            </w:tcBorders>
            <w:shd w:val="clear" w:color="auto" w:fill="auto"/>
          </w:tcPr>
          <w:p w14:paraId="5063E410" w14:textId="77777777" w:rsidR="0032326A" w:rsidRPr="00354637" w:rsidRDefault="0032326A" w:rsidP="00FE7322">
            <w:pPr>
              <w:rPr>
                <w:rFonts w:ascii="IBM Plex Sans" w:hAnsi="IBM Plex Sans"/>
                <w:szCs w:val="18"/>
                <w:lang w:val="es-MX"/>
              </w:rPr>
            </w:pPr>
          </w:p>
        </w:tc>
      </w:tr>
      <w:tr w:rsidR="0032326A" w:rsidRPr="00354637" w14:paraId="19875104" w14:textId="77777777" w:rsidTr="00FE7322">
        <w:trPr>
          <w:jc w:val="center"/>
        </w:trPr>
        <w:tc>
          <w:tcPr>
            <w:tcW w:w="4507" w:type="dxa"/>
            <w:shd w:val="clear" w:color="auto" w:fill="auto"/>
          </w:tcPr>
          <w:p w14:paraId="2D69D83A" w14:textId="77777777" w:rsidR="0032326A" w:rsidRPr="00354637" w:rsidRDefault="0032326A" w:rsidP="00FE7322">
            <w:pPr>
              <w:rPr>
                <w:rFonts w:ascii="IBM Plex Sans" w:hAnsi="IBM Plex Sans"/>
                <w:szCs w:val="18"/>
                <w:lang w:val="es-MX"/>
              </w:rPr>
            </w:pPr>
            <w:r w:rsidRPr="00354637">
              <w:rPr>
                <w:rFonts w:ascii="IBM Plex Sans" w:hAnsi="IBM Plex Sans"/>
                <w:szCs w:val="18"/>
                <w:lang w:val="es-MX"/>
              </w:rPr>
              <w:t>LUGAR Y FECHA</w:t>
            </w:r>
          </w:p>
        </w:tc>
        <w:tc>
          <w:tcPr>
            <w:tcW w:w="4326" w:type="dxa"/>
            <w:shd w:val="clear" w:color="auto" w:fill="auto"/>
          </w:tcPr>
          <w:p w14:paraId="509905FB" w14:textId="77777777" w:rsidR="0032326A" w:rsidRPr="00354637" w:rsidRDefault="0032326A" w:rsidP="00FE7322">
            <w:pPr>
              <w:rPr>
                <w:rFonts w:ascii="IBM Plex Sans" w:hAnsi="IBM Plex Sans"/>
                <w:szCs w:val="18"/>
                <w:lang w:val="es-MX"/>
              </w:rPr>
            </w:pPr>
            <w:r w:rsidRPr="00354637">
              <w:rPr>
                <w:rFonts w:ascii="IBM Plex Sans" w:hAnsi="IBM Plex Sans"/>
                <w:szCs w:val="18"/>
                <w:lang w:val="es-MX"/>
              </w:rPr>
              <w:t>LUGAR Y FECHA</w:t>
            </w:r>
          </w:p>
        </w:tc>
      </w:tr>
      <w:tr w:rsidR="002A1DA2" w:rsidRPr="00354637" w14:paraId="603CD60A" w14:textId="77777777" w:rsidTr="00FE7322">
        <w:trPr>
          <w:trHeight w:val="720"/>
          <w:jc w:val="center"/>
        </w:trPr>
        <w:tc>
          <w:tcPr>
            <w:tcW w:w="4507" w:type="dxa"/>
            <w:tcBorders>
              <w:top w:val="single" w:sz="8" w:space="0" w:color="4F81BD"/>
              <w:left w:val="single" w:sz="8" w:space="0" w:color="4F81BD"/>
              <w:bottom w:val="single" w:sz="8" w:space="0" w:color="4F81BD"/>
            </w:tcBorders>
            <w:shd w:val="clear" w:color="auto" w:fill="auto"/>
          </w:tcPr>
          <w:p w14:paraId="36CDEC20" w14:textId="19B59D3E" w:rsidR="002A1DA2" w:rsidRPr="0062350F" w:rsidRDefault="002A1DA2" w:rsidP="002A1DA2">
            <w:pPr>
              <w:rPr>
                <w:rFonts w:ascii="IBM Plex Sans" w:hAnsi="IBM Plex Sans"/>
                <w:highlight w:val="yellow"/>
                <w:lang w:val="es-MX"/>
              </w:rPr>
            </w:pPr>
            <w:r>
              <w:rPr>
                <w:rFonts w:ascii="IBM Plex Sans Text" w:hAnsi="IBM Plex Sans Text"/>
                <w:highlight w:val="yellow"/>
                <w:lang w:val="es-MX"/>
              </w:rPr>
              <w:t>calleCliente No. numeroCliente, Col. coloniaCliente, C.P. postalCliente, ciudadCliente, estadoCliente, México</w:t>
            </w:r>
          </w:p>
        </w:tc>
        <w:tc>
          <w:tcPr>
            <w:tcW w:w="4326" w:type="dxa"/>
            <w:tcBorders>
              <w:top w:val="single" w:sz="8" w:space="0" w:color="4F81BD"/>
              <w:bottom w:val="single" w:sz="8" w:space="0" w:color="4F81BD"/>
              <w:right w:val="single" w:sz="8" w:space="0" w:color="4F81BD"/>
            </w:tcBorders>
            <w:shd w:val="clear" w:color="auto" w:fill="auto"/>
          </w:tcPr>
          <w:p w14:paraId="7CB25391" w14:textId="71403DAA" w:rsidR="002A1DA2" w:rsidRPr="00354637" w:rsidRDefault="002A1DA2" w:rsidP="002A1DA2">
            <w:pPr>
              <w:rPr>
                <w:rFonts w:ascii="IBM Plex Sans" w:hAnsi="IBM Plex Sans"/>
                <w:szCs w:val="18"/>
                <w:lang w:val="es-MX"/>
              </w:rPr>
            </w:pPr>
            <w:r w:rsidRPr="00354637">
              <w:rPr>
                <w:rFonts w:ascii="IBM Plex Sans" w:hAnsi="IBM Plex Sans"/>
                <w:lang w:val="es-MX"/>
              </w:rPr>
              <w:t xml:space="preserve">Alfonso Nápoles Gándara </w:t>
            </w:r>
            <w:r>
              <w:rPr>
                <w:rFonts w:ascii="IBM Plex Sans" w:hAnsi="IBM Plex Sans"/>
                <w:lang w:val="es-MX"/>
              </w:rPr>
              <w:t>No 3</w:t>
            </w:r>
            <w:r w:rsidRPr="00354637">
              <w:rPr>
                <w:rFonts w:ascii="IBM Plex Sans" w:hAnsi="IBM Plex Sans"/>
                <w:lang w:val="es-MX"/>
              </w:rPr>
              <w:t>111</w:t>
            </w:r>
            <w:r>
              <w:rPr>
                <w:rFonts w:ascii="IBM Plex Sans" w:hAnsi="IBM Plex Sans"/>
                <w:lang w:val="es-MX"/>
              </w:rPr>
              <w:t xml:space="preserve">. Col. </w:t>
            </w:r>
            <w:r w:rsidRPr="00354637">
              <w:rPr>
                <w:rFonts w:ascii="IBM Plex Sans" w:hAnsi="IBM Plex Sans"/>
                <w:lang w:val="es-MX"/>
              </w:rPr>
              <w:t xml:space="preserve"> Santa Fe Peña Blanca</w:t>
            </w:r>
            <w:r>
              <w:rPr>
                <w:rFonts w:ascii="IBM Plex Sans" w:hAnsi="IBM Plex Sans"/>
                <w:lang w:val="es-MX"/>
              </w:rPr>
              <w:t xml:space="preserve">. C.P. </w:t>
            </w:r>
            <w:r w:rsidRPr="00354637">
              <w:rPr>
                <w:rFonts w:ascii="IBM Plex Sans" w:hAnsi="IBM Plex Sans"/>
                <w:lang w:val="es-MX"/>
              </w:rPr>
              <w:t>01210, Álvaro Obregón, Ciudad de México, México.</w:t>
            </w:r>
          </w:p>
        </w:tc>
      </w:tr>
      <w:tr w:rsidR="002A1DA2" w:rsidRPr="00354637" w14:paraId="657556D9" w14:textId="77777777" w:rsidTr="00FE7322">
        <w:trPr>
          <w:jc w:val="center"/>
        </w:trPr>
        <w:tc>
          <w:tcPr>
            <w:tcW w:w="4507" w:type="dxa"/>
            <w:shd w:val="clear" w:color="auto" w:fill="auto"/>
          </w:tcPr>
          <w:p w14:paraId="18EC1AEC" w14:textId="77777777" w:rsidR="002A1DA2" w:rsidRPr="00354637" w:rsidRDefault="002A1DA2" w:rsidP="002A1DA2">
            <w:pPr>
              <w:rPr>
                <w:rFonts w:ascii="IBM Plex Sans" w:hAnsi="IBM Plex Sans"/>
                <w:szCs w:val="18"/>
                <w:lang w:val="es-MX"/>
              </w:rPr>
            </w:pPr>
            <w:r w:rsidRPr="00354637">
              <w:rPr>
                <w:rFonts w:ascii="IBM Plex Sans" w:hAnsi="IBM Plex Sans"/>
                <w:szCs w:val="18"/>
                <w:lang w:val="es-MX"/>
              </w:rPr>
              <w:t>DOMICILIO DE EL CLIENTE</w:t>
            </w:r>
          </w:p>
        </w:tc>
        <w:tc>
          <w:tcPr>
            <w:tcW w:w="4326" w:type="dxa"/>
            <w:shd w:val="clear" w:color="auto" w:fill="auto"/>
          </w:tcPr>
          <w:p w14:paraId="34D188AE" w14:textId="77777777" w:rsidR="002A1DA2" w:rsidRPr="00354637" w:rsidRDefault="002A1DA2" w:rsidP="002A1DA2">
            <w:pPr>
              <w:rPr>
                <w:rFonts w:ascii="IBM Plex Sans" w:hAnsi="IBM Plex Sans"/>
                <w:szCs w:val="18"/>
                <w:lang w:val="es-MX"/>
              </w:rPr>
            </w:pPr>
            <w:r w:rsidRPr="00354637">
              <w:rPr>
                <w:rFonts w:ascii="IBM Plex Sans" w:hAnsi="IBM Plex Sans"/>
                <w:szCs w:val="18"/>
                <w:lang w:val="es-MX"/>
              </w:rPr>
              <w:t>DOMICILIO DE LA OFICINA DE IBM</w:t>
            </w:r>
          </w:p>
        </w:tc>
      </w:tr>
    </w:tbl>
    <w:p w14:paraId="26425801" w14:textId="104EE805" w:rsidR="008255C6" w:rsidRPr="00354637" w:rsidRDefault="0032326A" w:rsidP="00CB2258">
      <w:pPr>
        <w:pStyle w:val="BodyText"/>
        <w:jc w:val="center"/>
        <w:rPr>
          <w:rFonts w:ascii="IBM Plex Sans" w:hAnsi="IBM Plex Sans"/>
          <w:b/>
          <w:lang w:val="es-MX"/>
        </w:rPr>
      </w:pPr>
      <w:r w:rsidRPr="00354637">
        <w:rPr>
          <w:rFonts w:ascii="IBM Plex Sans" w:hAnsi="IBM Plex Sans"/>
          <w:b/>
          <w:lang w:val="es-MX"/>
        </w:rPr>
        <w:t>FIN DEL DOCUMENTO</w:t>
      </w:r>
      <w:bookmarkEnd w:id="18"/>
    </w:p>
    <w:sectPr w:rsidR="008255C6" w:rsidRPr="00354637" w:rsidSect="0048186E">
      <w:footerReference w:type="default" r:id="rId25"/>
      <w:pgSz w:w="12240" w:h="15840" w:code="1"/>
      <w:pgMar w:top="1440" w:right="1440" w:bottom="1440" w:left="1440" w:header="720" w:footer="720"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ADRIAN Solorio Gonzalez" w:date="2017-08-11T16:43:00Z" w:initials="ASG">
    <w:p w14:paraId="555A1BDA" w14:textId="78917C11" w:rsidR="00500A55" w:rsidRDefault="00500A55">
      <w:pPr>
        <w:pStyle w:val="CommentText"/>
      </w:pPr>
      <w:r>
        <w:rPr>
          <w:rStyle w:val="CommentReference"/>
        </w:rPr>
        <w:annotationRef/>
      </w:r>
      <w:r>
        <w:t>El Bid Manager sugerirá al OO o a su contacto principal en la oportunidad, la realización de una sesión de VDP/Design Thinking para Strategic Deals, y en esta sección el Content Writer pondrá el resumen ejecutivo resultado de esa sesión, con el diseño que se desarrolle en conjunto con Information Design. En caso de no tener sesión, el OO podrá solicitar eliminar esta sección o bien proporcionará la información que sugiere se incluya.</w:t>
      </w:r>
    </w:p>
  </w:comment>
  <w:comment w:id="19" w:author="ADRIAN Solorio Gonzalez" w:date="2017-08-11T14:11:00Z" w:initials="ASG">
    <w:p w14:paraId="2035003A" w14:textId="77777777" w:rsidR="0001041F" w:rsidRDefault="0001041F" w:rsidP="0001041F">
      <w:pPr>
        <w:pStyle w:val="CommentText"/>
      </w:pPr>
      <w:r>
        <w:rPr>
          <w:rStyle w:val="CommentReference"/>
        </w:rPr>
        <w:annotationRef/>
      </w:r>
      <w:r>
        <w:t xml:space="preserve">Esta cláusula es estándar. La Brand debe indicar el periodo de garantía.  </w:t>
      </w:r>
    </w:p>
  </w:comment>
  <w:comment w:id="24" w:author="ADRIAN Solorio Gonzalez" w:date="2017-08-11T16:52:00Z" w:initials="ASG">
    <w:p w14:paraId="114EF11F" w14:textId="0440E407" w:rsidR="00AD6966" w:rsidRDefault="00500A55" w:rsidP="0032326A">
      <w:pPr>
        <w:pStyle w:val="CommentText"/>
      </w:pPr>
      <w:r>
        <w:rPr>
          <w:rStyle w:val="CommentReference"/>
        </w:rPr>
        <w:annotationRef/>
      </w:r>
      <w:bookmarkStart w:id="25" w:name="_Hlk490235507"/>
      <w:r w:rsidR="00AD6966">
        <w:t>En caso</w:t>
      </w:r>
      <w:r w:rsidR="00475DD4">
        <w:t xml:space="preserve"> de</w:t>
      </w:r>
      <w:r w:rsidR="00AD6966">
        <w:t xml:space="preserve"> que El Cliente tenga un Contrato Marco, este párrafo deberá hacer referencia a dicho documento. La referencia correcta se encuenta en la página  web Q2C &amp; Legal: </w:t>
      </w:r>
      <w:hyperlink r:id="rId1" w:history="1">
        <w:r w:rsidR="00AD6966">
          <w:rPr>
            <w:rStyle w:val="Hyperlink"/>
            <w:rFonts w:ascii="Lucida Grande" w:hAnsi="Lucida Grande" w:cs="Arial"/>
            <w:b/>
            <w:bCs/>
          </w:rPr>
          <w:t>https://q2c-legalmx.w3ibm.mybluemix.net/</w:t>
        </w:r>
      </w:hyperlink>
      <w:r w:rsidR="00AD6966">
        <w:rPr>
          <w:rStyle w:val="left"/>
          <w:rFonts w:ascii="Lucida Grande" w:hAnsi="Lucida Grande" w:cs="Arial"/>
          <w:b/>
          <w:bCs/>
          <w:color w:val="0000FF"/>
        </w:rPr>
        <w:t xml:space="preserve">, </w:t>
      </w:r>
      <w:r w:rsidR="00AD6966">
        <w:t xml:space="preserve"> en la sección: Contratos Marcos =&gt; Resumen Contratos Marco =&gt;Pestaña “Vigentes”, columna B “Nombre del Cliente” y columna C “Rubro/Encabezado”.</w:t>
      </w:r>
    </w:p>
    <w:p w14:paraId="7F15F5B8" w14:textId="5307D364" w:rsidR="00500A55" w:rsidRDefault="00500A55" w:rsidP="0032326A">
      <w:pPr>
        <w:pStyle w:val="CommentText"/>
        <w:rPr>
          <w:lang w:val="es-MX"/>
        </w:rPr>
      </w:pPr>
      <w:r>
        <w:t xml:space="preserve">Ejemplo de lo que </w:t>
      </w:r>
      <w:r w:rsidR="00AD6966">
        <w:t>podría</w:t>
      </w:r>
      <w:r>
        <w:t xml:space="preserve"> modificarse:</w:t>
      </w:r>
      <w:r w:rsidRPr="005A58F3">
        <w:rPr>
          <w:rFonts w:asciiTheme="minorHAnsi" w:eastAsiaTheme="minorEastAsia" w:cstheme="minorBidi"/>
          <w:color w:val="FF6400"/>
          <w:sz w:val="40"/>
          <w:szCs w:val="40"/>
          <w:lang w:val="es-MX" w:eastAsia="en-US"/>
        </w:rPr>
        <w:t xml:space="preserve"> </w:t>
      </w:r>
      <w:r>
        <w:rPr>
          <w:rFonts w:asciiTheme="minorHAnsi" w:eastAsiaTheme="minorEastAsia" w:cstheme="minorBidi"/>
          <w:color w:val="FF6400"/>
          <w:sz w:val="40"/>
          <w:szCs w:val="40"/>
          <w:lang w:val="es-MX" w:eastAsia="en-US"/>
        </w:rPr>
        <w:t>=&gt;</w:t>
      </w:r>
      <w:r w:rsidRPr="005A58F3">
        <w:rPr>
          <w:lang w:val="es-MX"/>
        </w:rPr>
        <w:t>Forma de pago: 30 días EMISIÓN factura.</w:t>
      </w:r>
      <w:r>
        <w:rPr>
          <w:lang w:val="es-MX"/>
        </w:rPr>
        <w:t xml:space="preserve"> =&gt; </w:t>
      </w:r>
      <w:r w:rsidRPr="005A58F3">
        <w:rPr>
          <w:lang w:val="es-MX"/>
        </w:rPr>
        <w:t>Intereses moratorios:</w:t>
      </w:r>
      <w:r>
        <w:rPr>
          <w:lang w:val="es-MX"/>
        </w:rPr>
        <w:t xml:space="preserve"> 2% mensual</w:t>
      </w:r>
      <w:bookmarkEnd w:id="25"/>
      <w:r>
        <w:rPr>
          <w:lang w:val="es-MX"/>
        </w:rPr>
        <w:t>.</w:t>
      </w:r>
    </w:p>
    <w:p w14:paraId="08809CD1" w14:textId="77777777" w:rsidR="00500A55" w:rsidRDefault="00500A55" w:rsidP="0032326A">
      <w:pPr>
        <w:pStyle w:val="CommentText"/>
      </w:pPr>
    </w:p>
  </w:comment>
  <w:comment w:id="26" w:author="ADRIAN Solorio Gonzalez" w:date="2018-07-20T14:43:00Z" w:initials="ASG">
    <w:p w14:paraId="0BBDAB07" w14:textId="77777777" w:rsidR="0001041F" w:rsidRDefault="0001041F" w:rsidP="0001041F">
      <w:pPr>
        <w:pStyle w:val="CommentText"/>
      </w:pPr>
      <w:r>
        <w:rPr>
          <w:rStyle w:val="CommentReference"/>
        </w:rPr>
        <w:annotationRef/>
      </w:r>
      <w:bookmarkStart w:id="27" w:name="_Hlk519868852"/>
      <w:r>
        <w:t>Esta información deberá entregada por Finanzas de IBM Capital y de la brand respectiva para determinar 1) que plazo deberìa de ser incluido dentro del segundo y quinto renglòn del segundo párrafo y 2) Que esta redacción no impacte el reconocimiento del signing de esta transacción por parte de IBM Comercialización</w:t>
      </w:r>
    </w:p>
    <w:p w14:paraId="0656D009" w14:textId="77777777" w:rsidR="0001041F" w:rsidRDefault="0001041F" w:rsidP="0001041F">
      <w:pPr>
        <w:pStyle w:val="CommentText"/>
      </w:pPr>
      <w:r>
        <w:t xml:space="preserve">Esta información deberá ser actualizada previo a la liberación de la propuesta siempre que se tenga certeza de que el proyecto será a través de IBM Capital. </w:t>
      </w:r>
      <w:bookmarkEnd w:id="27"/>
    </w:p>
  </w:comment>
  <w:comment w:id="39" w:author="ADRIAN Solorio Gonzalez" w:date="2017-08-11T16:56:00Z" w:initials="ASG">
    <w:p w14:paraId="0C1E2790" w14:textId="13F56A41" w:rsidR="00500A55" w:rsidRDefault="00500A55" w:rsidP="008A491A">
      <w:pPr>
        <w:spacing w:before="0" w:after="0"/>
      </w:pPr>
      <w:r>
        <w:rPr>
          <w:rStyle w:val="CommentReference"/>
        </w:rPr>
        <w:annotationRef/>
      </w:r>
      <w:bookmarkStart w:id="40" w:name="_Hlk519869017"/>
      <w:bookmarkStart w:id="41" w:name="_Hlk490235635"/>
      <w:r>
        <w:t xml:space="preserve">En caso </w:t>
      </w:r>
      <w:r w:rsidR="00475DD4">
        <w:t xml:space="preserve">de </w:t>
      </w:r>
      <w:r>
        <w:t xml:space="preserve">que El Cliente tenga un </w:t>
      </w:r>
      <w:r w:rsidR="00AD6966">
        <w:t>C</w:t>
      </w:r>
      <w:r>
        <w:t xml:space="preserve">ontrato </w:t>
      </w:r>
      <w:r w:rsidR="00AD6966">
        <w:t>Marco</w:t>
      </w:r>
      <w:r>
        <w:t xml:space="preserve">, este párrafo deberá hacer referencia a dicho documento. La referencia correcta se encuenta en la página  web Q2C &amp; Legal: </w:t>
      </w:r>
      <w:hyperlink r:id="rId2" w:history="1">
        <w:r>
          <w:rPr>
            <w:rStyle w:val="Hyperlink"/>
            <w:rFonts w:ascii="Lucida Grande" w:hAnsi="Lucida Grande" w:cs="Arial"/>
            <w:b/>
            <w:bCs/>
          </w:rPr>
          <w:t>https://q2c-legalmx.w3ibm.mybluemix.net/</w:t>
        </w:r>
      </w:hyperlink>
      <w:r>
        <w:rPr>
          <w:rStyle w:val="left"/>
          <w:rFonts w:ascii="Lucida Grande" w:hAnsi="Lucida Grande" w:cs="Arial"/>
          <w:b/>
          <w:bCs/>
          <w:color w:val="0000FF"/>
          <w:sz w:val="20"/>
          <w:szCs w:val="20"/>
        </w:rPr>
        <w:t xml:space="preserve">, </w:t>
      </w:r>
      <w:r>
        <w:t xml:space="preserve"> en la sección: Contratos Marcos =&gt; Resumen Contratos Marco =&gt;Pestaña “Vigentes”, columna B “Nombre del Cliente” y columna C “Rubro/Encabezado”. </w:t>
      </w:r>
      <w:bookmarkEnd w:id="40"/>
    </w:p>
    <w:bookmarkEnd w:id="41"/>
    <w:p w14:paraId="7BE06EAA" w14:textId="77777777" w:rsidR="00500A55" w:rsidRDefault="00500A55" w:rsidP="0032326A">
      <w:pPr>
        <w:pStyle w:val="CommentText"/>
      </w:pPr>
    </w:p>
  </w:comment>
  <w:comment w:id="62" w:author="ADRIAN Solorio Gonzalez" w:date="2017-08-11T16:59:00Z" w:initials="ASG">
    <w:p w14:paraId="6C02682A" w14:textId="0F17A4E5" w:rsidR="00500A55" w:rsidRDefault="00500A55" w:rsidP="0032326A">
      <w:pPr>
        <w:pStyle w:val="CommentText"/>
      </w:pPr>
      <w:r>
        <w:rPr>
          <w:rStyle w:val="CommentReference"/>
        </w:rPr>
        <w:annotationRef/>
      </w:r>
      <w:r>
        <w:t xml:space="preserve">En caso </w:t>
      </w:r>
      <w:r w:rsidR="00475DD4">
        <w:t xml:space="preserve">de </w:t>
      </w:r>
      <w:r>
        <w:t xml:space="preserve">que El Cliente tenga un </w:t>
      </w:r>
      <w:r w:rsidR="00AD6966">
        <w:t>C</w:t>
      </w:r>
      <w:r>
        <w:t xml:space="preserve">ontrato </w:t>
      </w:r>
      <w:r w:rsidR="00AD6966">
        <w:t>Marco</w:t>
      </w:r>
      <w:r>
        <w:t xml:space="preserve">, este párrafo deberá hacer referencia a dicho documento. La referencia correcta se encuenta en la página  web Q2C &amp; Legal: </w:t>
      </w:r>
      <w:hyperlink r:id="rId3" w:history="1">
        <w:r>
          <w:rPr>
            <w:rStyle w:val="Hyperlink"/>
            <w:rFonts w:ascii="Lucida Grande" w:hAnsi="Lucida Grande" w:cs="Arial"/>
            <w:b/>
            <w:bCs/>
          </w:rPr>
          <w:t>https://q2c-legalmx.w3ibm.mybluemix.net/</w:t>
        </w:r>
      </w:hyperlink>
      <w:r>
        <w:rPr>
          <w:rStyle w:val="left"/>
          <w:rFonts w:ascii="Lucida Grande" w:hAnsi="Lucida Grande" w:cs="Arial"/>
          <w:b/>
          <w:bCs/>
          <w:color w:val="0000FF"/>
        </w:rPr>
        <w:t xml:space="preserve">, </w:t>
      </w:r>
      <w:r>
        <w:t xml:space="preserve"> en la sección: Contratos Marcos =&gt; Resumen Contratos Marco =&gt;Pestaña “Vigentes”, columna B “Nombre del Cliente” y columna C “Rubro/Encabezado”.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55A1BDA" w15:done="0"/>
  <w15:commentEx w15:paraId="2035003A" w15:done="0"/>
  <w15:commentEx w15:paraId="08809CD1" w15:done="0"/>
  <w15:commentEx w15:paraId="0656D009" w15:done="0"/>
  <w15:commentEx w15:paraId="7BE06EAA" w15:done="0"/>
  <w15:commentEx w15:paraId="6C02682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55A1BDA" w16cid:durableId="1D385D4F"/>
  <w16cid:commentId w16cid:paraId="2035003A" w16cid:durableId="1D38399E"/>
  <w16cid:commentId w16cid:paraId="08809CD1" w16cid:durableId="1D385F34"/>
  <w16cid:commentId w16cid:paraId="0656D009" w16cid:durableId="1EFC738A"/>
  <w16cid:commentId w16cid:paraId="7BE06EAA" w16cid:durableId="1D38602C"/>
  <w16cid:commentId w16cid:paraId="6C02682A" w16cid:durableId="1D38610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603C01" w14:textId="77777777" w:rsidR="00E275E9" w:rsidRDefault="00E275E9" w:rsidP="00DD7E12">
      <w:pPr>
        <w:spacing w:before="0" w:after="0"/>
      </w:pPr>
      <w:r>
        <w:separator/>
      </w:r>
    </w:p>
  </w:endnote>
  <w:endnote w:type="continuationSeparator" w:id="0">
    <w:p w14:paraId="70FFF9BD" w14:textId="77777777" w:rsidR="00E275E9" w:rsidRDefault="00E275E9" w:rsidP="00DD7E1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saka">
    <w:charset w:val="80"/>
    <w:family w:val="swiss"/>
    <w:pitch w:val="variable"/>
    <w:sig w:usb0="00000001" w:usb1="08070000" w:usb2="00000010" w:usb3="00000000" w:csb0="00020093" w:csb1="00000000"/>
  </w:font>
  <w:font w:name="Arial Bold">
    <w:altName w:val="Arial"/>
    <w:panose1 w:val="020B0704020202020204"/>
    <w:charset w:val="00"/>
    <w:family w:val="swiss"/>
    <w:pitch w:val="variable"/>
    <w:sig w:usb0="00003A87" w:usb1="00000000" w:usb2="00000000" w:usb3="00000000" w:csb0="000000FF" w:csb1="00000000"/>
  </w:font>
  <w:font w:name="Segoe UI">
    <w:panose1 w:val="020B0502040204020203"/>
    <w:charset w:val="00"/>
    <w:family w:val="swiss"/>
    <w:pitch w:val="variable"/>
    <w:sig w:usb0="E4002EFF" w:usb1="C000E47F" w:usb2="00000009" w:usb3="00000000" w:csb0="000001FF" w:csb1="00000000"/>
  </w:font>
  <w:font w:name="IBM Plex Sans">
    <w:panose1 w:val="020B0503050203000203"/>
    <w:charset w:val="00"/>
    <w:family w:val="swiss"/>
    <w:pitch w:val="variable"/>
    <w:sig w:usb0="A000026F" w:usb1="5000207B" w:usb2="00000000" w:usb3="00000000" w:csb0="00000197" w:csb1="00000000"/>
  </w:font>
  <w:font w:name="IBM Plex Sans Text">
    <w:panose1 w:val="020B0503050203000203"/>
    <w:charset w:val="00"/>
    <w:family w:val="swiss"/>
    <w:pitch w:val="variable"/>
    <w:sig w:usb0="A000026F" w:usb1="5000207B" w:usb2="00000000" w:usb3="00000000" w:csb0="00000197" w:csb1="00000000"/>
  </w:font>
  <w:font w:name="Lucida Grande">
    <w:altName w:val="Segoe UI"/>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884C9E" w14:textId="77777777" w:rsidR="0001041F" w:rsidRPr="00FB6F6D" w:rsidRDefault="0001041F" w:rsidP="000337AE">
    <w:pPr>
      <w:pStyle w:val="Footer"/>
      <w:jc w:val="right"/>
      <w:rPr>
        <w:lang w:val="es-MX"/>
      </w:rPr>
    </w:pPr>
    <w:r>
      <w:rPr>
        <w:lang w:val="es-MX"/>
      </w:rPr>
      <w:t>Página</w:t>
    </w:r>
    <w:r w:rsidRPr="003C1B2B">
      <w:rPr>
        <w:lang w:val="es-MX"/>
      </w:rPr>
      <w:t xml:space="preserve"> </w:t>
    </w:r>
    <w:r w:rsidRPr="003C1B2B">
      <w:rPr>
        <w:b/>
        <w:bCs/>
        <w:lang w:val="es-MX"/>
      </w:rPr>
      <w:fldChar w:fldCharType="begin"/>
    </w:r>
    <w:r w:rsidRPr="003C1B2B">
      <w:rPr>
        <w:b/>
        <w:bCs/>
        <w:lang w:val="es-MX"/>
      </w:rPr>
      <w:instrText xml:space="preserve"> PAGE  \* Arabic  \* MERGEFORMAT </w:instrText>
    </w:r>
    <w:r w:rsidRPr="003C1B2B">
      <w:rPr>
        <w:b/>
        <w:bCs/>
        <w:lang w:val="es-MX"/>
      </w:rPr>
      <w:fldChar w:fldCharType="separate"/>
    </w:r>
    <w:r>
      <w:rPr>
        <w:b/>
        <w:bCs/>
        <w:noProof/>
        <w:lang w:val="es-MX"/>
      </w:rPr>
      <w:t>2</w:t>
    </w:r>
    <w:r w:rsidRPr="003C1B2B">
      <w:rPr>
        <w:b/>
        <w:bCs/>
        <w:lang w:val="es-MX"/>
      </w:rPr>
      <w:fldChar w:fldCharType="end"/>
    </w:r>
    <w:r w:rsidRPr="003C1B2B">
      <w:rPr>
        <w:lang w:val="es-MX"/>
      </w:rPr>
      <w:t xml:space="preserve"> </w:t>
    </w:r>
    <w:r>
      <w:rPr>
        <w:lang w:val="es-MX"/>
      </w:rPr>
      <w:t>de</w:t>
    </w:r>
    <w:r w:rsidRPr="003C1B2B">
      <w:rPr>
        <w:lang w:val="es-MX"/>
      </w:rPr>
      <w:t xml:space="preserve"> </w:t>
    </w:r>
    <w:r w:rsidRPr="003C1B2B">
      <w:rPr>
        <w:b/>
        <w:bCs/>
        <w:lang w:val="es-MX"/>
      </w:rPr>
      <w:fldChar w:fldCharType="begin"/>
    </w:r>
    <w:r w:rsidRPr="003C1B2B">
      <w:rPr>
        <w:b/>
        <w:bCs/>
        <w:lang w:val="es-MX"/>
      </w:rPr>
      <w:instrText xml:space="preserve"> NUMPAGES  \* Arabic  \* MERGEFORMAT </w:instrText>
    </w:r>
    <w:r w:rsidRPr="003C1B2B">
      <w:rPr>
        <w:b/>
        <w:bCs/>
        <w:lang w:val="es-MX"/>
      </w:rPr>
      <w:fldChar w:fldCharType="separate"/>
    </w:r>
    <w:r>
      <w:rPr>
        <w:b/>
        <w:bCs/>
        <w:noProof/>
        <w:lang w:val="es-MX"/>
      </w:rPr>
      <w:t>13</w:t>
    </w:r>
    <w:r w:rsidRPr="003C1B2B">
      <w:rPr>
        <w:b/>
        <w:bCs/>
        <w:lang w:val="es-MX"/>
      </w:rPr>
      <w:fldChar w:fldCharType="end"/>
    </w:r>
  </w:p>
  <w:p w14:paraId="0EF00B7D" w14:textId="77777777" w:rsidR="0001041F" w:rsidRDefault="000104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B6216E" w14:textId="77777777" w:rsidR="0001041F" w:rsidRPr="00FB6F6D" w:rsidRDefault="0001041F" w:rsidP="00E41554">
    <w:pPr>
      <w:pStyle w:val="Footer"/>
      <w:jc w:val="right"/>
      <w:rPr>
        <w:lang w:val="es-MX"/>
      </w:rPr>
    </w:pPr>
    <w:r>
      <w:rPr>
        <w:lang w:val="es-MX"/>
      </w:rPr>
      <w:t>Página</w:t>
    </w:r>
    <w:r w:rsidRPr="003C1B2B">
      <w:rPr>
        <w:lang w:val="es-MX"/>
      </w:rPr>
      <w:t xml:space="preserve"> </w:t>
    </w:r>
    <w:r w:rsidRPr="003C1B2B">
      <w:rPr>
        <w:b/>
        <w:bCs/>
        <w:lang w:val="es-MX"/>
      </w:rPr>
      <w:fldChar w:fldCharType="begin"/>
    </w:r>
    <w:r w:rsidRPr="003C1B2B">
      <w:rPr>
        <w:b/>
        <w:bCs/>
        <w:lang w:val="es-MX"/>
      </w:rPr>
      <w:instrText xml:space="preserve"> PAGE  \* Arabic  \* MERGEFORMAT </w:instrText>
    </w:r>
    <w:r w:rsidRPr="003C1B2B">
      <w:rPr>
        <w:b/>
        <w:bCs/>
        <w:lang w:val="es-MX"/>
      </w:rPr>
      <w:fldChar w:fldCharType="separate"/>
    </w:r>
    <w:r>
      <w:rPr>
        <w:b/>
        <w:bCs/>
        <w:noProof/>
        <w:lang w:val="es-MX"/>
      </w:rPr>
      <w:t>1</w:t>
    </w:r>
    <w:r w:rsidRPr="003C1B2B">
      <w:rPr>
        <w:b/>
        <w:bCs/>
        <w:lang w:val="es-MX"/>
      </w:rPr>
      <w:fldChar w:fldCharType="end"/>
    </w:r>
    <w:r w:rsidRPr="003C1B2B">
      <w:rPr>
        <w:lang w:val="es-MX"/>
      </w:rPr>
      <w:t xml:space="preserve"> </w:t>
    </w:r>
    <w:r>
      <w:rPr>
        <w:lang w:val="es-MX"/>
      </w:rPr>
      <w:t>de</w:t>
    </w:r>
    <w:r w:rsidRPr="003C1B2B">
      <w:rPr>
        <w:lang w:val="es-MX"/>
      </w:rPr>
      <w:t xml:space="preserve"> </w:t>
    </w:r>
    <w:r w:rsidRPr="003C1B2B">
      <w:rPr>
        <w:b/>
        <w:bCs/>
        <w:lang w:val="es-MX"/>
      </w:rPr>
      <w:fldChar w:fldCharType="begin"/>
    </w:r>
    <w:r w:rsidRPr="003C1B2B">
      <w:rPr>
        <w:b/>
        <w:bCs/>
        <w:lang w:val="es-MX"/>
      </w:rPr>
      <w:instrText xml:space="preserve"> NUMPAGES  \* Arabic  \* MERGEFORMAT </w:instrText>
    </w:r>
    <w:r w:rsidRPr="003C1B2B">
      <w:rPr>
        <w:b/>
        <w:bCs/>
        <w:lang w:val="es-MX"/>
      </w:rPr>
      <w:fldChar w:fldCharType="separate"/>
    </w:r>
    <w:r>
      <w:rPr>
        <w:b/>
        <w:bCs/>
        <w:noProof/>
        <w:lang w:val="es-MX"/>
      </w:rPr>
      <w:t>13</w:t>
    </w:r>
    <w:r w:rsidRPr="003C1B2B">
      <w:rPr>
        <w:b/>
        <w:bCs/>
        <w:lang w:val="es-MX"/>
      </w:rPr>
      <w:fldChar w:fldCharType="end"/>
    </w:r>
  </w:p>
  <w:p w14:paraId="0E2D4385" w14:textId="77777777" w:rsidR="0001041F" w:rsidRDefault="0001041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EB132E" w14:textId="13863C53" w:rsidR="00500A55" w:rsidRPr="00FB6F6D" w:rsidRDefault="00500A55" w:rsidP="000337AE">
    <w:pPr>
      <w:pStyle w:val="Footer"/>
      <w:jc w:val="right"/>
      <w:rPr>
        <w:lang w:val="es-MX"/>
      </w:rPr>
    </w:pPr>
    <w:r>
      <w:rPr>
        <w:lang w:val="es-MX"/>
      </w:rPr>
      <w:t>Página</w:t>
    </w:r>
    <w:r w:rsidRPr="003C1B2B">
      <w:rPr>
        <w:lang w:val="es-MX"/>
      </w:rPr>
      <w:t xml:space="preserve"> </w:t>
    </w:r>
    <w:r w:rsidRPr="003C1B2B">
      <w:rPr>
        <w:b/>
        <w:bCs/>
        <w:lang w:val="es-MX"/>
      </w:rPr>
      <w:fldChar w:fldCharType="begin"/>
    </w:r>
    <w:r w:rsidRPr="003C1B2B">
      <w:rPr>
        <w:b/>
        <w:bCs/>
        <w:lang w:val="es-MX"/>
      </w:rPr>
      <w:instrText xml:space="preserve"> PAGE  \* Arabic  \* MERGEFORMAT </w:instrText>
    </w:r>
    <w:r w:rsidRPr="003C1B2B">
      <w:rPr>
        <w:b/>
        <w:bCs/>
        <w:lang w:val="es-MX"/>
      </w:rPr>
      <w:fldChar w:fldCharType="separate"/>
    </w:r>
    <w:r>
      <w:rPr>
        <w:b/>
        <w:bCs/>
        <w:noProof/>
        <w:lang w:val="es-MX"/>
      </w:rPr>
      <w:t>2</w:t>
    </w:r>
    <w:r w:rsidRPr="003C1B2B">
      <w:rPr>
        <w:b/>
        <w:bCs/>
        <w:lang w:val="es-MX"/>
      </w:rPr>
      <w:fldChar w:fldCharType="end"/>
    </w:r>
    <w:r w:rsidRPr="003C1B2B">
      <w:rPr>
        <w:lang w:val="es-MX"/>
      </w:rPr>
      <w:t xml:space="preserve"> </w:t>
    </w:r>
    <w:r>
      <w:rPr>
        <w:lang w:val="es-MX"/>
      </w:rPr>
      <w:t>de</w:t>
    </w:r>
    <w:r w:rsidRPr="003C1B2B">
      <w:rPr>
        <w:lang w:val="es-MX"/>
      </w:rPr>
      <w:t xml:space="preserve"> </w:t>
    </w:r>
    <w:r w:rsidRPr="003C1B2B">
      <w:rPr>
        <w:b/>
        <w:bCs/>
        <w:lang w:val="es-MX"/>
      </w:rPr>
      <w:fldChar w:fldCharType="begin"/>
    </w:r>
    <w:r w:rsidRPr="003C1B2B">
      <w:rPr>
        <w:b/>
        <w:bCs/>
        <w:lang w:val="es-MX"/>
      </w:rPr>
      <w:instrText xml:space="preserve"> NUMPAGES  \* Arabic  \* MERGEFORMAT </w:instrText>
    </w:r>
    <w:r w:rsidRPr="003C1B2B">
      <w:rPr>
        <w:b/>
        <w:bCs/>
        <w:lang w:val="es-MX"/>
      </w:rPr>
      <w:fldChar w:fldCharType="separate"/>
    </w:r>
    <w:r>
      <w:rPr>
        <w:b/>
        <w:bCs/>
        <w:noProof/>
        <w:lang w:val="es-MX"/>
      </w:rPr>
      <w:t>13</w:t>
    </w:r>
    <w:r w:rsidRPr="003C1B2B">
      <w:rPr>
        <w:b/>
        <w:bCs/>
        <w:lang w:val="es-MX"/>
      </w:rPr>
      <w:fldChar w:fldCharType="end"/>
    </w:r>
  </w:p>
  <w:p w14:paraId="211C0285" w14:textId="77777777" w:rsidR="00500A55" w:rsidRDefault="00500A5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C71A1B" w14:textId="4D34B214" w:rsidR="00500A55" w:rsidRPr="00FB6F6D" w:rsidRDefault="00500A55" w:rsidP="00E41554">
    <w:pPr>
      <w:pStyle w:val="Footer"/>
      <w:jc w:val="right"/>
      <w:rPr>
        <w:lang w:val="es-MX"/>
      </w:rPr>
    </w:pPr>
    <w:r>
      <w:rPr>
        <w:lang w:val="es-MX"/>
      </w:rPr>
      <w:t>Página</w:t>
    </w:r>
    <w:r w:rsidRPr="003C1B2B">
      <w:rPr>
        <w:lang w:val="es-MX"/>
      </w:rPr>
      <w:t xml:space="preserve"> </w:t>
    </w:r>
    <w:r w:rsidRPr="003C1B2B">
      <w:rPr>
        <w:b/>
        <w:bCs/>
        <w:lang w:val="es-MX"/>
      </w:rPr>
      <w:fldChar w:fldCharType="begin"/>
    </w:r>
    <w:r w:rsidRPr="003C1B2B">
      <w:rPr>
        <w:b/>
        <w:bCs/>
        <w:lang w:val="es-MX"/>
      </w:rPr>
      <w:instrText xml:space="preserve"> PAGE  \* Arabic  \* MERGEFORMAT </w:instrText>
    </w:r>
    <w:r w:rsidRPr="003C1B2B">
      <w:rPr>
        <w:b/>
        <w:bCs/>
        <w:lang w:val="es-MX"/>
      </w:rPr>
      <w:fldChar w:fldCharType="separate"/>
    </w:r>
    <w:r>
      <w:rPr>
        <w:b/>
        <w:bCs/>
        <w:noProof/>
        <w:lang w:val="es-MX"/>
      </w:rPr>
      <w:t>1</w:t>
    </w:r>
    <w:r w:rsidRPr="003C1B2B">
      <w:rPr>
        <w:b/>
        <w:bCs/>
        <w:lang w:val="es-MX"/>
      </w:rPr>
      <w:fldChar w:fldCharType="end"/>
    </w:r>
    <w:r w:rsidRPr="003C1B2B">
      <w:rPr>
        <w:lang w:val="es-MX"/>
      </w:rPr>
      <w:t xml:space="preserve"> </w:t>
    </w:r>
    <w:r>
      <w:rPr>
        <w:lang w:val="es-MX"/>
      </w:rPr>
      <w:t>de</w:t>
    </w:r>
    <w:r w:rsidRPr="003C1B2B">
      <w:rPr>
        <w:lang w:val="es-MX"/>
      </w:rPr>
      <w:t xml:space="preserve"> </w:t>
    </w:r>
    <w:r w:rsidRPr="003C1B2B">
      <w:rPr>
        <w:b/>
        <w:bCs/>
        <w:lang w:val="es-MX"/>
      </w:rPr>
      <w:fldChar w:fldCharType="begin"/>
    </w:r>
    <w:r w:rsidRPr="003C1B2B">
      <w:rPr>
        <w:b/>
        <w:bCs/>
        <w:lang w:val="es-MX"/>
      </w:rPr>
      <w:instrText xml:space="preserve"> NUMPAGES  \* Arabic  \* MERGEFORMAT </w:instrText>
    </w:r>
    <w:r w:rsidRPr="003C1B2B">
      <w:rPr>
        <w:b/>
        <w:bCs/>
        <w:lang w:val="es-MX"/>
      </w:rPr>
      <w:fldChar w:fldCharType="separate"/>
    </w:r>
    <w:r>
      <w:rPr>
        <w:b/>
        <w:bCs/>
        <w:noProof/>
        <w:lang w:val="es-MX"/>
      </w:rPr>
      <w:t>13</w:t>
    </w:r>
    <w:r w:rsidRPr="003C1B2B">
      <w:rPr>
        <w:b/>
        <w:bCs/>
        <w:lang w:val="es-MX"/>
      </w:rPr>
      <w:fldChar w:fldCharType="end"/>
    </w:r>
  </w:p>
  <w:p w14:paraId="368AED70" w14:textId="77777777" w:rsidR="00500A55" w:rsidRDefault="00500A5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9494A3" w14:textId="77777777" w:rsidR="00500A55" w:rsidRPr="00542C06" w:rsidRDefault="00500A55" w:rsidP="003C1B2B">
    <w:pPr>
      <w:pStyle w:val="Footer"/>
      <w:tabs>
        <w:tab w:val="clear" w:pos="9072"/>
        <w:tab w:val="left" w:pos="0"/>
        <w:tab w:val="right" w:pos="9333"/>
      </w:tabs>
      <w:rPr>
        <w:sz w:val="15"/>
        <w:szCs w:val="15"/>
      </w:rPr>
    </w:pPr>
    <w:r w:rsidRPr="00FA7248">
      <w:rPr>
        <w:sz w:val="15"/>
        <w:szCs w:val="15"/>
        <w:highlight w:val="yellow"/>
      </w:rPr>
      <w:t>Razón Social del Cliente</w:t>
    </w:r>
    <w:r w:rsidRPr="00542C06">
      <w:rPr>
        <w:sz w:val="15"/>
        <w:szCs w:val="15"/>
      </w:rPr>
      <w:tab/>
    </w:r>
    <w:r w:rsidRPr="00542C06">
      <w:rPr>
        <w:sz w:val="15"/>
        <w:szCs w:val="15"/>
      </w:rPr>
      <w:tab/>
    </w:r>
    <w:r w:rsidRPr="00293595">
      <w:rPr>
        <w:sz w:val="15"/>
        <w:szCs w:val="15"/>
      </w:rPr>
      <w:t>IBM de México, Comercialización y Servicios, S. de R.L. de C.V.</w:t>
    </w:r>
  </w:p>
  <w:p w14:paraId="2B1709C8" w14:textId="51C14267" w:rsidR="00500A55" w:rsidRDefault="00500A55" w:rsidP="003C1B2B">
    <w:pPr>
      <w:pStyle w:val="Footer"/>
      <w:tabs>
        <w:tab w:val="clear" w:pos="9072"/>
        <w:tab w:val="right" w:pos="9333"/>
      </w:tabs>
      <w:rPr>
        <w:sz w:val="15"/>
        <w:szCs w:val="15"/>
      </w:rPr>
    </w:pPr>
    <w:r w:rsidRPr="00542C06">
      <w:rPr>
        <w:sz w:val="15"/>
        <w:szCs w:val="15"/>
      </w:rPr>
      <w:t>Propuesta</w:t>
    </w:r>
    <w:r>
      <w:rPr>
        <w:sz w:val="15"/>
        <w:szCs w:val="15"/>
      </w:rPr>
      <w:t xml:space="preserve"> </w:t>
    </w:r>
    <w:r w:rsidRPr="00542C06">
      <w:rPr>
        <w:sz w:val="15"/>
        <w:szCs w:val="15"/>
      </w:rPr>
      <w:t xml:space="preserve">número: </w:t>
    </w:r>
    <w:r w:rsidRPr="00FA7248">
      <w:rPr>
        <w:sz w:val="15"/>
        <w:szCs w:val="15"/>
        <w:highlight w:val="yellow"/>
      </w:rPr>
      <w:t>XXXXXXXX</w:t>
    </w:r>
    <w:r w:rsidRPr="00542C06">
      <w:rPr>
        <w:sz w:val="15"/>
        <w:szCs w:val="15"/>
      </w:rPr>
      <w:tab/>
      <w:t>Fecha:</w:t>
    </w:r>
    <w:r w:rsidRPr="00FA7248">
      <w:rPr>
        <w:sz w:val="15"/>
        <w:szCs w:val="15"/>
        <w:highlight w:val="yellow"/>
      </w:rPr>
      <w:t>XXXXXXX</w:t>
    </w:r>
    <w:r w:rsidRPr="00542C06">
      <w:rPr>
        <w:sz w:val="15"/>
        <w:szCs w:val="15"/>
      </w:rPr>
      <w:t xml:space="preserve">            </w:t>
    </w:r>
    <w:r w:rsidRPr="00542C06">
      <w:rPr>
        <w:sz w:val="15"/>
        <w:szCs w:val="15"/>
      </w:rPr>
      <w:tab/>
    </w:r>
    <w:r>
      <w:rPr>
        <w:sz w:val="15"/>
        <w:szCs w:val="15"/>
      </w:rPr>
      <w:t>CONFIDENCIAL</w:t>
    </w:r>
  </w:p>
  <w:p w14:paraId="16DCA849" w14:textId="1D0DA4D8" w:rsidR="00500A55" w:rsidRPr="00FB6F6D" w:rsidRDefault="00500A55" w:rsidP="00FB6F6D">
    <w:pPr>
      <w:pStyle w:val="Footer"/>
      <w:jc w:val="right"/>
      <w:rPr>
        <w:lang w:val="es-MX"/>
      </w:rPr>
    </w:pPr>
    <w:r>
      <w:rPr>
        <w:lang w:val="es-MX"/>
      </w:rPr>
      <w:t>Página</w:t>
    </w:r>
    <w:r w:rsidRPr="003C1B2B">
      <w:rPr>
        <w:lang w:val="es-MX"/>
      </w:rPr>
      <w:t xml:space="preserve"> </w:t>
    </w:r>
    <w:r w:rsidRPr="003C1B2B">
      <w:rPr>
        <w:b/>
        <w:bCs/>
        <w:lang w:val="es-MX"/>
      </w:rPr>
      <w:fldChar w:fldCharType="begin"/>
    </w:r>
    <w:r w:rsidRPr="003C1B2B">
      <w:rPr>
        <w:b/>
        <w:bCs/>
        <w:lang w:val="es-MX"/>
      </w:rPr>
      <w:instrText xml:space="preserve"> PAGE  \* Arabic  \* MERGEFORMAT </w:instrText>
    </w:r>
    <w:r w:rsidRPr="003C1B2B">
      <w:rPr>
        <w:b/>
        <w:bCs/>
        <w:lang w:val="es-MX"/>
      </w:rPr>
      <w:fldChar w:fldCharType="separate"/>
    </w:r>
    <w:r>
      <w:rPr>
        <w:b/>
        <w:bCs/>
        <w:noProof/>
        <w:lang w:val="es-MX"/>
      </w:rPr>
      <w:t>3</w:t>
    </w:r>
    <w:r w:rsidRPr="003C1B2B">
      <w:rPr>
        <w:b/>
        <w:bCs/>
        <w:lang w:val="es-MX"/>
      </w:rPr>
      <w:fldChar w:fldCharType="end"/>
    </w:r>
    <w:r w:rsidRPr="003C1B2B">
      <w:rPr>
        <w:lang w:val="es-MX"/>
      </w:rPr>
      <w:t xml:space="preserve"> </w:t>
    </w:r>
    <w:r>
      <w:rPr>
        <w:lang w:val="es-MX"/>
      </w:rPr>
      <w:t>de</w:t>
    </w:r>
    <w:r w:rsidRPr="003C1B2B">
      <w:rPr>
        <w:lang w:val="es-MX"/>
      </w:rPr>
      <w:t xml:space="preserve"> </w:t>
    </w:r>
    <w:r w:rsidRPr="003C1B2B">
      <w:rPr>
        <w:b/>
        <w:bCs/>
        <w:lang w:val="es-MX"/>
      </w:rPr>
      <w:fldChar w:fldCharType="begin"/>
    </w:r>
    <w:r w:rsidRPr="003C1B2B">
      <w:rPr>
        <w:b/>
        <w:bCs/>
        <w:lang w:val="es-MX"/>
      </w:rPr>
      <w:instrText xml:space="preserve"> NUMPAGES  \* Arabic  \* MERGEFORMAT </w:instrText>
    </w:r>
    <w:r w:rsidRPr="003C1B2B">
      <w:rPr>
        <w:b/>
        <w:bCs/>
        <w:lang w:val="es-MX"/>
      </w:rPr>
      <w:fldChar w:fldCharType="separate"/>
    </w:r>
    <w:r>
      <w:rPr>
        <w:b/>
        <w:bCs/>
        <w:noProof/>
        <w:lang w:val="es-MX"/>
      </w:rPr>
      <w:t>13</w:t>
    </w:r>
    <w:r w:rsidRPr="003C1B2B">
      <w:rPr>
        <w:b/>
        <w:bCs/>
        <w:lang w:val="es-MX"/>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1AB8D9" w14:textId="77777777" w:rsidR="00500A55" w:rsidRPr="00542C06" w:rsidRDefault="00500A55" w:rsidP="003C1B2B">
    <w:pPr>
      <w:pStyle w:val="Footer"/>
      <w:tabs>
        <w:tab w:val="clear" w:pos="9072"/>
        <w:tab w:val="left" w:pos="0"/>
        <w:tab w:val="right" w:pos="9333"/>
      </w:tabs>
      <w:rPr>
        <w:sz w:val="15"/>
        <w:szCs w:val="15"/>
      </w:rPr>
    </w:pPr>
    <w:r w:rsidRPr="00FA7248">
      <w:rPr>
        <w:sz w:val="15"/>
        <w:szCs w:val="15"/>
        <w:highlight w:val="yellow"/>
      </w:rPr>
      <w:t>Razón Social del Cliente</w:t>
    </w:r>
    <w:r w:rsidRPr="00542C06">
      <w:rPr>
        <w:sz w:val="15"/>
        <w:szCs w:val="15"/>
      </w:rPr>
      <w:tab/>
    </w:r>
    <w:r w:rsidRPr="00542C06">
      <w:rPr>
        <w:sz w:val="15"/>
        <w:szCs w:val="15"/>
      </w:rPr>
      <w:tab/>
    </w:r>
    <w:r w:rsidRPr="00293595">
      <w:rPr>
        <w:sz w:val="15"/>
        <w:szCs w:val="15"/>
      </w:rPr>
      <w:t>IBM de México, Comercialización y Servicios, S. de R.L. de C.V.</w:t>
    </w:r>
  </w:p>
  <w:p w14:paraId="533214CD" w14:textId="38BCBBC7" w:rsidR="00500A55" w:rsidRDefault="00500A55" w:rsidP="003C1B2B">
    <w:pPr>
      <w:pStyle w:val="Footer"/>
      <w:tabs>
        <w:tab w:val="clear" w:pos="9072"/>
        <w:tab w:val="right" w:pos="9333"/>
      </w:tabs>
      <w:rPr>
        <w:sz w:val="15"/>
        <w:szCs w:val="15"/>
      </w:rPr>
    </w:pPr>
    <w:r w:rsidRPr="00542C06">
      <w:rPr>
        <w:sz w:val="15"/>
        <w:szCs w:val="15"/>
      </w:rPr>
      <w:t>Propuest</w:t>
    </w:r>
    <w:r>
      <w:rPr>
        <w:sz w:val="15"/>
        <w:szCs w:val="15"/>
      </w:rPr>
      <w:t xml:space="preserve">a </w:t>
    </w:r>
    <w:r w:rsidRPr="00542C06">
      <w:rPr>
        <w:sz w:val="15"/>
        <w:szCs w:val="15"/>
      </w:rPr>
      <w:t xml:space="preserve">número: </w:t>
    </w:r>
    <w:r w:rsidRPr="00FA7248">
      <w:rPr>
        <w:sz w:val="15"/>
        <w:szCs w:val="15"/>
        <w:highlight w:val="yellow"/>
      </w:rPr>
      <w:t>XXXXXXXX</w:t>
    </w:r>
    <w:r w:rsidRPr="00542C06">
      <w:rPr>
        <w:sz w:val="15"/>
        <w:szCs w:val="15"/>
      </w:rPr>
      <w:tab/>
      <w:t>Fecha:</w:t>
    </w:r>
    <w:r w:rsidRPr="00FA7248">
      <w:rPr>
        <w:sz w:val="15"/>
        <w:szCs w:val="15"/>
        <w:highlight w:val="yellow"/>
      </w:rPr>
      <w:t>XXXXXXX</w:t>
    </w:r>
    <w:r w:rsidRPr="00542C06">
      <w:rPr>
        <w:sz w:val="15"/>
        <w:szCs w:val="15"/>
      </w:rPr>
      <w:t xml:space="preserve">            </w:t>
    </w:r>
    <w:r w:rsidRPr="00542C06">
      <w:rPr>
        <w:sz w:val="15"/>
        <w:szCs w:val="15"/>
      </w:rPr>
      <w:tab/>
    </w:r>
    <w:r>
      <w:rPr>
        <w:sz w:val="15"/>
        <w:szCs w:val="15"/>
      </w:rPr>
      <w:t>CONFIDENCIAL</w:t>
    </w:r>
  </w:p>
  <w:p w14:paraId="27A0487E" w14:textId="66D345B3" w:rsidR="00500A55" w:rsidRPr="005A126A" w:rsidRDefault="00500A55" w:rsidP="00FB6F6D">
    <w:pPr>
      <w:pStyle w:val="Footer"/>
      <w:jc w:val="right"/>
    </w:pPr>
    <w:r w:rsidRPr="00542C06">
      <w:rPr>
        <w:sz w:val="15"/>
        <w:szCs w:val="15"/>
      </w:rPr>
      <w:t xml:space="preserve">Página </w:t>
    </w:r>
    <w:r w:rsidRPr="00542C06">
      <w:rPr>
        <w:b/>
        <w:bCs/>
        <w:sz w:val="15"/>
        <w:szCs w:val="15"/>
      </w:rPr>
      <w:fldChar w:fldCharType="begin"/>
    </w:r>
    <w:r w:rsidRPr="00542C06">
      <w:rPr>
        <w:b/>
        <w:bCs/>
        <w:sz w:val="15"/>
        <w:szCs w:val="15"/>
      </w:rPr>
      <w:instrText xml:space="preserve"> PAGE  \* Arabic  \* MERGEFORMAT </w:instrText>
    </w:r>
    <w:r w:rsidRPr="00542C06">
      <w:rPr>
        <w:b/>
        <w:bCs/>
        <w:sz w:val="15"/>
        <w:szCs w:val="15"/>
      </w:rPr>
      <w:fldChar w:fldCharType="separate"/>
    </w:r>
    <w:r>
      <w:rPr>
        <w:b/>
        <w:bCs/>
        <w:noProof/>
        <w:sz w:val="15"/>
        <w:szCs w:val="15"/>
      </w:rPr>
      <w:t>8</w:t>
    </w:r>
    <w:r w:rsidRPr="00542C06">
      <w:rPr>
        <w:b/>
        <w:bCs/>
        <w:sz w:val="15"/>
        <w:szCs w:val="15"/>
      </w:rPr>
      <w:fldChar w:fldCharType="end"/>
    </w:r>
    <w:r w:rsidRPr="00542C06">
      <w:rPr>
        <w:sz w:val="15"/>
        <w:szCs w:val="15"/>
      </w:rPr>
      <w:t xml:space="preserve"> </w:t>
    </w:r>
    <w:r>
      <w:rPr>
        <w:sz w:val="15"/>
        <w:szCs w:val="15"/>
      </w:rPr>
      <w:t>de</w:t>
    </w:r>
    <w:r w:rsidRPr="00542C06">
      <w:rPr>
        <w:sz w:val="15"/>
        <w:szCs w:val="15"/>
      </w:rPr>
      <w:t xml:space="preserve"> </w:t>
    </w:r>
    <w:r w:rsidRPr="00542C06">
      <w:rPr>
        <w:b/>
        <w:bCs/>
        <w:sz w:val="15"/>
        <w:szCs w:val="15"/>
      </w:rPr>
      <w:fldChar w:fldCharType="begin"/>
    </w:r>
    <w:r w:rsidRPr="00542C06">
      <w:rPr>
        <w:b/>
        <w:bCs/>
        <w:sz w:val="15"/>
        <w:szCs w:val="15"/>
      </w:rPr>
      <w:instrText xml:space="preserve"> NUMPAGES  \* Arabic  \* MERGEFORMAT </w:instrText>
    </w:r>
    <w:r w:rsidRPr="00542C06">
      <w:rPr>
        <w:b/>
        <w:bCs/>
        <w:sz w:val="15"/>
        <w:szCs w:val="15"/>
      </w:rPr>
      <w:fldChar w:fldCharType="separate"/>
    </w:r>
    <w:r>
      <w:rPr>
        <w:b/>
        <w:bCs/>
        <w:noProof/>
        <w:sz w:val="15"/>
        <w:szCs w:val="15"/>
      </w:rPr>
      <w:t>13</w:t>
    </w:r>
    <w:r w:rsidRPr="00542C06">
      <w:rPr>
        <w:b/>
        <w:bCs/>
        <w:sz w:val="15"/>
        <w:szCs w:val="15"/>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2688D8" w14:textId="77777777" w:rsidR="00E275E9" w:rsidRDefault="00E275E9" w:rsidP="00DD7E12">
      <w:pPr>
        <w:spacing w:before="0" w:after="0"/>
      </w:pPr>
      <w:r>
        <w:separator/>
      </w:r>
    </w:p>
  </w:footnote>
  <w:footnote w:type="continuationSeparator" w:id="0">
    <w:p w14:paraId="301A5869" w14:textId="77777777" w:rsidR="00E275E9" w:rsidRDefault="00E275E9" w:rsidP="00DD7E12">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B1621D" w14:textId="77777777" w:rsidR="0001041F" w:rsidRDefault="0001041F">
    <w:pPr>
      <w:pStyle w:val="Header"/>
    </w:pPr>
    <w:r>
      <w:rPr>
        <w:rFonts w:ascii="IBM Plex Sans Text" w:hAnsi="IBM Plex Sans Text"/>
        <w:b/>
        <w:noProof/>
        <w:sz w:val="22"/>
        <w:szCs w:val="22"/>
        <w:lang w:val="es-ES_tradnl" w:eastAsia="es-ES_tradnl"/>
      </w:rPr>
      <w:drawing>
        <wp:anchor distT="0" distB="0" distL="114300" distR="114300" simplePos="0" relativeHeight="251663360" behindDoc="1" locked="0" layoutInCell="1" allowOverlap="1" wp14:anchorId="55628722" wp14:editId="3FE71851">
          <wp:simplePos x="0" y="0"/>
          <wp:positionH relativeFrom="page">
            <wp:posOffset>0</wp:posOffset>
          </wp:positionH>
          <wp:positionV relativeFrom="paragraph">
            <wp:posOffset>-458470</wp:posOffset>
          </wp:positionV>
          <wp:extent cx="7778750" cy="1006665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W-Cover.png"/>
                  <pic:cNvPicPr/>
                </pic:nvPicPr>
                <pic:blipFill>
                  <a:blip r:embed="rId1">
                    <a:extLst>
                      <a:ext uri="{28A0092B-C50C-407E-A947-70E740481C1C}">
                        <a14:useLocalDpi xmlns:a14="http://schemas.microsoft.com/office/drawing/2010/main" val="0"/>
                      </a:ext>
                    </a:extLst>
                  </a:blip>
                  <a:stretch>
                    <a:fillRect/>
                  </a:stretch>
                </pic:blipFill>
                <pic:spPr>
                  <a:xfrm>
                    <a:off x="0" y="0"/>
                    <a:ext cx="7778750" cy="1006665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3B1F02" w14:textId="77777777" w:rsidR="00500A55" w:rsidRDefault="00500A55">
    <w:pPr>
      <w:pStyle w:val="Header"/>
    </w:pPr>
    <w:r>
      <w:rPr>
        <w:rFonts w:ascii="IBM Plex Sans Text" w:hAnsi="IBM Plex Sans Text"/>
        <w:b/>
        <w:noProof/>
        <w:sz w:val="22"/>
        <w:szCs w:val="22"/>
        <w:lang w:val="es-ES_tradnl" w:eastAsia="es-ES_tradnl"/>
      </w:rPr>
      <w:drawing>
        <wp:anchor distT="0" distB="0" distL="114300" distR="114300" simplePos="0" relativeHeight="251661312" behindDoc="1" locked="0" layoutInCell="1" allowOverlap="1" wp14:anchorId="14216705" wp14:editId="547E8B70">
          <wp:simplePos x="0" y="0"/>
          <wp:positionH relativeFrom="page">
            <wp:posOffset>0</wp:posOffset>
          </wp:positionH>
          <wp:positionV relativeFrom="paragraph">
            <wp:posOffset>-458470</wp:posOffset>
          </wp:positionV>
          <wp:extent cx="7778750" cy="1006665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W-Cover.png"/>
                  <pic:cNvPicPr/>
                </pic:nvPicPr>
                <pic:blipFill>
                  <a:blip r:embed="rId1">
                    <a:extLst>
                      <a:ext uri="{28A0092B-C50C-407E-A947-70E740481C1C}">
                        <a14:useLocalDpi xmlns:a14="http://schemas.microsoft.com/office/drawing/2010/main" val="0"/>
                      </a:ext>
                    </a:extLst>
                  </a:blip>
                  <a:stretch>
                    <a:fillRect/>
                  </a:stretch>
                </pic:blipFill>
                <pic:spPr>
                  <a:xfrm>
                    <a:off x="0" y="0"/>
                    <a:ext cx="7778750" cy="10066655"/>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BE598A" w14:textId="1EE0EC8D" w:rsidR="00500A55" w:rsidRPr="00FB6F6D" w:rsidRDefault="00500A55" w:rsidP="005B039D">
    <w:pPr>
      <w:pStyle w:val="Header"/>
      <w:rPr>
        <w:sz w:val="18"/>
      </w:rPr>
    </w:pPr>
    <w:r w:rsidRPr="00FA7248">
      <w:rPr>
        <w:sz w:val="18"/>
        <w:highlight w:val="yellow"/>
      </w:rPr>
      <w:t>Nombre del proyecto</w:t>
    </w:r>
    <w:r w:rsidRPr="00FB6F6D">
      <w:rPr>
        <w:sz w:val="18"/>
        <w:highlight w:val="lightGray"/>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2" type="#_x0000_t75" style="width:10pt;height:13.55pt" o:bullet="t">
        <v:imagedata r:id="rId1" o:title="Phone"/>
      </v:shape>
    </w:pict>
  </w:numPicBullet>
  <w:numPicBullet w:numPicBulletId="1">
    <w:pict>
      <v:shape id="_x0000_i1103" type="#_x0000_t75" style="width:12.1pt;height:8.55pt" o:bullet="t">
        <v:imagedata r:id="rId2" o:title="Mail"/>
      </v:shape>
    </w:pict>
  </w:numPicBullet>
  <w:abstractNum w:abstractNumId="0" w15:restartNumberingAfterBreak="0">
    <w:nsid w:val="FFFFFF1D"/>
    <w:multiLevelType w:val="multilevel"/>
    <w:tmpl w:val="94A0485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D"/>
    <w:multiLevelType w:val="singleLevel"/>
    <w:tmpl w:val="09788C88"/>
    <w:lvl w:ilvl="0">
      <w:start w:val="1"/>
      <w:numFmt w:val="decimal"/>
      <w:pStyle w:val="ListNumber4"/>
      <w:lvlText w:val="%1."/>
      <w:lvlJc w:val="left"/>
      <w:pPr>
        <w:tabs>
          <w:tab w:val="num" w:pos="1209"/>
        </w:tabs>
        <w:ind w:left="1209" w:hanging="360"/>
      </w:pPr>
    </w:lvl>
  </w:abstractNum>
  <w:abstractNum w:abstractNumId="2" w15:restartNumberingAfterBreak="0">
    <w:nsid w:val="FFFFFF89"/>
    <w:multiLevelType w:val="singleLevel"/>
    <w:tmpl w:val="FBA0C8DE"/>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58D0FC4"/>
    <w:multiLevelType w:val="multilevel"/>
    <w:tmpl w:val="08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 w15:restartNumberingAfterBreak="0">
    <w:nsid w:val="07E45399"/>
    <w:multiLevelType w:val="hybridMultilevel"/>
    <w:tmpl w:val="AA82B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7F2F2C"/>
    <w:multiLevelType w:val="hybridMultilevel"/>
    <w:tmpl w:val="ABC09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1A43D0"/>
    <w:multiLevelType w:val="hybridMultilevel"/>
    <w:tmpl w:val="A0206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CE6EB1"/>
    <w:multiLevelType w:val="hybridMultilevel"/>
    <w:tmpl w:val="8C9EF3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3849D5"/>
    <w:multiLevelType w:val="hybridMultilevel"/>
    <w:tmpl w:val="49EA13E2"/>
    <w:lvl w:ilvl="0" w:tplc="F0B8417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F170E1"/>
    <w:multiLevelType w:val="hybridMultilevel"/>
    <w:tmpl w:val="D2D272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70F3ED1"/>
    <w:multiLevelType w:val="hybridMultilevel"/>
    <w:tmpl w:val="52EEEE6C"/>
    <w:lvl w:ilvl="0" w:tplc="0B2E3196">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C644D2"/>
    <w:multiLevelType w:val="hybridMultilevel"/>
    <w:tmpl w:val="F3DA7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1E6062"/>
    <w:multiLevelType w:val="hybridMultilevel"/>
    <w:tmpl w:val="AB4E4128"/>
    <w:lvl w:ilvl="0" w:tplc="FFFFFFFF">
      <w:start w:val="1"/>
      <w:numFmt w:val="bullet"/>
      <w:lvlText w:val=""/>
      <w:lvlJc w:val="left"/>
      <w:pPr>
        <w:tabs>
          <w:tab w:val="num" w:pos="360"/>
        </w:tabs>
        <w:ind w:left="360" w:hanging="360"/>
      </w:pPr>
      <w:rPr>
        <w:rFonts w:ascii="Symbol" w:hAnsi="Symbol" w:hint="default"/>
        <w:b/>
        <w:i w:val="0"/>
        <w:color w:val="auto"/>
        <w:position w:val="4"/>
        <w:sz w:val="21"/>
        <w:szCs w:val="12"/>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AEA1DB0"/>
    <w:multiLevelType w:val="hybridMultilevel"/>
    <w:tmpl w:val="AB6CF232"/>
    <w:lvl w:ilvl="0" w:tplc="8C8AFE22">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CB9368D"/>
    <w:multiLevelType w:val="hybridMultilevel"/>
    <w:tmpl w:val="F414396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0194B19"/>
    <w:multiLevelType w:val="multilevel"/>
    <w:tmpl w:val="0A90B48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76AC770F"/>
    <w:multiLevelType w:val="hybridMultilevel"/>
    <w:tmpl w:val="BBD46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2"/>
  </w:num>
  <w:num w:numId="3">
    <w:abstractNumId w:val="16"/>
  </w:num>
  <w:num w:numId="4">
    <w:abstractNumId w:val="6"/>
  </w:num>
  <w:num w:numId="5">
    <w:abstractNumId w:val="2"/>
  </w:num>
  <w:num w:numId="6">
    <w:abstractNumId w:val="4"/>
  </w:num>
  <w:num w:numId="7">
    <w:abstractNumId w:val="15"/>
  </w:num>
  <w:num w:numId="8">
    <w:abstractNumId w:val="11"/>
  </w:num>
  <w:num w:numId="9">
    <w:abstractNumId w:val="8"/>
  </w:num>
  <w:num w:numId="10">
    <w:abstractNumId w:val="14"/>
  </w:num>
  <w:num w:numId="11">
    <w:abstractNumId w:val="15"/>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num>
  <w:num w:numId="14">
    <w:abstractNumId w:val="3"/>
  </w:num>
  <w:num w:numId="15">
    <w:abstractNumId w:val="5"/>
  </w:num>
  <w:num w:numId="16">
    <w:abstractNumId w:val="1"/>
  </w:num>
  <w:num w:numId="17">
    <w:abstractNumId w:val="0"/>
  </w:num>
  <w:num w:numId="18">
    <w:abstractNumId w:val="13"/>
  </w:num>
  <w:num w:numId="19">
    <w:abstractNumId w:val="10"/>
  </w:num>
  <w:num w:numId="20">
    <w:abstractNumId w:val="15"/>
  </w:num>
  <w:num w:numId="21">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RIAN Solorio Gonzalez">
    <w15:presenceInfo w15:providerId="None" w15:userId="ADRIAN Solorio Gonzale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hyphenationZone w:val="425"/>
  <w:drawingGridHorizontalSpacing w:val="105"/>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5926"/>
    <w:rsid w:val="0001041F"/>
    <w:rsid w:val="000104E0"/>
    <w:rsid w:val="00020D07"/>
    <w:rsid w:val="000337AE"/>
    <w:rsid w:val="00034E95"/>
    <w:rsid w:val="00042B2E"/>
    <w:rsid w:val="0005351C"/>
    <w:rsid w:val="000575CA"/>
    <w:rsid w:val="000676B4"/>
    <w:rsid w:val="00073EB2"/>
    <w:rsid w:val="00083B14"/>
    <w:rsid w:val="00096DC6"/>
    <w:rsid w:val="000A13B3"/>
    <w:rsid w:val="000A1E95"/>
    <w:rsid w:val="000D30C7"/>
    <w:rsid w:val="000F4BED"/>
    <w:rsid w:val="000F6A6B"/>
    <w:rsid w:val="00101E01"/>
    <w:rsid w:val="001043D5"/>
    <w:rsid w:val="00106337"/>
    <w:rsid w:val="00107A45"/>
    <w:rsid w:val="00110748"/>
    <w:rsid w:val="00114E9C"/>
    <w:rsid w:val="00122ACF"/>
    <w:rsid w:val="00155A7F"/>
    <w:rsid w:val="00173C7E"/>
    <w:rsid w:val="001764F6"/>
    <w:rsid w:val="00183022"/>
    <w:rsid w:val="00191C6A"/>
    <w:rsid w:val="001A5032"/>
    <w:rsid w:val="001B29DD"/>
    <w:rsid w:val="001C4F59"/>
    <w:rsid w:val="001D7D45"/>
    <w:rsid w:val="0022760E"/>
    <w:rsid w:val="00237970"/>
    <w:rsid w:val="00266DF2"/>
    <w:rsid w:val="00273622"/>
    <w:rsid w:val="00275583"/>
    <w:rsid w:val="00282BE3"/>
    <w:rsid w:val="00292EF2"/>
    <w:rsid w:val="002A1DA2"/>
    <w:rsid w:val="002A3B02"/>
    <w:rsid w:val="002B4809"/>
    <w:rsid w:val="002C4ED3"/>
    <w:rsid w:val="002D5E7C"/>
    <w:rsid w:val="002F0360"/>
    <w:rsid w:val="0032326A"/>
    <w:rsid w:val="00327B9B"/>
    <w:rsid w:val="00354637"/>
    <w:rsid w:val="00374276"/>
    <w:rsid w:val="00390340"/>
    <w:rsid w:val="00391038"/>
    <w:rsid w:val="00391D06"/>
    <w:rsid w:val="00396466"/>
    <w:rsid w:val="0039720B"/>
    <w:rsid w:val="003C1B2B"/>
    <w:rsid w:val="003C4243"/>
    <w:rsid w:val="00400814"/>
    <w:rsid w:val="00400C24"/>
    <w:rsid w:val="00405931"/>
    <w:rsid w:val="0042736F"/>
    <w:rsid w:val="0042764B"/>
    <w:rsid w:val="00431B01"/>
    <w:rsid w:val="00435D9B"/>
    <w:rsid w:val="00466C43"/>
    <w:rsid w:val="00475DD4"/>
    <w:rsid w:val="0048186E"/>
    <w:rsid w:val="00496305"/>
    <w:rsid w:val="004A5E64"/>
    <w:rsid w:val="004E18A6"/>
    <w:rsid w:val="004E5336"/>
    <w:rsid w:val="004F53AC"/>
    <w:rsid w:val="00500A55"/>
    <w:rsid w:val="005148B8"/>
    <w:rsid w:val="00533E04"/>
    <w:rsid w:val="005416E2"/>
    <w:rsid w:val="00550184"/>
    <w:rsid w:val="00552228"/>
    <w:rsid w:val="005813D0"/>
    <w:rsid w:val="0058319E"/>
    <w:rsid w:val="00596456"/>
    <w:rsid w:val="005A2146"/>
    <w:rsid w:val="005A230B"/>
    <w:rsid w:val="005A613D"/>
    <w:rsid w:val="005B039D"/>
    <w:rsid w:val="005D1AEE"/>
    <w:rsid w:val="005D5A2F"/>
    <w:rsid w:val="005E0F05"/>
    <w:rsid w:val="006133FB"/>
    <w:rsid w:val="006135C7"/>
    <w:rsid w:val="00614CC7"/>
    <w:rsid w:val="0062350F"/>
    <w:rsid w:val="00635E47"/>
    <w:rsid w:val="006475AC"/>
    <w:rsid w:val="006546B4"/>
    <w:rsid w:val="0067387E"/>
    <w:rsid w:val="00685CF6"/>
    <w:rsid w:val="00690797"/>
    <w:rsid w:val="00692882"/>
    <w:rsid w:val="00694366"/>
    <w:rsid w:val="006A2EE9"/>
    <w:rsid w:val="006A51DD"/>
    <w:rsid w:val="006B38EB"/>
    <w:rsid w:val="006C6A8C"/>
    <w:rsid w:val="006C78A8"/>
    <w:rsid w:val="006F1EEF"/>
    <w:rsid w:val="006F2763"/>
    <w:rsid w:val="00702ED5"/>
    <w:rsid w:val="007036CE"/>
    <w:rsid w:val="0072049B"/>
    <w:rsid w:val="00730DC9"/>
    <w:rsid w:val="007361DA"/>
    <w:rsid w:val="00743283"/>
    <w:rsid w:val="00756CA1"/>
    <w:rsid w:val="00757944"/>
    <w:rsid w:val="00767303"/>
    <w:rsid w:val="007A3AC2"/>
    <w:rsid w:val="007A5753"/>
    <w:rsid w:val="007A737F"/>
    <w:rsid w:val="007B05CE"/>
    <w:rsid w:val="007C6060"/>
    <w:rsid w:val="007D4210"/>
    <w:rsid w:val="007D7CF4"/>
    <w:rsid w:val="007F2E9A"/>
    <w:rsid w:val="00800C5B"/>
    <w:rsid w:val="00817848"/>
    <w:rsid w:val="00823D1E"/>
    <w:rsid w:val="008255C6"/>
    <w:rsid w:val="00825DCF"/>
    <w:rsid w:val="00830824"/>
    <w:rsid w:val="00853C0C"/>
    <w:rsid w:val="008554CA"/>
    <w:rsid w:val="00862CC3"/>
    <w:rsid w:val="00864B4A"/>
    <w:rsid w:val="0087300B"/>
    <w:rsid w:val="008A491A"/>
    <w:rsid w:val="008D2541"/>
    <w:rsid w:val="008F04C6"/>
    <w:rsid w:val="00904A44"/>
    <w:rsid w:val="009101C4"/>
    <w:rsid w:val="00911DCF"/>
    <w:rsid w:val="0091218B"/>
    <w:rsid w:val="009229A6"/>
    <w:rsid w:val="00926B1D"/>
    <w:rsid w:val="00945012"/>
    <w:rsid w:val="00966ACB"/>
    <w:rsid w:val="00997A1E"/>
    <w:rsid w:val="009A7C1C"/>
    <w:rsid w:val="009B2984"/>
    <w:rsid w:val="009B506E"/>
    <w:rsid w:val="009B56ED"/>
    <w:rsid w:val="009D03FC"/>
    <w:rsid w:val="009D0B76"/>
    <w:rsid w:val="009E51F8"/>
    <w:rsid w:val="00A35AB9"/>
    <w:rsid w:val="00A361D0"/>
    <w:rsid w:val="00A54CD7"/>
    <w:rsid w:val="00A60F1C"/>
    <w:rsid w:val="00A76902"/>
    <w:rsid w:val="00A82CA7"/>
    <w:rsid w:val="00A87AD1"/>
    <w:rsid w:val="00AA35E1"/>
    <w:rsid w:val="00AC52B3"/>
    <w:rsid w:val="00AD01C6"/>
    <w:rsid w:val="00AD6966"/>
    <w:rsid w:val="00B21874"/>
    <w:rsid w:val="00B54D77"/>
    <w:rsid w:val="00B7601B"/>
    <w:rsid w:val="00B90035"/>
    <w:rsid w:val="00B91267"/>
    <w:rsid w:val="00BF305D"/>
    <w:rsid w:val="00BF4055"/>
    <w:rsid w:val="00C002FC"/>
    <w:rsid w:val="00C023A9"/>
    <w:rsid w:val="00C12317"/>
    <w:rsid w:val="00C14ACB"/>
    <w:rsid w:val="00C448A0"/>
    <w:rsid w:val="00C63E17"/>
    <w:rsid w:val="00C67B78"/>
    <w:rsid w:val="00C7140B"/>
    <w:rsid w:val="00C978D5"/>
    <w:rsid w:val="00C97B4E"/>
    <w:rsid w:val="00CA38FD"/>
    <w:rsid w:val="00CA4B4A"/>
    <w:rsid w:val="00CA614A"/>
    <w:rsid w:val="00CA624E"/>
    <w:rsid w:val="00CB2258"/>
    <w:rsid w:val="00CB3397"/>
    <w:rsid w:val="00CC57D5"/>
    <w:rsid w:val="00CE53FB"/>
    <w:rsid w:val="00D0730E"/>
    <w:rsid w:val="00D70CAC"/>
    <w:rsid w:val="00D93EF3"/>
    <w:rsid w:val="00DA6A92"/>
    <w:rsid w:val="00DA6E77"/>
    <w:rsid w:val="00DD7E12"/>
    <w:rsid w:val="00DE04F2"/>
    <w:rsid w:val="00DE65A0"/>
    <w:rsid w:val="00DF5F70"/>
    <w:rsid w:val="00E25C47"/>
    <w:rsid w:val="00E275E9"/>
    <w:rsid w:val="00E41554"/>
    <w:rsid w:val="00E522CB"/>
    <w:rsid w:val="00E7360A"/>
    <w:rsid w:val="00E8301C"/>
    <w:rsid w:val="00E845E2"/>
    <w:rsid w:val="00EB0C66"/>
    <w:rsid w:val="00EC1C32"/>
    <w:rsid w:val="00EE5C70"/>
    <w:rsid w:val="00EF02E0"/>
    <w:rsid w:val="00EF0BD7"/>
    <w:rsid w:val="00EF7D7C"/>
    <w:rsid w:val="00F30826"/>
    <w:rsid w:val="00F311AA"/>
    <w:rsid w:val="00FA7248"/>
    <w:rsid w:val="00FB6AB3"/>
    <w:rsid w:val="00FB6F6D"/>
    <w:rsid w:val="00FC259E"/>
    <w:rsid w:val="00FD04F9"/>
    <w:rsid w:val="00FD5926"/>
    <w:rsid w:val="00FD7166"/>
    <w:rsid w:val="00FE73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5B4FE1"/>
  <w15:docId w15:val="{4574B0A8-08F5-4F4A-821B-BB01FD4778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next w:val="BodyText"/>
    <w:qFormat/>
    <w:rsid w:val="00FD5926"/>
    <w:pPr>
      <w:spacing w:before="120" w:after="120" w:line="240" w:lineRule="auto"/>
    </w:pPr>
    <w:rPr>
      <w:rFonts w:ascii="Arial" w:eastAsia="Times New Roman" w:hAnsi="Arial" w:cs="Times New Roman"/>
      <w:sz w:val="21"/>
      <w:szCs w:val="21"/>
      <w:lang w:val="" w:eastAsia="en-GB"/>
    </w:rPr>
  </w:style>
  <w:style w:type="paragraph" w:styleId="Heading1">
    <w:name w:val="heading 1"/>
    <w:basedOn w:val="Normal"/>
    <w:next w:val="BodyText"/>
    <w:link w:val="Heading1Char"/>
    <w:qFormat/>
    <w:rsid w:val="00FD5926"/>
    <w:pPr>
      <w:keepNext/>
      <w:pageBreakBefore/>
      <w:numPr>
        <w:numId w:val="1"/>
      </w:numPr>
      <w:tabs>
        <w:tab w:val="left" w:pos="0"/>
        <w:tab w:val="left" w:pos="720"/>
      </w:tabs>
      <w:spacing w:before="360" w:after="240"/>
      <w:outlineLvl w:val="0"/>
    </w:pPr>
    <w:rPr>
      <w:rFonts w:cs="Arial"/>
      <w:b/>
      <w:bCs/>
      <w:color w:val="00B2EF"/>
      <w:sz w:val="44"/>
      <w:szCs w:val="44"/>
    </w:rPr>
  </w:style>
  <w:style w:type="paragraph" w:styleId="Heading2">
    <w:name w:val="heading 2"/>
    <w:basedOn w:val="Normal"/>
    <w:next w:val="BodyText"/>
    <w:link w:val="Heading2Char"/>
    <w:qFormat/>
    <w:rsid w:val="00FD5926"/>
    <w:pPr>
      <w:keepNext/>
      <w:numPr>
        <w:ilvl w:val="1"/>
        <w:numId w:val="1"/>
      </w:numPr>
      <w:tabs>
        <w:tab w:val="left" w:pos="0"/>
        <w:tab w:val="left" w:pos="720"/>
      </w:tabs>
      <w:spacing w:before="360" w:after="60"/>
      <w:outlineLvl w:val="1"/>
    </w:pPr>
    <w:rPr>
      <w:rFonts w:cs="Arial"/>
      <w:b/>
      <w:bCs/>
      <w:iCs/>
      <w:sz w:val="22"/>
      <w:szCs w:val="22"/>
    </w:rPr>
  </w:style>
  <w:style w:type="paragraph" w:styleId="Heading3">
    <w:name w:val="heading 3"/>
    <w:basedOn w:val="Normal"/>
    <w:next w:val="BodyText"/>
    <w:link w:val="Heading3Char"/>
    <w:qFormat/>
    <w:rsid w:val="00FD5926"/>
    <w:pPr>
      <w:keepNext/>
      <w:numPr>
        <w:ilvl w:val="2"/>
        <w:numId w:val="1"/>
      </w:numPr>
      <w:tabs>
        <w:tab w:val="left" w:pos="0"/>
      </w:tabs>
      <w:spacing w:before="240" w:after="60"/>
      <w:outlineLvl w:val="2"/>
    </w:pPr>
    <w:rPr>
      <w:rFonts w:cs="Arial"/>
      <w:b/>
      <w:bCs/>
      <w:color w:val="808080"/>
      <w:sz w:val="22"/>
      <w:szCs w:val="22"/>
    </w:rPr>
  </w:style>
  <w:style w:type="paragraph" w:styleId="Heading4">
    <w:name w:val="heading 4"/>
    <w:basedOn w:val="Normal"/>
    <w:next w:val="BodyText"/>
    <w:link w:val="Heading4Char"/>
    <w:qFormat/>
    <w:rsid w:val="00FD5926"/>
    <w:pPr>
      <w:keepNext/>
      <w:numPr>
        <w:ilvl w:val="3"/>
        <w:numId w:val="1"/>
      </w:numPr>
      <w:tabs>
        <w:tab w:val="left" w:pos="0"/>
        <w:tab w:val="left" w:pos="720"/>
      </w:tabs>
      <w:outlineLvl w:val="3"/>
    </w:pPr>
    <w:rPr>
      <w:b/>
      <w:bCs/>
      <w:color w:val="00B2E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D5926"/>
    <w:rPr>
      <w:rFonts w:ascii="Arial" w:eastAsia="Times New Roman" w:hAnsi="Arial" w:cs="Arial"/>
      <w:b/>
      <w:bCs/>
      <w:color w:val="00B2EF"/>
      <w:sz w:val="44"/>
      <w:szCs w:val="44"/>
      <w:lang w:val="" w:eastAsia="en-GB"/>
    </w:rPr>
  </w:style>
  <w:style w:type="character" w:customStyle="1" w:styleId="Heading2Char">
    <w:name w:val="Heading 2 Char"/>
    <w:basedOn w:val="DefaultParagraphFont"/>
    <w:link w:val="Heading2"/>
    <w:rsid w:val="00FD5926"/>
    <w:rPr>
      <w:rFonts w:ascii="Arial" w:eastAsia="Times New Roman" w:hAnsi="Arial" w:cs="Arial"/>
      <w:b/>
      <w:bCs/>
      <w:iCs/>
      <w:lang w:val="" w:eastAsia="en-GB"/>
    </w:rPr>
  </w:style>
  <w:style w:type="character" w:customStyle="1" w:styleId="Heading3Char">
    <w:name w:val="Heading 3 Char"/>
    <w:basedOn w:val="DefaultParagraphFont"/>
    <w:link w:val="Heading3"/>
    <w:rsid w:val="00FD5926"/>
    <w:rPr>
      <w:rFonts w:ascii="Arial" w:eastAsia="Times New Roman" w:hAnsi="Arial" w:cs="Arial"/>
      <w:b/>
      <w:bCs/>
      <w:color w:val="808080"/>
      <w:lang w:val="" w:eastAsia="en-GB"/>
    </w:rPr>
  </w:style>
  <w:style w:type="character" w:customStyle="1" w:styleId="Heading4Char">
    <w:name w:val="Heading 4 Char"/>
    <w:basedOn w:val="DefaultParagraphFont"/>
    <w:link w:val="Heading4"/>
    <w:rsid w:val="00FD5926"/>
    <w:rPr>
      <w:rFonts w:ascii="Arial" w:eastAsia="Times New Roman" w:hAnsi="Arial" w:cs="Times New Roman"/>
      <w:b/>
      <w:bCs/>
      <w:color w:val="00B2EF"/>
      <w:sz w:val="20"/>
      <w:szCs w:val="20"/>
      <w:lang w:val="" w:eastAsia="en-GB"/>
    </w:rPr>
  </w:style>
  <w:style w:type="paragraph" w:styleId="BodyText">
    <w:name w:val="Body Text"/>
    <w:aliases w:val="Body Text Char Char Char,Body Text Char1 Char,Body Text Char Char Char Char Char Char,Body Text Char Char Char Char1 Char,Body Text Char Char Char1"/>
    <w:basedOn w:val="Normal"/>
    <w:link w:val="BodyTextChar"/>
    <w:rsid w:val="00FD5926"/>
  </w:style>
  <w:style w:type="character" w:customStyle="1" w:styleId="BodyTextChar">
    <w:name w:val="Body Text Char"/>
    <w:aliases w:val="Body Text Char Char Char Char,Body Text Char1 Char Char,Body Text Char Char Char Char Char Char Char,Body Text Char Char Char Char1 Char Char,Body Text Char Char Char1 Char"/>
    <w:basedOn w:val="DefaultParagraphFont"/>
    <w:link w:val="BodyText"/>
    <w:rsid w:val="00FD5926"/>
    <w:rPr>
      <w:rFonts w:ascii="Arial" w:eastAsia="Times New Roman" w:hAnsi="Arial" w:cs="Times New Roman"/>
      <w:sz w:val="21"/>
      <w:szCs w:val="21"/>
      <w:lang w:val="" w:eastAsia="en-GB"/>
    </w:rPr>
  </w:style>
  <w:style w:type="paragraph" w:styleId="Footer">
    <w:name w:val="footer"/>
    <w:basedOn w:val="BodyText"/>
    <w:link w:val="FooterChar"/>
    <w:uiPriority w:val="99"/>
    <w:rsid w:val="00FD5926"/>
    <w:pPr>
      <w:pBdr>
        <w:top w:val="single" w:sz="4" w:space="9" w:color="auto"/>
      </w:pBdr>
      <w:tabs>
        <w:tab w:val="center" w:pos="4536"/>
        <w:tab w:val="right" w:pos="9072"/>
      </w:tabs>
    </w:pPr>
    <w:rPr>
      <w:sz w:val="17"/>
      <w:szCs w:val="17"/>
    </w:rPr>
  </w:style>
  <w:style w:type="character" w:customStyle="1" w:styleId="FooterChar">
    <w:name w:val="Footer Char"/>
    <w:basedOn w:val="DefaultParagraphFont"/>
    <w:link w:val="Footer"/>
    <w:uiPriority w:val="99"/>
    <w:rsid w:val="00FD5926"/>
    <w:rPr>
      <w:rFonts w:ascii="Arial" w:eastAsia="Times New Roman" w:hAnsi="Arial" w:cs="Times New Roman"/>
      <w:sz w:val="17"/>
      <w:szCs w:val="17"/>
      <w:lang w:val="" w:eastAsia="en-GB"/>
    </w:rPr>
  </w:style>
  <w:style w:type="paragraph" w:styleId="Header">
    <w:name w:val="header"/>
    <w:basedOn w:val="BodyText"/>
    <w:link w:val="HeaderChar"/>
    <w:rsid w:val="00FD5926"/>
    <w:pPr>
      <w:tabs>
        <w:tab w:val="center" w:pos="4536"/>
        <w:tab w:val="right" w:pos="9072"/>
      </w:tabs>
      <w:spacing w:after="0"/>
    </w:pPr>
    <w:rPr>
      <w:sz w:val="17"/>
      <w:szCs w:val="17"/>
    </w:rPr>
  </w:style>
  <w:style w:type="character" w:customStyle="1" w:styleId="HeaderChar">
    <w:name w:val="Header Char"/>
    <w:basedOn w:val="DefaultParagraphFont"/>
    <w:link w:val="Header"/>
    <w:rsid w:val="00FD5926"/>
    <w:rPr>
      <w:rFonts w:ascii="Arial" w:eastAsia="Times New Roman" w:hAnsi="Arial" w:cs="Times New Roman"/>
      <w:sz w:val="17"/>
      <w:szCs w:val="17"/>
      <w:lang w:val="" w:eastAsia="en-GB"/>
    </w:rPr>
  </w:style>
  <w:style w:type="character" w:styleId="Hyperlink">
    <w:name w:val="Hyperlink"/>
    <w:uiPriority w:val="99"/>
    <w:rsid w:val="00FD5926"/>
    <w:rPr>
      <w:color w:val="6666FF"/>
      <w:u w:val="single"/>
      <w:lang w:val=""/>
    </w:rPr>
  </w:style>
  <w:style w:type="paragraph" w:styleId="NormalWeb">
    <w:name w:val="Normal (Web)"/>
    <w:basedOn w:val="Normal"/>
    <w:rsid w:val="00FD5926"/>
    <w:rPr>
      <w:rFonts w:ascii="Times New Roman" w:hAnsi="Times New Roman"/>
      <w:sz w:val="24"/>
      <w:szCs w:val="24"/>
    </w:rPr>
  </w:style>
  <w:style w:type="character" w:styleId="PageNumber">
    <w:name w:val="page number"/>
    <w:basedOn w:val="DefaultParagraphFont"/>
    <w:semiHidden/>
    <w:rsid w:val="00FD5926"/>
  </w:style>
  <w:style w:type="paragraph" w:styleId="Subtitle">
    <w:name w:val="Subtitle"/>
    <w:basedOn w:val="BodyText"/>
    <w:link w:val="SubtitleChar"/>
    <w:qFormat/>
    <w:rsid w:val="00FD5926"/>
    <w:pPr>
      <w:spacing w:before="240" w:after="0"/>
    </w:pPr>
    <w:rPr>
      <w:b/>
      <w:color w:val="808080"/>
      <w:sz w:val="28"/>
      <w:szCs w:val="28"/>
    </w:rPr>
  </w:style>
  <w:style w:type="character" w:customStyle="1" w:styleId="SubtitleChar">
    <w:name w:val="Subtitle Char"/>
    <w:basedOn w:val="DefaultParagraphFont"/>
    <w:link w:val="Subtitle"/>
    <w:rsid w:val="00FD5926"/>
    <w:rPr>
      <w:rFonts w:ascii="Arial" w:eastAsia="Times New Roman" w:hAnsi="Arial" w:cs="Times New Roman"/>
      <w:b/>
      <w:color w:val="808080"/>
      <w:sz w:val="28"/>
      <w:szCs w:val="28"/>
      <w:lang w:val="" w:eastAsia="en-GB"/>
    </w:rPr>
  </w:style>
  <w:style w:type="paragraph" w:styleId="Title">
    <w:name w:val="Title"/>
    <w:basedOn w:val="Normal"/>
    <w:next w:val="Subtitle"/>
    <w:link w:val="TitleChar"/>
    <w:qFormat/>
    <w:rsid w:val="00FD5926"/>
    <w:pPr>
      <w:spacing w:before="0" w:after="0"/>
    </w:pPr>
    <w:rPr>
      <w:rFonts w:cs="Arial"/>
      <w:b/>
      <w:bCs/>
      <w:color w:val="00B2EF"/>
      <w:sz w:val="90"/>
      <w:szCs w:val="90"/>
    </w:rPr>
  </w:style>
  <w:style w:type="character" w:customStyle="1" w:styleId="TitleChar">
    <w:name w:val="Title Char"/>
    <w:basedOn w:val="DefaultParagraphFont"/>
    <w:link w:val="Title"/>
    <w:rsid w:val="00FD5926"/>
    <w:rPr>
      <w:rFonts w:ascii="Arial" w:eastAsia="Times New Roman" w:hAnsi="Arial" w:cs="Arial"/>
      <w:b/>
      <w:bCs/>
      <w:color w:val="00B2EF"/>
      <w:sz w:val="90"/>
      <w:szCs w:val="90"/>
      <w:lang w:val="" w:eastAsia="en-GB"/>
    </w:rPr>
  </w:style>
  <w:style w:type="paragraph" w:styleId="ListBullet">
    <w:name w:val="List Bullet"/>
    <w:basedOn w:val="Normal"/>
    <w:rsid w:val="00FD5926"/>
    <w:pPr>
      <w:numPr>
        <w:numId w:val="5"/>
      </w:numPr>
    </w:pPr>
  </w:style>
  <w:style w:type="paragraph" w:customStyle="1" w:styleId="SECTIONTITLE">
    <w:name w:val="SECTION TITLE"/>
    <w:basedOn w:val="BodyText"/>
    <w:autoRedefine/>
    <w:rsid w:val="00FD5926"/>
    <w:pPr>
      <w:widowControl w:val="0"/>
      <w:adjustRightInd w:val="0"/>
      <w:spacing w:before="4000"/>
      <w:textAlignment w:val="baseline"/>
    </w:pPr>
    <w:rPr>
      <w:rFonts w:eastAsia="Osaka"/>
      <w:b/>
      <w:bCs/>
      <w:iCs/>
      <w:szCs w:val="28"/>
      <w:lang w:eastAsia="x-none"/>
    </w:rPr>
  </w:style>
  <w:style w:type="paragraph" w:customStyle="1" w:styleId="SectionTitle0">
    <w:name w:val="Section Title"/>
    <w:basedOn w:val="BodyText"/>
    <w:next w:val="Normal"/>
    <w:rsid w:val="00FD5926"/>
    <w:rPr>
      <w:b/>
      <w:color w:val="00B2EF"/>
      <w:sz w:val="90"/>
      <w:szCs w:val="90"/>
    </w:rPr>
  </w:style>
  <w:style w:type="paragraph" w:styleId="TOC1">
    <w:name w:val="toc 1"/>
    <w:basedOn w:val="Normal"/>
    <w:next w:val="Normal"/>
    <w:uiPriority w:val="39"/>
    <w:rsid w:val="00FD5926"/>
    <w:pPr>
      <w:tabs>
        <w:tab w:val="left" w:pos="360"/>
        <w:tab w:val="left" w:pos="720"/>
        <w:tab w:val="right" w:pos="9000"/>
      </w:tabs>
      <w:ind w:left="360" w:hanging="360"/>
    </w:pPr>
    <w:rPr>
      <w:rFonts w:ascii="Arial Bold" w:hAnsi="Arial Bold"/>
      <w:b/>
      <w:noProof/>
    </w:rPr>
  </w:style>
  <w:style w:type="paragraph" w:styleId="TOC2">
    <w:name w:val="toc 2"/>
    <w:basedOn w:val="Normal"/>
    <w:next w:val="Normal"/>
    <w:uiPriority w:val="39"/>
    <w:rsid w:val="00FD5926"/>
    <w:pPr>
      <w:tabs>
        <w:tab w:val="left" w:pos="1080"/>
        <w:tab w:val="right" w:pos="9000"/>
      </w:tabs>
      <w:spacing w:before="0" w:after="0"/>
      <w:ind w:left="1080" w:hanging="720"/>
    </w:pPr>
    <w:rPr>
      <w:noProof/>
    </w:rPr>
  </w:style>
  <w:style w:type="paragraph" w:customStyle="1" w:styleId="DefaultText">
    <w:name w:val="Default Text"/>
    <w:basedOn w:val="Normal"/>
    <w:rsid w:val="00FD5926"/>
    <w:pPr>
      <w:overflowPunct w:val="0"/>
      <w:autoSpaceDE w:val="0"/>
      <w:autoSpaceDN w:val="0"/>
      <w:adjustRightInd w:val="0"/>
      <w:spacing w:before="0" w:after="0"/>
      <w:textAlignment w:val="baseline"/>
    </w:pPr>
    <w:rPr>
      <w:rFonts w:ascii="Times New Roman" w:hAnsi="Times New Roman"/>
      <w:color w:val="000000"/>
      <w:sz w:val="24"/>
      <w:szCs w:val="20"/>
      <w:lang w:val="en-US" w:eastAsia="en-US"/>
    </w:rPr>
  </w:style>
  <w:style w:type="paragraph" w:customStyle="1" w:styleId="Default">
    <w:name w:val="Default"/>
    <w:rsid w:val="00FD5926"/>
    <w:pPr>
      <w:autoSpaceDE w:val="0"/>
      <w:autoSpaceDN w:val="0"/>
      <w:adjustRightInd w:val="0"/>
      <w:spacing w:after="0" w:line="240" w:lineRule="auto"/>
    </w:pPr>
    <w:rPr>
      <w:rFonts w:ascii="Arial" w:eastAsia="Times New Roman" w:hAnsi="Arial" w:cs="Arial"/>
      <w:color w:val="000000"/>
      <w:sz w:val="24"/>
      <w:szCs w:val="24"/>
    </w:rPr>
  </w:style>
  <w:style w:type="paragraph" w:customStyle="1" w:styleId="TextoLegal">
    <w:name w:val="Texto Legal"/>
    <w:basedOn w:val="Normal"/>
    <w:rsid w:val="00FD5926"/>
    <w:pPr>
      <w:spacing w:before="180" w:after="60"/>
    </w:pPr>
    <w:rPr>
      <w:sz w:val="19"/>
      <w:szCs w:val="19"/>
      <w:lang w:val="es-ES"/>
    </w:rPr>
  </w:style>
  <w:style w:type="paragraph" w:customStyle="1" w:styleId="Comment">
    <w:name w:val="Comment"/>
    <w:basedOn w:val="BodyText"/>
    <w:rsid w:val="00FD5926"/>
    <w:rPr>
      <w:b/>
      <w:i/>
      <w:color w:val="FF0000"/>
    </w:rPr>
  </w:style>
  <w:style w:type="character" w:styleId="CommentReference">
    <w:name w:val="annotation reference"/>
    <w:basedOn w:val="DefaultParagraphFont"/>
    <w:uiPriority w:val="99"/>
    <w:unhideWhenUsed/>
    <w:rsid w:val="00EF7D7C"/>
    <w:rPr>
      <w:sz w:val="16"/>
      <w:szCs w:val="16"/>
    </w:rPr>
  </w:style>
  <w:style w:type="paragraph" w:styleId="CommentText">
    <w:name w:val="annotation text"/>
    <w:basedOn w:val="Normal"/>
    <w:link w:val="CommentTextChar"/>
    <w:uiPriority w:val="99"/>
    <w:unhideWhenUsed/>
    <w:rsid w:val="00EF7D7C"/>
    <w:rPr>
      <w:sz w:val="20"/>
      <w:szCs w:val="20"/>
    </w:rPr>
  </w:style>
  <w:style w:type="character" w:customStyle="1" w:styleId="CommentTextChar">
    <w:name w:val="Comment Text Char"/>
    <w:basedOn w:val="DefaultParagraphFont"/>
    <w:link w:val="CommentText"/>
    <w:uiPriority w:val="99"/>
    <w:rsid w:val="00EF7D7C"/>
    <w:rPr>
      <w:rFonts w:ascii="Arial" w:eastAsia="Times New Roman" w:hAnsi="Arial" w:cs="Times New Roman"/>
      <w:sz w:val="20"/>
      <w:szCs w:val="20"/>
      <w:lang w:val="" w:eastAsia="en-GB"/>
    </w:rPr>
  </w:style>
  <w:style w:type="paragraph" w:styleId="CommentSubject">
    <w:name w:val="annotation subject"/>
    <w:basedOn w:val="CommentText"/>
    <w:next w:val="CommentText"/>
    <w:link w:val="CommentSubjectChar"/>
    <w:uiPriority w:val="99"/>
    <w:semiHidden/>
    <w:unhideWhenUsed/>
    <w:rsid w:val="00EF7D7C"/>
    <w:rPr>
      <w:b/>
      <w:bCs/>
    </w:rPr>
  </w:style>
  <w:style w:type="character" w:customStyle="1" w:styleId="CommentSubjectChar">
    <w:name w:val="Comment Subject Char"/>
    <w:basedOn w:val="CommentTextChar"/>
    <w:link w:val="CommentSubject"/>
    <w:uiPriority w:val="99"/>
    <w:semiHidden/>
    <w:rsid w:val="00EF7D7C"/>
    <w:rPr>
      <w:rFonts w:ascii="Arial" w:eastAsia="Times New Roman" w:hAnsi="Arial" w:cs="Times New Roman"/>
      <w:b/>
      <w:bCs/>
      <w:sz w:val="20"/>
      <w:szCs w:val="20"/>
      <w:lang w:val="" w:eastAsia="en-GB"/>
    </w:rPr>
  </w:style>
  <w:style w:type="paragraph" w:styleId="BalloonText">
    <w:name w:val="Balloon Text"/>
    <w:basedOn w:val="Normal"/>
    <w:link w:val="BalloonTextChar"/>
    <w:uiPriority w:val="99"/>
    <w:semiHidden/>
    <w:unhideWhenUsed/>
    <w:rsid w:val="00EF7D7C"/>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7D7C"/>
    <w:rPr>
      <w:rFonts w:ascii="Segoe UI" w:eastAsia="Times New Roman" w:hAnsi="Segoe UI" w:cs="Segoe UI"/>
      <w:sz w:val="18"/>
      <w:szCs w:val="18"/>
      <w:lang w:val="" w:eastAsia="en-GB"/>
    </w:rPr>
  </w:style>
  <w:style w:type="character" w:customStyle="1" w:styleId="left">
    <w:name w:val="left"/>
    <w:basedOn w:val="DefaultParagraphFont"/>
    <w:rsid w:val="0039720B"/>
  </w:style>
  <w:style w:type="paragraph" w:styleId="Revision">
    <w:name w:val="Revision"/>
    <w:hidden/>
    <w:uiPriority w:val="99"/>
    <w:semiHidden/>
    <w:rsid w:val="007A5753"/>
    <w:pPr>
      <w:spacing w:after="0" w:line="240" w:lineRule="auto"/>
    </w:pPr>
    <w:rPr>
      <w:rFonts w:ascii="Arial" w:eastAsia="Times New Roman" w:hAnsi="Arial" w:cs="Times New Roman"/>
      <w:sz w:val="21"/>
      <w:szCs w:val="21"/>
      <w:lang w:val="" w:eastAsia="en-GB"/>
    </w:rPr>
  </w:style>
  <w:style w:type="paragraph" w:styleId="BlockText">
    <w:name w:val="Block Text"/>
    <w:basedOn w:val="Normal"/>
    <w:semiHidden/>
    <w:rsid w:val="002B4809"/>
    <w:pPr>
      <w:ind w:left="1440" w:right="1440"/>
    </w:pPr>
  </w:style>
  <w:style w:type="numbering" w:styleId="111111">
    <w:name w:val="Outline List 2"/>
    <w:basedOn w:val="NoList"/>
    <w:semiHidden/>
    <w:rsid w:val="0042736F"/>
    <w:pPr>
      <w:numPr>
        <w:numId w:val="14"/>
      </w:numPr>
    </w:pPr>
  </w:style>
  <w:style w:type="character" w:styleId="HTMLCite">
    <w:name w:val="HTML Cite"/>
    <w:semiHidden/>
    <w:rsid w:val="00C14ACB"/>
    <w:rPr>
      <w:i/>
      <w:iCs/>
      <w:lang w:val=""/>
    </w:rPr>
  </w:style>
  <w:style w:type="paragraph" w:styleId="ListNumber4">
    <w:name w:val="List Number 4"/>
    <w:basedOn w:val="Normal"/>
    <w:semiHidden/>
    <w:rsid w:val="00C14ACB"/>
    <w:pPr>
      <w:numPr>
        <w:numId w:val="16"/>
      </w:numPr>
    </w:pPr>
  </w:style>
  <w:style w:type="paragraph" w:styleId="ListParagraph">
    <w:name w:val="List Paragraph"/>
    <w:basedOn w:val="Normal"/>
    <w:uiPriority w:val="34"/>
    <w:qFormat/>
    <w:rsid w:val="00101E01"/>
    <w:pPr>
      <w:ind w:left="720"/>
      <w:contextualSpacing/>
    </w:pPr>
  </w:style>
  <w:style w:type="character" w:styleId="FollowedHyperlink">
    <w:name w:val="FollowedHyperlink"/>
    <w:basedOn w:val="DefaultParagraphFont"/>
    <w:uiPriority w:val="99"/>
    <w:semiHidden/>
    <w:unhideWhenUsed/>
    <w:rsid w:val="00101E01"/>
    <w:rPr>
      <w:color w:val="954F72" w:themeColor="followedHyperlink"/>
      <w:u w:val="single"/>
    </w:rPr>
  </w:style>
  <w:style w:type="paragraph" w:customStyle="1" w:styleId="p1">
    <w:name w:val="p1"/>
    <w:basedOn w:val="Normal"/>
    <w:rsid w:val="00853C0C"/>
    <w:pPr>
      <w:spacing w:before="90" w:after="90"/>
      <w:jc w:val="both"/>
    </w:pPr>
    <w:rPr>
      <w:rFonts w:eastAsiaTheme="minorHAnsi" w:cs="Arial"/>
      <w:sz w:val="15"/>
      <w:szCs w:val="15"/>
      <w:lang w:val="es-ES_tradnl" w:eastAsia="es-ES_tradnl"/>
    </w:rPr>
  </w:style>
  <w:style w:type="character" w:customStyle="1" w:styleId="s1">
    <w:name w:val="s1"/>
    <w:basedOn w:val="DefaultParagraphFont"/>
    <w:rsid w:val="00853C0C"/>
    <w:rPr>
      <w:color w:val="0095CB"/>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64536">
      <w:bodyDiv w:val="1"/>
      <w:marLeft w:val="0"/>
      <w:marRight w:val="0"/>
      <w:marTop w:val="0"/>
      <w:marBottom w:val="0"/>
      <w:divBdr>
        <w:top w:val="none" w:sz="0" w:space="0" w:color="auto"/>
        <w:left w:val="none" w:sz="0" w:space="0" w:color="auto"/>
        <w:bottom w:val="none" w:sz="0" w:space="0" w:color="auto"/>
        <w:right w:val="none" w:sz="0" w:space="0" w:color="auto"/>
      </w:divBdr>
    </w:div>
    <w:div w:id="126702580">
      <w:bodyDiv w:val="1"/>
      <w:marLeft w:val="0"/>
      <w:marRight w:val="0"/>
      <w:marTop w:val="0"/>
      <w:marBottom w:val="0"/>
      <w:divBdr>
        <w:top w:val="none" w:sz="0" w:space="0" w:color="auto"/>
        <w:left w:val="none" w:sz="0" w:space="0" w:color="auto"/>
        <w:bottom w:val="none" w:sz="0" w:space="0" w:color="auto"/>
        <w:right w:val="none" w:sz="0" w:space="0" w:color="auto"/>
      </w:divBdr>
    </w:div>
    <w:div w:id="306740186">
      <w:bodyDiv w:val="1"/>
      <w:marLeft w:val="0"/>
      <w:marRight w:val="0"/>
      <w:marTop w:val="0"/>
      <w:marBottom w:val="0"/>
      <w:divBdr>
        <w:top w:val="none" w:sz="0" w:space="0" w:color="auto"/>
        <w:left w:val="none" w:sz="0" w:space="0" w:color="auto"/>
        <w:bottom w:val="none" w:sz="0" w:space="0" w:color="auto"/>
        <w:right w:val="none" w:sz="0" w:space="0" w:color="auto"/>
      </w:divBdr>
    </w:div>
    <w:div w:id="341394708">
      <w:bodyDiv w:val="1"/>
      <w:marLeft w:val="0"/>
      <w:marRight w:val="0"/>
      <w:marTop w:val="0"/>
      <w:marBottom w:val="0"/>
      <w:divBdr>
        <w:top w:val="none" w:sz="0" w:space="0" w:color="auto"/>
        <w:left w:val="none" w:sz="0" w:space="0" w:color="auto"/>
        <w:bottom w:val="none" w:sz="0" w:space="0" w:color="auto"/>
        <w:right w:val="none" w:sz="0" w:space="0" w:color="auto"/>
      </w:divBdr>
    </w:div>
    <w:div w:id="358893993">
      <w:bodyDiv w:val="1"/>
      <w:marLeft w:val="0"/>
      <w:marRight w:val="0"/>
      <w:marTop w:val="0"/>
      <w:marBottom w:val="0"/>
      <w:divBdr>
        <w:top w:val="none" w:sz="0" w:space="0" w:color="auto"/>
        <w:left w:val="none" w:sz="0" w:space="0" w:color="auto"/>
        <w:bottom w:val="none" w:sz="0" w:space="0" w:color="auto"/>
        <w:right w:val="none" w:sz="0" w:space="0" w:color="auto"/>
      </w:divBdr>
    </w:div>
    <w:div w:id="408306293">
      <w:bodyDiv w:val="1"/>
      <w:marLeft w:val="0"/>
      <w:marRight w:val="0"/>
      <w:marTop w:val="0"/>
      <w:marBottom w:val="0"/>
      <w:divBdr>
        <w:top w:val="none" w:sz="0" w:space="0" w:color="auto"/>
        <w:left w:val="none" w:sz="0" w:space="0" w:color="auto"/>
        <w:bottom w:val="none" w:sz="0" w:space="0" w:color="auto"/>
        <w:right w:val="none" w:sz="0" w:space="0" w:color="auto"/>
      </w:divBdr>
    </w:div>
    <w:div w:id="450590702">
      <w:bodyDiv w:val="1"/>
      <w:marLeft w:val="0"/>
      <w:marRight w:val="0"/>
      <w:marTop w:val="0"/>
      <w:marBottom w:val="0"/>
      <w:divBdr>
        <w:top w:val="none" w:sz="0" w:space="0" w:color="auto"/>
        <w:left w:val="none" w:sz="0" w:space="0" w:color="auto"/>
        <w:bottom w:val="none" w:sz="0" w:space="0" w:color="auto"/>
        <w:right w:val="none" w:sz="0" w:space="0" w:color="auto"/>
      </w:divBdr>
    </w:div>
    <w:div w:id="493646440">
      <w:bodyDiv w:val="1"/>
      <w:marLeft w:val="0"/>
      <w:marRight w:val="0"/>
      <w:marTop w:val="0"/>
      <w:marBottom w:val="0"/>
      <w:divBdr>
        <w:top w:val="none" w:sz="0" w:space="0" w:color="auto"/>
        <w:left w:val="none" w:sz="0" w:space="0" w:color="auto"/>
        <w:bottom w:val="none" w:sz="0" w:space="0" w:color="auto"/>
        <w:right w:val="none" w:sz="0" w:space="0" w:color="auto"/>
      </w:divBdr>
    </w:div>
    <w:div w:id="593822816">
      <w:bodyDiv w:val="1"/>
      <w:marLeft w:val="0"/>
      <w:marRight w:val="0"/>
      <w:marTop w:val="0"/>
      <w:marBottom w:val="0"/>
      <w:divBdr>
        <w:top w:val="none" w:sz="0" w:space="0" w:color="auto"/>
        <w:left w:val="none" w:sz="0" w:space="0" w:color="auto"/>
        <w:bottom w:val="none" w:sz="0" w:space="0" w:color="auto"/>
        <w:right w:val="none" w:sz="0" w:space="0" w:color="auto"/>
      </w:divBdr>
    </w:div>
    <w:div w:id="828137502">
      <w:bodyDiv w:val="1"/>
      <w:marLeft w:val="0"/>
      <w:marRight w:val="0"/>
      <w:marTop w:val="0"/>
      <w:marBottom w:val="0"/>
      <w:divBdr>
        <w:top w:val="none" w:sz="0" w:space="0" w:color="auto"/>
        <w:left w:val="none" w:sz="0" w:space="0" w:color="auto"/>
        <w:bottom w:val="none" w:sz="0" w:space="0" w:color="auto"/>
        <w:right w:val="none" w:sz="0" w:space="0" w:color="auto"/>
      </w:divBdr>
    </w:div>
    <w:div w:id="1289703280">
      <w:bodyDiv w:val="1"/>
      <w:marLeft w:val="0"/>
      <w:marRight w:val="0"/>
      <w:marTop w:val="0"/>
      <w:marBottom w:val="0"/>
      <w:divBdr>
        <w:top w:val="none" w:sz="0" w:space="0" w:color="auto"/>
        <w:left w:val="none" w:sz="0" w:space="0" w:color="auto"/>
        <w:bottom w:val="none" w:sz="0" w:space="0" w:color="auto"/>
        <w:right w:val="none" w:sz="0" w:space="0" w:color="auto"/>
      </w:divBdr>
    </w:div>
    <w:div w:id="1580365744">
      <w:bodyDiv w:val="1"/>
      <w:marLeft w:val="0"/>
      <w:marRight w:val="0"/>
      <w:marTop w:val="0"/>
      <w:marBottom w:val="0"/>
      <w:divBdr>
        <w:top w:val="none" w:sz="0" w:space="0" w:color="auto"/>
        <w:left w:val="none" w:sz="0" w:space="0" w:color="auto"/>
        <w:bottom w:val="none" w:sz="0" w:space="0" w:color="auto"/>
        <w:right w:val="none" w:sz="0" w:space="0" w:color="auto"/>
      </w:divBdr>
    </w:div>
    <w:div w:id="1625842695">
      <w:bodyDiv w:val="1"/>
      <w:marLeft w:val="0"/>
      <w:marRight w:val="0"/>
      <w:marTop w:val="0"/>
      <w:marBottom w:val="0"/>
      <w:divBdr>
        <w:top w:val="none" w:sz="0" w:space="0" w:color="auto"/>
        <w:left w:val="none" w:sz="0" w:space="0" w:color="auto"/>
        <w:bottom w:val="none" w:sz="0" w:space="0" w:color="auto"/>
        <w:right w:val="none" w:sz="0" w:space="0" w:color="auto"/>
      </w:divBdr>
    </w:div>
    <w:div w:id="1879003740">
      <w:bodyDiv w:val="1"/>
      <w:marLeft w:val="0"/>
      <w:marRight w:val="0"/>
      <w:marTop w:val="0"/>
      <w:marBottom w:val="0"/>
      <w:divBdr>
        <w:top w:val="none" w:sz="0" w:space="0" w:color="auto"/>
        <w:left w:val="none" w:sz="0" w:space="0" w:color="auto"/>
        <w:bottom w:val="none" w:sz="0" w:space="0" w:color="auto"/>
        <w:right w:val="none" w:sz="0" w:space="0" w:color="auto"/>
      </w:divBdr>
    </w:div>
    <w:div w:id="1910266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q2c-legalmx.w3ibm.mybluemix.net/" TargetMode="External"/><Relationship Id="rId2" Type="http://schemas.openxmlformats.org/officeDocument/2006/relationships/hyperlink" Target="https://q2c-legalmx.w3ibm.mybluemix.net/" TargetMode="External"/><Relationship Id="rId1" Type="http://schemas.openxmlformats.org/officeDocument/2006/relationships/hyperlink" Target="https://q2c-legalmx.w3ibm.mybluemix.net/"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3.xml"/><Relationship Id="rId18" Type="http://schemas.microsoft.com/office/2011/relationships/commentsExtended" Target="commentsExtended.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05.ibm.com/support/operations/mx/es/documents.html"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comments" Target="comments.xml"/><Relationship Id="rId25"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hyperlink" Target="ftp://public.dhe.ibm.com/systems/support/warranty/pdfs/v13/Z125-4753-13_es_ES.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05.ibm.com/support/operations/mx/es/documents.html" TargetMode="Externa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yperlink" Target="https://www-05.ibm.com/support/operations/mx/es/documents.html" TargetMode="External"/><Relationship Id="rId28" Type="http://schemas.openxmlformats.org/officeDocument/2006/relationships/theme" Target="theme/theme1.xml"/><Relationship Id="rId10" Type="http://schemas.openxmlformats.org/officeDocument/2006/relationships/footer" Target="footer1.xml"/><Relationship Id="rId19" Type="http://schemas.microsoft.com/office/2016/09/relationships/commentsIds" Target="commentsIds.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hyperlink" Target="https://www-05.ibm.com/support/operations/mx/es/documents.html" TargetMode="External"/><Relationship Id="rId27"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3F571E-D961-4208-A7AC-AE54D81C1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13</Pages>
  <Words>3522</Words>
  <Characters>19371</Characters>
  <Application>Microsoft Office Word</Application>
  <DocSecurity>0</DocSecurity>
  <Lines>161</Lines>
  <Paragraphs>45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IBM</Company>
  <LinksUpToDate>false</LinksUpToDate>
  <CharactersWithSpaces>22848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Holguin Leon</dc:creator>
  <cp:lastModifiedBy>CARLOS ALBERTO VELAZQUEZ ROMERO</cp:lastModifiedBy>
  <cp:revision>39</cp:revision>
  <dcterms:created xsi:type="dcterms:W3CDTF">2018-07-20T21:20:00Z</dcterms:created>
  <dcterms:modified xsi:type="dcterms:W3CDTF">2018-08-16T16:08:00Z</dcterms:modified>
</cp:coreProperties>
</file>