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2A3109" w:rsidRDefault="00A612F5">
      <w:pPr>
        <w:rPr>
          <w:rFonts w:ascii="Times New Roman" w:eastAsia="Times New Roman" w:hAnsi="Times New Roman" w:cs="Times New Roman"/>
          <w:sz w:val="24"/>
          <w:szCs w:val="24"/>
        </w:rPr>
      </w:pPr>
      <w:r>
        <w:rPr>
          <w:rFonts w:ascii="Times New Roman" w:eastAsia="Times New Roman" w:hAnsi="Times New Roman" w:cs="Times New Roman"/>
          <w:sz w:val="24"/>
          <w:szCs w:val="24"/>
        </w:rPr>
        <w:t>Entrevista a Alberto Rebaza Torres, realizada el día 12 de octubre de 2023. La entrevista ha sido editada para favorecer su legibilidad.</w:t>
      </w:r>
    </w:p>
    <w:p w14:paraId="00000002" w14:textId="77777777" w:rsidR="002A3109" w:rsidRDefault="002A3109">
      <w:pPr>
        <w:rPr>
          <w:rFonts w:ascii="Times New Roman" w:eastAsia="Times New Roman" w:hAnsi="Times New Roman" w:cs="Times New Roman"/>
          <w:b/>
          <w:sz w:val="24"/>
          <w:szCs w:val="24"/>
        </w:rPr>
      </w:pPr>
    </w:p>
    <w:p w14:paraId="00000003" w14:textId="77777777" w:rsidR="002A3109" w:rsidRDefault="00A612F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Carlos Zevallos Trigoso: </w:t>
      </w:r>
      <w:r>
        <w:rPr>
          <w:rFonts w:ascii="Times New Roman" w:eastAsia="Times New Roman" w:hAnsi="Times New Roman" w:cs="Times New Roman"/>
          <w:sz w:val="24"/>
          <w:szCs w:val="24"/>
        </w:rPr>
        <w:t xml:space="preserve">Gracias por estar aquí, Tito. Estoy al tanto de tu trayectoria: eres el actual presidente del consejo directivo del Museo de Arte de Lima (MALI), donde también has desempeñado roles como vicepresidente de este consejo y presidente del Comité de Adquisiciones de Arte Contemporáneo (CAAC). Además, he seguido de cerca tu trabajo en la Residencia de Al Lado junto a tu esposa </w:t>
      </w:r>
      <w:proofErr w:type="spellStart"/>
      <w:r>
        <w:rPr>
          <w:rFonts w:ascii="Times New Roman" w:eastAsia="Times New Roman" w:hAnsi="Times New Roman" w:cs="Times New Roman"/>
          <w:sz w:val="24"/>
          <w:szCs w:val="24"/>
        </w:rPr>
        <w:t>Ginette</w:t>
      </w:r>
      <w:proofErr w:type="spellEnd"/>
      <w:r>
        <w:rPr>
          <w:rFonts w:ascii="Times New Roman" w:eastAsia="Times New Roman" w:hAnsi="Times New Roman" w:cs="Times New Roman"/>
          <w:sz w:val="24"/>
          <w:szCs w:val="24"/>
        </w:rPr>
        <w:t xml:space="preserve"> ¿Podrías contarnos acerca de otros roles o contribuciones que tengas en la escena del arte contemporáneo?</w:t>
      </w:r>
    </w:p>
    <w:p w14:paraId="00000004" w14:textId="77777777" w:rsidR="002A3109" w:rsidRDefault="002A3109">
      <w:pPr>
        <w:rPr>
          <w:rFonts w:ascii="Times New Roman" w:eastAsia="Times New Roman" w:hAnsi="Times New Roman" w:cs="Times New Roman"/>
          <w:b/>
          <w:sz w:val="24"/>
          <w:szCs w:val="24"/>
        </w:rPr>
      </w:pPr>
    </w:p>
    <w:p w14:paraId="00000005" w14:textId="77777777" w:rsidR="002A3109" w:rsidRDefault="00A612F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Alberto Rebaza Torres: </w:t>
      </w:r>
      <w:r>
        <w:rPr>
          <w:rFonts w:ascii="Times New Roman" w:eastAsia="Times New Roman" w:hAnsi="Times New Roman" w:cs="Times New Roman"/>
          <w:sz w:val="24"/>
          <w:szCs w:val="24"/>
        </w:rPr>
        <w:t xml:space="preserve">En el ámbito institucional, formo parte del Patronato Cultural del Perú, entidad encargada de organizar la participación de nuestro país en la Bienal de Venecia, tanto en la de arte como de arquitectura. Además, he sido miembro del Comité Internacional del Museo Reina Sofía (Madrid, España) y del </w:t>
      </w:r>
      <w:proofErr w:type="spellStart"/>
      <w:r>
        <w:rPr>
          <w:rFonts w:ascii="Times New Roman" w:eastAsia="Times New Roman" w:hAnsi="Times New Roman" w:cs="Times New Roman"/>
          <w:sz w:val="24"/>
          <w:szCs w:val="24"/>
        </w:rPr>
        <w:t>Latin</w:t>
      </w:r>
      <w:proofErr w:type="spellEnd"/>
      <w:r>
        <w:rPr>
          <w:rFonts w:ascii="Times New Roman" w:eastAsia="Times New Roman" w:hAnsi="Times New Roman" w:cs="Times New Roman"/>
          <w:sz w:val="24"/>
          <w:szCs w:val="24"/>
        </w:rPr>
        <w:t xml:space="preserve"> American </w:t>
      </w:r>
      <w:proofErr w:type="spellStart"/>
      <w:r>
        <w:rPr>
          <w:rFonts w:ascii="Times New Roman" w:eastAsia="Times New Roman" w:hAnsi="Times New Roman" w:cs="Times New Roman"/>
          <w:sz w:val="24"/>
          <w:szCs w:val="24"/>
        </w:rPr>
        <w:t>Circle</w:t>
      </w:r>
      <w:proofErr w:type="spellEnd"/>
      <w:r>
        <w:rPr>
          <w:rFonts w:ascii="Times New Roman" w:eastAsia="Times New Roman" w:hAnsi="Times New Roman" w:cs="Times New Roman"/>
          <w:sz w:val="24"/>
          <w:szCs w:val="24"/>
        </w:rPr>
        <w:t xml:space="preserve"> del Museo Guggenheim (Nueva York, EUA). Sin embargo, considero que mi papel más relevante es la presidencia del MALI.</w:t>
      </w:r>
    </w:p>
    <w:p w14:paraId="00000006" w14:textId="77777777" w:rsidR="002A3109" w:rsidRDefault="002A3109">
      <w:pPr>
        <w:rPr>
          <w:rFonts w:ascii="Times New Roman" w:eastAsia="Times New Roman" w:hAnsi="Times New Roman" w:cs="Times New Roman"/>
          <w:b/>
          <w:sz w:val="24"/>
          <w:szCs w:val="24"/>
        </w:rPr>
      </w:pPr>
    </w:p>
    <w:p w14:paraId="00000007" w14:textId="77777777" w:rsidR="002A3109" w:rsidRDefault="00A612F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C.Z.T.: </w:t>
      </w:r>
      <w:r>
        <w:rPr>
          <w:rFonts w:ascii="Times New Roman" w:eastAsia="Times New Roman" w:hAnsi="Times New Roman" w:cs="Times New Roman"/>
          <w:sz w:val="24"/>
          <w:szCs w:val="24"/>
        </w:rPr>
        <w:t xml:space="preserve">¿Cómo y cuándo nace tu interés por el coleccionismo? </w:t>
      </w:r>
    </w:p>
    <w:p w14:paraId="00000008" w14:textId="77777777" w:rsidR="002A3109" w:rsidRDefault="002A3109">
      <w:pPr>
        <w:rPr>
          <w:rFonts w:ascii="Times New Roman" w:eastAsia="Times New Roman" w:hAnsi="Times New Roman" w:cs="Times New Roman"/>
          <w:b/>
          <w:sz w:val="24"/>
          <w:szCs w:val="24"/>
        </w:rPr>
      </w:pPr>
    </w:p>
    <w:p w14:paraId="00000009" w14:textId="77777777" w:rsidR="002A3109" w:rsidRDefault="00A612F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A.R.T.: </w:t>
      </w:r>
      <w:r>
        <w:rPr>
          <w:rFonts w:ascii="Times New Roman" w:eastAsia="Times New Roman" w:hAnsi="Times New Roman" w:cs="Times New Roman"/>
          <w:sz w:val="24"/>
          <w:szCs w:val="24"/>
        </w:rPr>
        <w:t>Mi interés por el arte probablemente, como me dicen algunos, viene marcado desde mi nacimiento ¿sabes? Mis iniciales son A.R.T. [Risas]. Fuera de bromas, siempre tuve un interés genuino por el arte. Cuando era joven, solía viajar y visitar museos y otros eventos; y al regresar al Perú a finales de los noventa, empecé a visitar algunas galerías de arte e interesarme por comprar obras. Lo primero que encontré fue una combinación que me sigue fascinando, de arte con contenido y mensaje, y al mismo tiempo con estética. Pero principalmente me llamó mucho la atención el impacto que yo generaba comprando obras. Era algo muy visible, muy perceptible. En cambio, si compraba una obra en Nueva York, en Londres, o algún otro sitio, no iba a tener el mismo impacto. Así percibí un doble efecto; un primer efecto era el de ir agrupando una serie de obras que me hacían sentir muy bien en términos de creatividad, de ir aprendiendo sobre distintas manifestaciones artísticas como fotografía, escultura, pintura, etc. pero al mismo tiempo ver que había un impacto en las galerías, en los artistas y todo el ecosistema cultural que estaba bastante incipiente en ese momento. Así que, durante un tiempo, me centré en coleccionar exclusivamente arte peruano contemporáneo. Y así fueron varios años en donde, a pesar de tener oportunidades de adquirir otras obras, pensaba que esa era mi misión. Luego, a medida que mis negocios se expanden y mi actividad profesional me llevaba a otros países de la región, naturalmente comencé a adquirir obras en Latinoamérica: Colombia, México, Chile, Uruguay, Argentina, etc. y mi colección de arte Peruano Contemporáneo se fue extendiendo progresivamente a Arte Latinoamericano.</w:t>
      </w:r>
    </w:p>
    <w:p w14:paraId="0000000A" w14:textId="4BED75BA" w:rsidR="002A3109" w:rsidRDefault="00A612F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Ya estando bastante integrado al ecosistema artístico peruano, yo sentí que había una misión. No me consideraba en ese momento </w:t>
      </w:r>
      <w:r w:rsidR="00B30139">
        <w:rPr>
          <w:rFonts w:ascii="Times New Roman" w:eastAsia="Times New Roman" w:hAnsi="Times New Roman" w:cs="Times New Roman"/>
          <w:sz w:val="24"/>
          <w:szCs w:val="24"/>
        </w:rPr>
        <w:t>coleccionista,</w:t>
      </w:r>
      <w:r>
        <w:rPr>
          <w:rFonts w:ascii="Times New Roman" w:eastAsia="Times New Roman" w:hAnsi="Times New Roman" w:cs="Times New Roman"/>
          <w:sz w:val="24"/>
          <w:szCs w:val="24"/>
        </w:rPr>
        <w:t xml:space="preserve"> pero sí había una misión de la gente que estaba interesada en el arte y era que los artistas tuviesen en la plataforma del coleccionismo local, una verdadera plataforma de desarrollo para ellos. Es decir, un artista debe sentir que su “hinchada” lo apoya ¿no es </w:t>
      </w:r>
      <w:r w:rsidR="00B30139">
        <w:rPr>
          <w:rFonts w:ascii="Times New Roman" w:eastAsia="Times New Roman" w:hAnsi="Times New Roman" w:cs="Times New Roman"/>
          <w:sz w:val="24"/>
          <w:szCs w:val="24"/>
        </w:rPr>
        <w:t>cierto?</w:t>
      </w:r>
      <w:r>
        <w:rPr>
          <w:rFonts w:ascii="Times New Roman" w:eastAsia="Times New Roman" w:hAnsi="Times New Roman" w:cs="Times New Roman"/>
          <w:sz w:val="24"/>
          <w:szCs w:val="24"/>
        </w:rPr>
        <w:t xml:space="preserve"> Es muy difícil para un artista peruano salir al exterior y </w:t>
      </w:r>
      <w:r>
        <w:rPr>
          <w:rFonts w:ascii="Times New Roman" w:eastAsia="Times New Roman" w:hAnsi="Times New Roman" w:cs="Times New Roman"/>
          <w:sz w:val="24"/>
          <w:szCs w:val="24"/>
        </w:rPr>
        <w:lastRenderedPageBreak/>
        <w:t>comenzar a crecer profesionalmente si el propio coleccionismo local no lo respalda. Y luego me di cuenta que en otras partes de Latinoamérica era muy similar. Entonces, que la plataforma nuestra fuera para apoyar artistas latinoamericanos me pareció otro fruto importante de mi propia actividad individual.</w:t>
      </w:r>
    </w:p>
    <w:p w14:paraId="0000000B" w14:textId="3D5A925E" w:rsidR="002A3109" w:rsidRDefault="00A612F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Saltando al año 2006, donde se forma el Comité de Adquisiciones de Arte Contemporáneo del MALI, los que lo conformamos empezamos a viajar juntos a distintas ferias y ahí se generó un elemento de cohesión del grupo de coleccionistas peruanos que hizo que se sintiera la presencia peruana en estas ferias. Esto generó mucha admiración por parte de los otros países, sentían que el grupo de coleccionistas peruanos se movían juntos a distintas ferias, sean regionales, internacionales, etc. Ferias como </w:t>
      </w:r>
      <w:proofErr w:type="spellStart"/>
      <w:r w:rsidR="00B30139">
        <w:rPr>
          <w:rFonts w:ascii="Times New Roman" w:eastAsia="Times New Roman" w:hAnsi="Times New Roman" w:cs="Times New Roman"/>
          <w:sz w:val="24"/>
          <w:szCs w:val="24"/>
        </w:rPr>
        <w:t>A</w:t>
      </w:r>
      <w:r>
        <w:rPr>
          <w:rFonts w:ascii="Times New Roman" w:eastAsia="Times New Roman" w:hAnsi="Times New Roman" w:cs="Times New Roman"/>
          <w:sz w:val="24"/>
          <w:szCs w:val="24"/>
        </w:rPr>
        <w:t>rteba</w:t>
      </w:r>
      <w:proofErr w:type="spellEnd"/>
      <w:r>
        <w:rPr>
          <w:rFonts w:ascii="Times New Roman" w:eastAsia="Times New Roman" w:hAnsi="Times New Roman" w:cs="Times New Roman"/>
          <w:sz w:val="24"/>
          <w:szCs w:val="24"/>
        </w:rPr>
        <w:t xml:space="preserve">, ARTBO, </w:t>
      </w:r>
      <w:proofErr w:type="spellStart"/>
      <w:r>
        <w:rPr>
          <w:rFonts w:ascii="Times New Roman" w:eastAsia="Times New Roman" w:hAnsi="Times New Roman" w:cs="Times New Roman"/>
          <w:sz w:val="24"/>
          <w:szCs w:val="24"/>
        </w:rPr>
        <w:t>Ch.ACO</w:t>
      </w:r>
      <w:proofErr w:type="spellEnd"/>
      <w:r>
        <w:rPr>
          <w:rFonts w:ascii="Times New Roman" w:eastAsia="Times New Roman" w:hAnsi="Times New Roman" w:cs="Times New Roman"/>
          <w:sz w:val="24"/>
          <w:szCs w:val="24"/>
        </w:rPr>
        <w:t xml:space="preserve">, Zona Maco, etc. y también había un respaldo adicional cuando un coleccionista peruano comienza a comprar obras de, por ejemplo, un artista mexicano reconocido, y en esa colección también hay artistas peruanos. Y más aún cuando hablamos de Art </w:t>
      </w:r>
      <w:proofErr w:type="spellStart"/>
      <w:r>
        <w:rPr>
          <w:rFonts w:ascii="Times New Roman" w:eastAsia="Times New Roman" w:hAnsi="Times New Roman" w:cs="Times New Roman"/>
          <w:sz w:val="24"/>
          <w:szCs w:val="24"/>
        </w:rPr>
        <w:t>Basel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Artissima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Frieze</w:t>
      </w:r>
      <w:proofErr w:type="spellEnd"/>
      <w:r>
        <w:rPr>
          <w:rFonts w:ascii="Times New Roman" w:eastAsia="Times New Roman" w:hAnsi="Times New Roman" w:cs="Times New Roman"/>
          <w:sz w:val="24"/>
          <w:szCs w:val="24"/>
        </w:rPr>
        <w:t xml:space="preserve">, y otras grandes ferias. Así comenzamos a generar una diferencia y creo que Perú se ha vuelto ciertamente famoso por tener un grupo de coleccionistas muy cercano. </w:t>
      </w:r>
      <w:r w:rsidRPr="0078525B">
        <w:rPr>
          <w:rFonts w:ascii="Times New Roman" w:eastAsia="Times New Roman" w:hAnsi="Times New Roman" w:cs="Times New Roman"/>
          <w:sz w:val="24"/>
          <w:szCs w:val="24"/>
        </w:rPr>
        <w:t xml:space="preserve">Obviamente ahí </w:t>
      </w:r>
      <w:proofErr w:type="gramStart"/>
      <w:r w:rsidRPr="0078525B">
        <w:rPr>
          <w:rFonts w:ascii="Times New Roman" w:eastAsia="Times New Roman" w:hAnsi="Times New Roman" w:cs="Times New Roman"/>
          <w:sz w:val="24"/>
          <w:szCs w:val="24"/>
        </w:rPr>
        <w:t>el  MALI</w:t>
      </w:r>
      <w:proofErr w:type="gramEnd"/>
      <w:r w:rsidRPr="0078525B">
        <w:rPr>
          <w:rFonts w:ascii="Times New Roman" w:eastAsia="Times New Roman" w:hAnsi="Times New Roman" w:cs="Times New Roman"/>
          <w:sz w:val="24"/>
          <w:szCs w:val="24"/>
        </w:rPr>
        <w:t xml:space="preserve"> cumplió una gran labor, porque con los fondos que tenía comenzó ya de manera consistente a comprar arte a artistas peruanos contemporáneos, lo que significó una segunda plataforma.</w:t>
      </w:r>
      <w:r>
        <w:rPr>
          <w:rFonts w:ascii="Times New Roman" w:eastAsia="Times New Roman" w:hAnsi="Times New Roman" w:cs="Times New Roman"/>
          <w:sz w:val="24"/>
          <w:szCs w:val="24"/>
        </w:rPr>
        <w:t xml:space="preserve"> </w:t>
      </w:r>
    </w:p>
    <w:p w14:paraId="0000000C" w14:textId="77777777" w:rsidR="002A3109" w:rsidRDefault="002A3109">
      <w:pPr>
        <w:rPr>
          <w:rFonts w:ascii="Times New Roman" w:eastAsia="Times New Roman" w:hAnsi="Times New Roman" w:cs="Times New Roman"/>
          <w:b/>
          <w:sz w:val="24"/>
          <w:szCs w:val="24"/>
        </w:rPr>
      </w:pPr>
    </w:p>
    <w:p w14:paraId="0000000D" w14:textId="77777777" w:rsidR="002A3109" w:rsidRDefault="00A612F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C.Z.T.: </w:t>
      </w:r>
      <w:r>
        <w:rPr>
          <w:rFonts w:ascii="Times New Roman" w:eastAsia="Times New Roman" w:hAnsi="Times New Roman" w:cs="Times New Roman"/>
          <w:sz w:val="24"/>
          <w:szCs w:val="24"/>
        </w:rPr>
        <w:t xml:space="preserve">¿podrías señalar, desde tu experiencia, </w:t>
      </w:r>
      <w:proofErr w:type="gramStart"/>
      <w:r>
        <w:rPr>
          <w:rFonts w:ascii="Times New Roman" w:eastAsia="Times New Roman" w:hAnsi="Times New Roman" w:cs="Times New Roman"/>
          <w:sz w:val="24"/>
          <w:szCs w:val="24"/>
        </w:rPr>
        <w:t>cuáles son los principales cambios que has notado en la escena artística local desde fines de los noventa hasta el 2023?</w:t>
      </w:r>
      <w:proofErr w:type="gramEnd"/>
    </w:p>
    <w:p w14:paraId="0000000E" w14:textId="77777777" w:rsidR="002A3109" w:rsidRDefault="002A3109">
      <w:pPr>
        <w:spacing w:after="120"/>
        <w:jc w:val="both"/>
        <w:rPr>
          <w:rFonts w:ascii="Times New Roman" w:eastAsia="Times New Roman" w:hAnsi="Times New Roman" w:cs="Times New Roman"/>
          <w:b/>
          <w:sz w:val="24"/>
          <w:szCs w:val="24"/>
        </w:rPr>
      </w:pPr>
    </w:p>
    <w:p w14:paraId="0000000F" w14:textId="6D75E1DB" w:rsidR="002A3109" w:rsidRDefault="00A612F5">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A.R.T.: </w:t>
      </w:r>
      <w:r>
        <w:rPr>
          <w:rFonts w:ascii="Times New Roman" w:eastAsia="Times New Roman" w:hAnsi="Times New Roman" w:cs="Times New Roman"/>
          <w:sz w:val="24"/>
          <w:szCs w:val="24"/>
        </w:rPr>
        <w:t>Ha cambiado muchísimo. Recuerdo que la primera Feria de arte que tuvimos acá fue de fotografía. Hace diez, doce años. En su momento fue una cosa completamente nueva en Lima, algo a lo que ahora nos hemos acostumbrado. El que tú tengas en una ciudad, durante cinco días, galerías de muchísimos países que traen lo mejor que tienen, y que tú caminando por unos mil metros cuadrados puedas tener artistas de Venezuela, Colombia, Canadá, Estados Unidos, España, etc. es una cosa muy potente. No solo porque uno como coleccionista puede tener todo eso a la mano, sino porque también para artistas peruanos es muy importante que estas ferias se produzcan porque hay galerías que cuando viajan, no solamente traen a sus artistas</w:t>
      </w:r>
      <w:r w:rsidR="00B3013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sino que abren los ojos para ver qué artistas pueden reclutar para sus propios equipos. Se va generando un círculo virtuoso.</w:t>
      </w:r>
    </w:p>
    <w:p w14:paraId="00000010" w14:textId="77777777" w:rsidR="002A3109" w:rsidRDefault="00A612F5">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Antes de los noventa, o a finales de los noventa, no teníamos un comité de adquisiciones como el que tenemos en el MALI. Donde hemos tenido regularmente entre treinta y cuarenta miembros diversos. Eso significa que ha habido un dinamismo en el ingreso y presencia de distintas personas durante estos más de quince años. El público joven que va a las galerías hoy, que va a las ferias, están más interesados en el arte y son más conscientes de la producción artística peruana, de lo que proviene del mundo precolombino y de la riqueza cultural del Perú. Todo eso se vuelve a poner en valor mediante el arte contemporáneo.</w:t>
      </w:r>
    </w:p>
    <w:p w14:paraId="00000011" w14:textId="77777777" w:rsidR="002A3109" w:rsidRDefault="00A612F5">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Además, hay muchas otras nuevas colecciones de gente que no solamente adquiere, sino que promueve el arte. El coleccionismo no es adquisición, esto solo es una parte muy importante, pero también es para aprender porque las opciones de adquisición son tan amplias e </w:t>
      </w:r>
      <w:r>
        <w:rPr>
          <w:rFonts w:ascii="Times New Roman" w:eastAsia="Times New Roman" w:hAnsi="Times New Roman" w:cs="Times New Roman"/>
          <w:sz w:val="24"/>
          <w:szCs w:val="24"/>
        </w:rPr>
        <w:lastRenderedPageBreak/>
        <w:t>interminables que lo primero que uno tiene que hacer es interesarse y aprender: buscar y leer, viajar, conocer artistas, galerías, curadores, críticos, etc. Y luego de todo eso viene el seleccionar y adquirir. Para algunos eso es muy fácil, para otros les toma más tiempo. Hay quienes son más estructurados, otros menos. Pero hay todo un proceso de selección muy importante. Luego de la adquisición viene el seguimiento a lo adquirido, a los artistas. En lo particular, mi esposa y yo mantenemos una relación muy cercana con los artistas y sobre todo con los artistas que de los que hemos adquirido obra. En los noventa eso estaba a un nivel muy prematuro.</w:t>
      </w:r>
    </w:p>
    <w:p w14:paraId="00000012" w14:textId="2AFAF2E3" w:rsidR="002A3109" w:rsidRDefault="00A612F5">
      <w:pPr>
        <w:spacing w:after="1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Hoy en día creo que tampoco se puede negar la potencia de las redes. Todo está mucho más a la mano, esa internacionalización que antes traía la feria, hoy la trae Instagram. La mejor prueba de eso fue lo que ocurrió durante la pandemia. No sé qué tanto se ha validado esa impresión, pero en la época más complicada del COVID los artistas sintieron que podían seguir vendiendo de alguna forma vía Instagram. Es decir, creo que </w:t>
      </w:r>
      <w:proofErr w:type="gramStart"/>
      <w:r>
        <w:rPr>
          <w:rFonts w:ascii="Times New Roman" w:eastAsia="Times New Roman" w:hAnsi="Times New Roman" w:cs="Times New Roman"/>
          <w:sz w:val="24"/>
          <w:szCs w:val="24"/>
        </w:rPr>
        <w:t>han</w:t>
      </w:r>
      <w:proofErr w:type="gramEnd"/>
      <w:r>
        <w:rPr>
          <w:rFonts w:ascii="Times New Roman" w:eastAsia="Times New Roman" w:hAnsi="Times New Roman" w:cs="Times New Roman"/>
          <w:sz w:val="24"/>
          <w:szCs w:val="24"/>
        </w:rPr>
        <w:t xml:space="preserve"> habido cambios estructurales y otros más tecnológicos.</w:t>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t xml:space="preserve">C.Z.T.: </w:t>
      </w:r>
      <w:r>
        <w:rPr>
          <w:rFonts w:ascii="Times New Roman" w:eastAsia="Times New Roman" w:hAnsi="Times New Roman" w:cs="Times New Roman"/>
          <w:sz w:val="24"/>
          <w:szCs w:val="24"/>
        </w:rPr>
        <w:t>Basándonos en tu definición de coleccionismo y considerando las palabras 'impacto' y 'misión' que mencionaste anteriormente, ¿cuál consideras que es el rol del coleccionismo en una escena artística como la nuestra?</w:t>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t xml:space="preserve">A.R.T.:  </w:t>
      </w:r>
      <w:r>
        <w:rPr>
          <w:rFonts w:ascii="Times New Roman" w:eastAsia="Times New Roman" w:hAnsi="Times New Roman" w:cs="Times New Roman"/>
          <w:sz w:val="24"/>
          <w:szCs w:val="24"/>
        </w:rPr>
        <w:t xml:space="preserve">Yo creo que ahí los roles son muy variados y dependen de la persona. Hay una tendencia a imponer un rol al coleccionista y me parece que eso es un poco injusto porque no todos tienen los mismos intereses o la misma visión. Yo encuentro en el coleccionismo y en la voz del coleccionista una especie de proselitismo del arte, como algo que es muy personal. Es decir, impulsar el arte de distintas formas. No solamente formando una colección sino también participando en instituciones que tienen roles importantes. Por ejemplo, que haya coleccionistas peruanos en el Guggenheim, en el Reina Sofía, en el Tate Modern, en el Whitney, en el New </w:t>
      </w:r>
      <w:proofErr w:type="spellStart"/>
      <w:r>
        <w:rPr>
          <w:rFonts w:ascii="Times New Roman" w:eastAsia="Times New Roman" w:hAnsi="Times New Roman" w:cs="Times New Roman"/>
          <w:sz w:val="24"/>
          <w:szCs w:val="24"/>
        </w:rPr>
        <w:t>Museum</w:t>
      </w:r>
      <w:proofErr w:type="spellEnd"/>
      <w:r>
        <w:rPr>
          <w:rFonts w:ascii="Times New Roman" w:eastAsia="Times New Roman" w:hAnsi="Times New Roman" w:cs="Times New Roman"/>
          <w:sz w:val="24"/>
          <w:szCs w:val="24"/>
        </w:rPr>
        <w:t>, etc. Es muy importante porque son quienes hablarán de los artistas peruanos cuando estos comités se reúnan. Y no lo digo desde una perspectiva nacionalista, sino que esto tiene que ver con que lo artistas peruanos necesitan que su coleccionismo sea su primera plataforma.</w:t>
      </w:r>
    </w:p>
    <w:p w14:paraId="00000013" w14:textId="77777777" w:rsidR="002A3109" w:rsidRDefault="00A612F5">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br/>
        <w:t xml:space="preserve">C.Z.T.: </w:t>
      </w:r>
      <w:r>
        <w:rPr>
          <w:rFonts w:ascii="Times New Roman" w:eastAsia="Times New Roman" w:hAnsi="Times New Roman" w:cs="Times New Roman"/>
          <w:sz w:val="24"/>
          <w:szCs w:val="24"/>
        </w:rPr>
        <w:t>Continuando con esa idea, más que como un rol ¿lo podríamos entender como un potencial? ¿Cuál sería el potencial del coleccionismo en relación a su escena?</w:t>
      </w:r>
    </w:p>
    <w:p w14:paraId="00000014" w14:textId="380B602A" w:rsidR="002A3109" w:rsidRDefault="00A612F5">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br/>
        <w:t xml:space="preserve">A.R.T.: </w:t>
      </w:r>
      <w:r>
        <w:rPr>
          <w:rFonts w:ascii="Times New Roman" w:eastAsia="Times New Roman" w:hAnsi="Times New Roman" w:cs="Times New Roman"/>
          <w:sz w:val="24"/>
          <w:szCs w:val="24"/>
        </w:rPr>
        <w:t xml:space="preserve">El potencial es muy grande. Cada uno podrá desarrollarlo de una forma u otra, pero el potencial es muy grande en algunas cosas y no tanto en otras. Por ejemplo, yo creo que debería ser bajo en relación a impulsar a artistas particulares. Es decir, el coleccionista como crítico, el coleccionista como generador de tendencias. Eso es algo que yo no veo tan claro. Primero porque hay un evidente conflicto de interés en tanto podemos promover algo que tenemos y dejamos de promover lo que no tengo. Pero sí creo que tiene mucho potencial para impulsar a los artistas en general, crear espacios. Por ejemplo, a mi muchas veces me preguntan: ¿Qué artistas me recomiendas? y yo no recomiendo a nadie particular, pero sí recomiendo galerías, </w:t>
      </w:r>
      <w:r>
        <w:rPr>
          <w:rFonts w:ascii="Times New Roman" w:eastAsia="Times New Roman" w:hAnsi="Times New Roman" w:cs="Times New Roman"/>
          <w:sz w:val="24"/>
          <w:szCs w:val="24"/>
        </w:rPr>
        <w:lastRenderedPageBreak/>
        <w:t>ferias, el MALI o el MAC</w:t>
      </w:r>
      <w:r>
        <w:rPr>
          <w:rFonts w:ascii="Times New Roman" w:eastAsia="Times New Roman" w:hAnsi="Times New Roman" w:cs="Times New Roman"/>
          <w:sz w:val="24"/>
          <w:szCs w:val="24"/>
          <w:vertAlign w:val="superscript"/>
        </w:rPr>
        <w:footnoteReference w:id="1"/>
      </w:r>
      <w:r>
        <w:rPr>
          <w:rFonts w:ascii="Times New Roman" w:eastAsia="Times New Roman" w:hAnsi="Times New Roman" w:cs="Times New Roman"/>
          <w:sz w:val="24"/>
          <w:szCs w:val="24"/>
        </w:rPr>
        <w:t xml:space="preserve">, yo soy un gran impulsor del MAC o el ICPNA; </w:t>
      </w:r>
      <w:r w:rsidR="006D458B">
        <w:rPr>
          <w:rFonts w:ascii="Times New Roman" w:eastAsia="Times New Roman" w:hAnsi="Times New Roman" w:cs="Times New Roman"/>
          <w:sz w:val="24"/>
          <w:szCs w:val="24"/>
        </w:rPr>
        <w:t xml:space="preserve">este último </w:t>
      </w:r>
      <w:r>
        <w:rPr>
          <w:rFonts w:ascii="Times New Roman" w:eastAsia="Times New Roman" w:hAnsi="Times New Roman" w:cs="Times New Roman"/>
          <w:sz w:val="24"/>
          <w:szCs w:val="24"/>
        </w:rPr>
        <w:t xml:space="preserve">es el mejor ejemplo reciente en términos de organizar muestras de calidad como las que ha tenido últimamente; es impresionante. La de (Carolina) </w:t>
      </w:r>
      <w:proofErr w:type="spellStart"/>
      <w:r>
        <w:rPr>
          <w:rFonts w:ascii="Times New Roman" w:eastAsia="Times New Roman" w:hAnsi="Times New Roman" w:cs="Times New Roman"/>
          <w:sz w:val="24"/>
          <w:szCs w:val="24"/>
        </w:rPr>
        <w:t>Kecskemethy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Ishmael</w:t>
      </w:r>
      <w:proofErr w:type="spellEnd"/>
      <w:r>
        <w:rPr>
          <w:rFonts w:ascii="Times New Roman" w:eastAsia="Times New Roman" w:hAnsi="Times New Roman" w:cs="Times New Roman"/>
          <w:sz w:val="24"/>
          <w:szCs w:val="24"/>
        </w:rPr>
        <w:t xml:space="preserve"> Randall, la muestra del “negro” (Alberto) </w:t>
      </w:r>
      <w:proofErr w:type="spellStart"/>
      <w:r>
        <w:rPr>
          <w:rFonts w:ascii="Times New Roman" w:eastAsia="Times New Roman" w:hAnsi="Times New Roman" w:cs="Times New Roman"/>
          <w:sz w:val="24"/>
          <w:szCs w:val="24"/>
        </w:rPr>
        <w:t>Borea</w:t>
      </w:r>
      <w:proofErr w:type="spellEnd"/>
      <w:r>
        <w:rPr>
          <w:rFonts w:ascii="Times New Roman" w:eastAsia="Times New Roman" w:hAnsi="Times New Roman" w:cs="Times New Roman"/>
          <w:sz w:val="24"/>
          <w:szCs w:val="24"/>
        </w:rPr>
        <w:t xml:space="preserve"> que fue tan emocionante y tantas otras. Ese es el potencial de un coleccionista. </w:t>
      </w:r>
    </w:p>
    <w:p w14:paraId="00000015" w14:textId="77777777" w:rsidR="002A3109" w:rsidRDefault="00A612F5">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lo particular, yo sí creo que mi rol es impulsarlo abiertamente: en entrevistas, conversatorios, en mi propia vida. Mi colección está en mi casa, en el lobby del edificio donde yo vivo, en mis oficinas, en el lobby de las oficinas. Donde yo pueda poner arte lo pongo. Mi mayor preocupación sería tener mis obras en un depósito. La idea es que la pueda ver mucha gente. </w:t>
      </w:r>
    </w:p>
    <w:p w14:paraId="00000016" w14:textId="77777777" w:rsidR="002A3109" w:rsidRDefault="00A612F5">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Otro rol del coleccionismo es fortalecer instituciones. El MAC y el MALI no son suficientes para el Perú, debería haber tres MAC, cinco MALI y no solamente en Lima. Esto es algo que quiero desarrollar con el MALI, darle presencia en provincias. Un ejemplo es lo que hace Carlos Marsano con un grupo de coleccionistas en ARTUS. Nosotros con mi Residencia de Al Lado, traemos artistas internacionales al Perú mientras que ellos mandan artistas peruanos al extranjero.</w:t>
      </w:r>
    </w:p>
    <w:p w14:paraId="00000017" w14:textId="77777777" w:rsidR="002A3109" w:rsidRDefault="00A612F5">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Entonces, el coleccionista desde cualquier rol puede tener la potencia y el rango de potencia que la persona quiera. En su momento Eduardo </w:t>
      </w:r>
      <w:proofErr w:type="spellStart"/>
      <w:r>
        <w:rPr>
          <w:rFonts w:ascii="Times New Roman" w:eastAsia="Times New Roman" w:hAnsi="Times New Roman" w:cs="Times New Roman"/>
          <w:sz w:val="24"/>
          <w:szCs w:val="24"/>
        </w:rPr>
        <w:t>Hochschild</w:t>
      </w:r>
      <w:proofErr w:type="spellEnd"/>
      <w:r>
        <w:rPr>
          <w:rFonts w:ascii="Times New Roman" w:eastAsia="Times New Roman" w:hAnsi="Times New Roman" w:cs="Times New Roman"/>
          <w:sz w:val="24"/>
          <w:szCs w:val="24"/>
        </w:rPr>
        <w:t xml:space="preserve"> en el MAC, Juan Carlos Verme con el MALI, Carlos (Marsano) con ARTUS, Alfredo Barreda publicó un fantástico catálogo de su colección, Jan Mulder con su colección fotográfica. Entonces yo creo que sí hay un espacio para que el coleccionista tenga una voz de impulso en su totalidad a la plataforma artística, a los artistas en general.</w:t>
      </w:r>
    </w:p>
    <w:p w14:paraId="00000018" w14:textId="77777777" w:rsidR="002A3109" w:rsidRDefault="002A3109">
      <w:pPr>
        <w:spacing w:after="120"/>
        <w:jc w:val="both"/>
        <w:rPr>
          <w:rFonts w:ascii="Times New Roman" w:eastAsia="Times New Roman" w:hAnsi="Times New Roman" w:cs="Times New Roman"/>
          <w:b/>
          <w:sz w:val="24"/>
          <w:szCs w:val="24"/>
        </w:rPr>
      </w:pPr>
    </w:p>
    <w:p w14:paraId="00000019" w14:textId="77777777" w:rsidR="002A3109" w:rsidRDefault="00A612F5">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C.Z.T.:</w:t>
      </w:r>
      <w:r>
        <w:rPr>
          <w:rFonts w:ascii="Times New Roman" w:eastAsia="Times New Roman" w:hAnsi="Times New Roman" w:cs="Times New Roman"/>
          <w:sz w:val="24"/>
          <w:szCs w:val="24"/>
        </w:rPr>
        <w:t xml:space="preserve"> En cuanto a aspectos institucionales, ¿podrías profundizar en cómo las instituciones están desarrollándose en Lima y en el Perú? Desde una perspectiva individual nos hablas de la capacidad de impactar. Pero, ¿cómo se está institucionalizando ese potencial? ¿Y por qué crees que es importante combinar el enfoque personal con el institucional?</w:t>
      </w:r>
    </w:p>
    <w:p w14:paraId="0000001A" w14:textId="77777777" w:rsidR="002A3109" w:rsidRDefault="002A3109">
      <w:pPr>
        <w:pBdr>
          <w:top w:val="nil"/>
          <w:left w:val="nil"/>
          <w:bottom w:val="nil"/>
          <w:right w:val="nil"/>
          <w:between w:val="nil"/>
        </w:pBdr>
        <w:spacing w:after="120"/>
        <w:jc w:val="both"/>
        <w:rPr>
          <w:rFonts w:ascii="Times New Roman" w:eastAsia="Times New Roman" w:hAnsi="Times New Roman" w:cs="Times New Roman"/>
          <w:b/>
          <w:sz w:val="24"/>
          <w:szCs w:val="24"/>
        </w:rPr>
      </w:pPr>
    </w:p>
    <w:p w14:paraId="0000001B" w14:textId="77777777" w:rsidR="002A3109" w:rsidRDefault="00A612F5">
      <w:pPr>
        <w:pBdr>
          <w:top w:val="nil"/>
          <w:left w:val="nil"/>
          <w:bottom w:val="nil"/>
          <w:right w:val="nil"/>
          <w:between w:val="nil"/>
        </w:pBdr>
        <w:spacing w:after="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A.R.T.: </w:t>
      </w:r>
      <w:r>
        <w:rPr>
          <w:rFonts w:ascii="Times New Roman" w:eastAsia="Times New Roman" w:hAnsi="Times New Roman" w:cs="Times New Roman"/>
          <w:sz w:val="24"/>
          <w:szCs w:val="24"/>
        </w:rPr>
        <w:t>Es una buena pregunta porque me permites complementar con algo que debí haber dicho antes, y es que cuando uno comienza adquiriendo obras, uno va teniendo cierta sensación de posesión sobre ellas. Pero cuando uno se vuelve más coleccionista, aunque parezca mentira, la percepción de propiedad con respecto a estas obras que tú adquieres comienza a debilitarse. Por ejemplo, yo tengo obras en el lobby de este edificio</w:t>
      </w:r>
      <w:r>
        <w:rPr>
          <w:rFonts w:ascii="Times New Roman" w:eastAsia="Times New Roman" w:hAnsi="Times New Roman" w:cs="Times New Roman"/>
          <w:sz w:val="24"/>
          <w:szCs w:val="24"/>
          <w:vertAlign w:val="superscript"/>
        </w:rPr>
        <w:footnoteReference w:id="2"/>
      </w:r>
      <w:r>
        <w:rPr>
          <w:rFonts w:ascii="Times New Roman" w:eastAsia="Times New Roman" w:hAnsi="Times New Roman" w:cs="Times New Roman"/>
          <w:sz w:val="24"/>
          <w:szCs w:val="24"/>
        </w:rPr>
        <w:t xml:space="preserve">, y a veces ni las veo por meses. Entonces ya no tienes esa sensación de propiedad y a medida que va pasando el tiempo, los coleccionistas se vuelven inclusive una especie de testigo, como alguien que contempla un cuerpo artístico que va creando y toma vida propia. Muchas veces esto termina generando que coleccionistas donen sus colecciones a museos o que pongan sus colecciones en espacios </w:t>
      </w:r>
      <w:r>
        <w:rPr>
          <w:rFonts w:ascii="Times New Roman" w:eastAsia="Times New Roman" w:hAnsi="Times New Roman" w:cs="Times New Roman"/>
          <w:sz w:val="24"/>
          <w:szCs w:val="24"/>
        </w:rPr>
        <w:lastRenderedPageBreak/>
        <w:t>públicos. Ya no tienes esa sensación de propiedad como con tus primeros tres cuadros que no te quita nadie.</w:t>
      </w:r>
    </w:p>
    <w:p w14:paraId="0000001C" w14:textId="381509AE" w:rsidR="002A3109" w:rsidRDefault="00A612F5">
      <w:pPr>
        <w:pBdr>
          <w:top w:val="nil"/>
          <w:left w:val="nil"/>
          <w:bottom w:val="nil"/>
          <w:right w:val="nil"/>
          <w:between w:val="nil"/>
        </w:pBd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Esto tiene que ver ya con la parte institucional, hay un momento donde se produce esa migración y uno comienza a integrarse a instituciones como el MALI, donde</w:t>
      </w:r>
      <w:r w:rsidR="00AD2343">
        <w:rPr>
          <w:rFonts w:ascii="Times New Roman" w:eastAsia="Times New Roman" w:hAnsi="Times New Roman" w:cs="Times New Roman"/>
          <w:sz w:val="24"/>
          <w:szCs w:val="24"/>
        </w:rPr>
        <w:t xml:space="preserve"> sus</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miembros ,</w:t>
      </w:r>
      <w:proofErr w:type="gramEnd"/>
      <w:r>
        <w:rPr>
          <w:rFonts w:ascii="Times New Roman" w:eastAsia="Times New Roman" w:hAnsi="Times New Roman" w:cs="Times New Roman"/>
          <w:sz w:val="24"/>
          <w:szCs w:val="24"/>
        </w:rPr>
        <w:t xml:space="preserve"> particularmente en el Consejo Directivo, somos muchos que encontramos ahí una forma de aportar más y de trascender. Y esto tiene que ver con un aspecto muy importante que es la filantropía y el devolver a la sociedad, por más trillada que suene esa frase. Creo que ese es uno de los grandes problemas de este país, porque hablando de instituciones, en el Perú las instituciones no funcionan, y las instituciones públicas funcionan menos aún. Entonces, nosotros desde la parte artística, cultural, tenemos un gran problema que es la ausencia del Estado financiando, pero también la ausencia del estado dando guías, referencias sobre hacia dónde debemos caminar en temas culturales y en temas artísticos. Tenemos un nuevo museo de Arqueología perdido ahí, camino al sur. Un montón de dinero, pero sin vías de acceso bien hechas, obras sin instalar. Entonces lo privado es lo único que nos queda, pero tiene el problema de que la filantropía sigue siendo algo bastante escaso en el Perú. Instituciones como el propio ICPNA, todos los espacios que dedica y todas esas muestras que organiza son dinero dedicado al arte y eso es prueba de una política filantrópica muy importante. Entonces, yo creo que el coleccionista tiende naturalmente a desvincularse de su colección y a integrarse a instituciones y eso genera un impulso muy importante, pero que muchas veces está atracado porque no nos sale tan fluidamente el acto filantrópico. A veces nos escudamos en que el Perú no tiene normas tributarias en favor de la filantropía, pero si uno ve dónde se formó y se desarrolló que es Estados Unidos, los beneficios llegaron mucho después. La filantropía es un tema más cultural y de consciencia. Por eso creo que es un rol importante del coleccionista entrar al mundo institucional, porque es una manera de conectar el coleccionismo con la filantropía.</w:t>
      </w:r>
    </w:p>
    <w:p w14:paraId="0000001D" w14:textId="77777777" w:rsidR="002A3109" w:rsidRDefault="002A3109">
      <w:pPr>
        <w:pBdr>
          <w:top w:val="nil"/>
          <w:left w:val="nil"/>
          <w:bottom w:val="nil"/>
          <w:right w:val="nil"/>
          <w:between w:val="nil"/>
        </w:pBdr>
        <w:spacing w:after="120"/>
        <w:jc w:val="both"/>
        <w:rPr>
          <w:rFonts w:ascii="Times New Roman" w:eastAsia="Times New Roman" w:hAnsi="Times New Roman" w:cs="Times New Roman"/>
          <w:b/>
          <w:sz w:val="24"/>
          <w:szCs w:val="24"/>
        </w:rPr>
      </w:pPr>
    </w:p>
    <w:p w14:paraId="0000001E" w14:textId="77777777" w:rsidR="002A3109" w:rsidRDefault="00A612F5">
      <w:pPr>
        <w:pBdr>
          <w:top w:val="nil"/>
          <w:left w:val="nil"/>
          <w:bottom w:val="nil"/>
          <w:right w:val="nil"/>
          <w:between w:val="nil"/>
        </w:pBdr>
        <w:spacing w:after="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C.Z.T.: </w:t>
      </w:r>
      <w:r>
        <w:rPr>
          <w:rFonts w:ascii="Times New Roman" w:eastAsia="Times New Roman" w:hAnsi="Times New Roman" w:cs="Times New Roman"/>
          <w:sz w:val="24"/>
          <w:szCs w:val="24"/>
        </w:rPr>
        <w:t>Y como para cerrar esta idea ¿qué le ofrece el mundo institucional al coleccionista? ¿Cómo se beneficia al entrar a la institución? Como puede ser, por ejemplo, el Comité de Adquisiciones u otros espacios.</w:t>
      </w:r>
    </w:p>
    <w:p w14:paraId="0000001F" w14:textId="77777777" w:rsidR="002A3109" w:rsidRDefault="002A3109">
      <w:pPr>
        <w:pBdr>
          <w:top w:val="nil"/>
          <w:left w:val="nil"/>
          <w:bottom w:val="nil"/>
          <w:right w:val="nil"/>
          <w:between w:val="nil"/>
        </w:pBdr>
        <w:spacing w:after="120"/>
        <w:jc w:val="both"/>
        <w:rPr>
          <w:rFonts w:ascii="Times New Roman" w:eastAsia="Times New Roman" w:hAnsi="Times New Roman" w:cs="Times New Roman"/>
          <w:b/>
          <w:sz w:val="24"/>
          <w:szCs w:val="24"/>
        </w:rPr>
      </w:pPr>
    </w:p>
    <w:p w14:paraId="00000020" w14:textId="76CFAD76" w:rsidR="002A3109" w:rsidRDefault="00A612F5">
      <w:pPr>
        <w:pBdr>
          <w:top w:val="nil"/>
          <w:left w:val="nil"/>
          <w:bottom w:val="nil"/>
          <w:right w:val="nil"/>
          <w:between w:val="nil"/>
        </w:pBdr>
        <w:spacing w:after="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A.R.T.: </w:t>
      </w:r>
      <w:r>
        <w:rPr>
          <w:rFonts w:ascii="Times New Roman" w:eastAsia="Times New Roman" w:hAnsi="Times New Roman" w:cs="Times New Roman"/>
          <w:sz w:val="24"/>
          <w:szCs w:val="24"/>
        </w:rPr>
        <w:t>Muchas veces todos los temas de filantropía comienzan mal porque piensan en la plata como el elemento principal del acto filantrópico. Pero el acto comienza con el propósito ¿Qué es lo que hace la diferencia? ¿Cómo se produce esa transición? por el propósito.</w:t>
      </w:r>
    </w:p>
    <w:p w14:paraId="00000021" w14:textId="3BABA159" w:rsidR="002A3109" w:rsidRDefault="00A612F5">
      <w:pPr>
        <w:pBdr>
          <w:top w:val="nil"/>
          <w:left w:val="nil"/>
          <w:bottom w:val="nil"/>
          <w:right w:val="nil"/>
          <w:between w:val="nil"/>
        </w:pBd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Cuando una va a una galería y sale de ella, sale pensando “Pucha, me compre </w:t>
      </w:r>
      <w:proofErr w:type="gramStart"/>
      <w:r>
        <w:rPr>
          <w:rFonts w:ascii="Times New Roman" w:eastAsia="Times New Roman" w:hAnsi="Times New Roman" w:cs="Times New Roman"/>
          <w:sz w:val="24"/>
          <w:szCs w:val="24"/>
        </w:rPr>
        <w:t>este</w:t>
      </w:r>
      <w:proofErr w:type="gramEnd"/>
      <w:r>
        <w:rPr>
          <w:rFonts w:ascii="Times New Roman" w:eastAsia="Times New Roman" w:hAnsi="Times New Roman" w:cs="Times New Roman"/>
          <w:sz w:val="24"/>
          <w:szCs w:val="24"/>
        </w:rPr>
        <w:t xml:space="preserve"> pero hubiera querido comprarme el otro”, siempre te quedas con una idea de lo que compraste o no. En fin. Pero cuando tú sales de un museo, o de este tipo de espacios, no sales con ninguna preocupación de si compraste o no compraste. Sales enriquecido por lo que ves. Estuve en Miami la semana pasada y en el </w:t>
      </w:r>
      <w:proofErr w:type="spellStart"/>
      <w:r>
        <w:rPr>
          <w:rFonts w:ascii="Times New Roman" w:eastAsia="Times New Roman" w:hAnsi="Times New Roman" w:cs="Times New Roman"/>
          <w:sz w:val="24"/>
          <w:szCs w:val="24"/>
        </w:rPr>
        <w:t>Design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District</w:t>
      </w:r>
      <w:proofErr w:type="spellEnd"/>
      <w:r>
        <w:rPr>
          <w:rFonts w:ascii="Times New Roman" w:eastAsia="Times New Roman" w:hAnsi="Times New Roman" w:cs="Times New Roman"/>
          <w:sz w:val="24"/>
          <w:szCs w:val="24"/>
        </w:rPr>
        <w:t xml:space="preserve">, un lugar de pura ropa y </w:t>
      </w:r>
      <w:r>
        <w:rPr>
          <w:rFonts w:ascii="Times New Roman" w:eastAsia="Times New Roman" w:hAnsi="Times New Roman" w:cs="Times New Roman"/>
          <w:i/>
          <w:sz w:val="24"/>
          <w:szCs w:val="24"/>
        </w:rPr>
        <w:t>shopping</w:t>
      </w:r>
      <w:r>
        <w:rPr>
          <w:rFonts w:ascii="Times New Roman" w:eastAsia="Times New Roman" w:hAnsi="Times New Roman" w:cs="Times New Roman"/>
          <w:sz w:val="24"/>
          <w:szCs w:val="24"/>
        </w:rPr>
        <w:t xml:space="preserve">, hay un Instituto de Arte Contemporáneo, hecho en una parte por la comunidad </w:t>
      </w:r>
      <w:proofErr w:type="gramStart"/>
      <w:r>
        <w:rPr>
          <w:rFonts w:ascii="Times New Roman" w:eastAsia="Times New Roman" w:hAnsi="Times New Roman" w:cs="Times New Roman"/>
          <w:sz w:val="24"/>
          <w:szCs w:val="24"/>
        </w:rPr>
        <w:t>Judía</w:t>
      </w:r>
      <w:proofErr w:type="gramEnd"/>
      <w:r>
        <w:rPr>
          <w:rFonts w:ascii="Times New Roman" w:eastAsia="Times New Roman" w:hAnsi="Times New Roman" w:cs="Times New Roman"/>
          <w:sz w:val="24"/>
          <w:szCs w:val="24"/>
        </w:rPr>
        <w:t xml:space="preserve"> ahí en Miami. Tiene una muestra espectacular. Tú entras y sales enriquecido, entonces ¿Cuál es la diferencia entre la parte filantrópica y la parte del coleccionismo? yo creo que en la parte filantrópica hay esa sensación de propósito cumplido</w:t>
      </w:r>
      <w:r w:rsidRPr="009A575E">
        <w:rPr>
          <w:rFonts w:ascii="Times New Roman" w:eastAsia="Times New Roman" w:hAnsi="Times New Roman" w:cs="Times New Roman"/>
          <w:sz w:val="24"/>
          <w:szCs w:val="24"/>
          <w:highlight w:val="yellow"/>
        </w:rPr>
        <w:t>.</w:t>
      </w:r>
    </w:p>
    <w:p w14:paraId="00000022" w14:textId="77777777" w:rsidR="002A3109" w:rsidRDefault="002A3109">
      <w:pPr>
        <w:pBdr>
          <w:top w:val="nil"/>
          <w:left w:val="nil"/>
          <w:bottom w:val="nil"/>
          <w:right w:val="nil"/>
          <w:between w:val="nil"/>
        </w:pBdr>
        <w:spacing w:after="120"/>
        <w:jc w:val="both"/>
        <w:rPr>
          <w:rFonts w:ascii="Times New Roman" w:eastAsia="Times New Roman" w:hAnsi="Times New Roman" w:cs="Times New Roman"/>
          <w:b/>
          <w:sz w:val="24"/>
          <w:szCs w:val="24"/>
        </w:rPr>
      </w:pPr>
    </w:p>
    <w:p w14:paraId="00000023" w14:textId="77777777" w:rsidR="002A3109" w:rsidRDefault="00A612F5">
      <w:pPr>
        <w:pBdr>
          <w:top w:val="nil"/>
          <w:left w:val="nil"/>
          <w:bottom w:val="nil"/>
          <w:right w:val="nil"/>
          <w:between w:val="nil"/>
        </w:pBdr>
        <w:spacing w:after="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C.Z.T.: </w:t>
      </w:r>
      <w:r>
        <w:rPr>
          <w:rFonts w:ascii="Times New Roman" w:eastAsia="Times New Roman" w:hAnsi="Times New Roman" w:cs="Times New Roman"/>
          <w:sz w:val="24"/>
          <w:szCs w:val="24"/>
        </w:rPr>
        <w:t>Perteneces a esa alegría en cierta medida.</w:t>
      </w:r>
    </w:p>
    <w:p w14:paraId="00000024" w14:textId="77777777" w:rsidR="002A3109" w:rsidRDefault="002A3109">
      <w:pPr>
        <w:pBdr>
          <w:top w:val="nil"/>
          <w:left w:val="nil"/>
          <w:bottom w:val="nil"/>
          <w:right w:val="nil"/>
          <w:between w:val="nil"/>
        </w:pBdr>
        <w:spacing w:after="120"/>
        <w:jc w:val="both"/>
        <w:rPr>
          <w:rFonts w:ascii="Times New Roman" w:eastAsia="Times New Roman" w:hAnsi="Times New Roman" w:cs="Times New Roman"/>
          <w:b/>
          <w:sz w:val="24"/>
          <w:szCs w:val="24"/>
        </w:rPr>
      </w:pPr>
    </w:p>
    <w:p w14:paraId="00000025" w14:textId="039D7672" w:rsidR="002A3109" w:rsidRDefault="00A612F5">
      <w:pPr>
        <w:pBdr>
          <w:top w:val="nil"/>
          <w:left w:val="nil"/>
          <w:bottom w:val="nil"/>
          <w:right w:val="nil"/>
          <w:between w:val="nil"/>
        </w:pBdr>
        <w:spacing w:after="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A.R.T.: </w:t>
      </w:r>
      <w:r>
        <w:rPr>
          <w:rFonts w:ascii="Times New Roman" w:eastAsia="Times New Roman" w:hAnsi="Times New Roman" w:cs="Times New Roman"/>
          <w:sz w:val="24"/>
          <w:szCs w:val="24"/>
        </w:rPr>
        <w:t>Mucho, mucho. Yo creo que esa es la transición del coleccionismo. Por ejemplo, en mi residencia. Para mí es una satisfacción muy grande. Acabamos de tener a un artista argentino</w:t>
      </w:r>
      <w:r>
        <w:rPr>
          <w:rFonts w:ascii="Times New Roman" w:eastAsia="Times New Roman" w:hAnsi="Times New Roman" w:cs="Times New Roman"/>
          <w:sz w:val="24"/>
          <w:szCs w:val="24"/>
          <w:vertAlign w:val="superscript"/>
        </w:rPr>
        <w:footnoteReference w:id="3"/>
      </w:r>
      <w:r>
        <w:rPr>
          <w:rFonts w:ascii="Times New Roman" w:eastAsia="Times New Roman" w:hAnsi="Times New Roman" w:cs="Times New Roman"/>
          <w:sz w:val="24"/>
          <w:szCs w:val="24"/>
        </w:rPr>
        <w:t xml:space="preserve"> que vino a hacer una investigación sobre Jorge </w:t>
      </w:r>
      <w:proofErr w:type="spellStart"/>
      <w:r>
        <w:rPr>
          <w:rFonts w:ascii="Times New Roman" w:eastAsia="Times New Roman" w:hAnsi="Times New Roman" w:cs="Times New Roman"/>
          <w:sz w:val="24"/>
          <w:szCs w:val="24"/>
        </w:rPr>
        <w:t>Eielson</w:t>
      </w:r>
      <w:proofErr w:type="spellEnd"/>
      <w:r>
        <w:rPr>
          <w:rFonts w:ascii="Times New Roman" w:eastAsia="Times New Roman" w:hAnsi="Times New Roman" w:cs="Times New Roman"/>
          <w:sz w:val="24"/>
          <w:szCs w:val="24"/>
        </w:rPr>
        <w:t xml:space="preserve">. Es un artista geométrico, entonces hizo una investigación sobre la parte poética de </w:t>
      </w:r>
      <w:proofErr w:type="spellStart"/>
      <w:r>
        <w:rPr>
          <w:rFonts w:ascii="Times New Roman" w:eastAsia="Times New Roman" w:hAnsi="Times New Roman" w:cs="Times New Roman"/>
          <w:sz w:val="24"/>
          <w:szCs w:val="24"/>
        </w:rPr>
        <w:t>Eielson</w:t>
      </w:r>
      <w:proofErr w:type="spellEnd"/>
      <w:r>
        <w:rPr>
          <w:rFonts w:ascii="Times New Roman" w:eastAsia="Times New Roman" w:hAnsi="Times New Roman" w:cs="Times New Roman"/>
          <w:sz w:val="24"/>
          <w:szCs w:val="24"/>
        </w:rPr>
        <w:t xml:space="preserve"> y encontró unos poemas que le gustaron mucho e hizo una performance en el mar, en La Punta (Callao). Desde un velero recitó un poema de Jorge </w:t>
      </w:r>
      <w:proofErr w:type="spellStart"/>
      <w:r>
        <w:rPr>
          <w:rFonts w:ascii="Times New Roman" w:eastAsia="Times New Roman" w:hAnsi="Times New Roman" w:cs="Times New Roman"/>
          <w:sz w:val="24"/>
          <w:szCs w:val="24"/>
        </w:rPr>
        <w:t>Eielson</w:t>
      </w:r>
      <w:proofErr w:type="spellEnd"/>
      <w:r>
        <w:rPr>
          <w:rFonts w:ascii="Times New Roman" w:eastAsia="Times New Roman" w:hAnsi="Times New Roman" w:cs="Times New Roman"/>
          <w:sz w:val="24"/>
          <w:szCs w:val="24"/>
        </w:rPr>
        <w:t xml:space="preserve"> mediante banderas náuticas con las que se transmiten mensajes. Hay una bandera que representa la A, otra la B, la C, la D, etc. Entonces iba arriando banderas y las bajaba. Reproduciendo el poema de </w:t>
      </w:r>
      <w:proofErr w:type="spellStart"/>
      <w:r>
        <w:rPr>
          <w:rFonts w:ascii="Times New Roman" w:eastAsia="Times New Roman" w:hAnsi="Times New Roman" w:cs="Times New Roman"/>
          <w:sz w:val="24"/>
          <w:szCs w:val="24"/>
        </w:rPr>
        <w:t>Eielson</w:t>
      </w:r>
      <w:proofErr w:type="spellEnd"/>
      <w:r>
        <w:rPr>
          <w:rFonts w:ascii="Times New Roman" w:eastAsia="Times New Roman" w:hAnsi="Times New Roman" w:cs="Times New Roman"/>
          <w:sz w:val="24"/>
          <w:szCs w:val="24"/>
        </w:rPr>
        <w:t xml:space="preserve">, a quien yo no leía desde hace mucho tiempo. Luego me regaló el libro de </w:t>
      </w:r>
      <w:proofErr w:type="spellStart"/>
      <w:r>
        <w:rPr>
          <w:rFonts w:ascii="Times New Roman" w:eastAsia="Times New Roman" w:hAnsi="Times New Roman" w:cs="Times New Roman"/>
          <w:sz w:val="24"/>
          <w:szCs w:val="24"/>
        </w:rPr>
        <w:t>Eielson</w:t>
      </w:r>
      <w:proofErr w:type="spellEnd"/>
      <w:r>
        <w:rPr>
          <w:rFonts w:ascii="Times New Roman" w:eastAsia="Times New Roman" w:hAnsi="Times New Roman" w:cs="Times New Roman"/>
          <w:sz w:val="24"/>
          <w:szCs w:val="24"/>
        </w:rPr>
        <w:t xml:space="preserve"> y redescubrir su poesía fue una cosa fantástica. Y para esa performance lo ayudaron varios, a través de una red de contactos. Lo ayudaron Pati Camet, los </w:t>
      </w:r>
      <w:proofErr w:type="spellStart"/>
      <w:r>
        <w:rPr>
          <w:rFonts w:ascii="Times New Roman" w:eastAsia="Times New Roman" w:hAnsi="Times New Roman" w:cs="Times New Roman"/>
          <w:sz w:val="24"/>
          <w:szCs w:val="24"/>
        </w:rPr>
        <w:t>Martinat</w:t>
      </w:r>
      <w:proofErr w:type="spellEnd"/>
      <w:r>
        <w:rPr>
          <w:rFonts w:ascii="Times New Roman" w:eastAsia="Times New Roman" w:hAnsi="Times New Roman" w:cs="Times New Roman"/>
          <w:sz w:val="24"/>
          <w:szCs w:val="24"/>
        </w:rPr>
        <w:t xml:space="preserve">, fotógrafos, Giancarlo </w:t>
      </w:r>
      <w:proofErr w:type="spellStart"/>
      <w:r>
        <w:rPr>
          <w:rFonts w:ascii="Times New Roman" w:eastAsia="Times New Roman" w:hAnsi="Times New Roman" w:cs="Times New Roman"/>
          <w:sz w:val="24"/>
          <w:szCs w:val="24"/>
        </w:rPr>
        <w:t>Scaglia</w:t>
      </w:r>
      <w:proofErr w:type="spellEnd"/>
      <w:r>
        <w:rPr>
          <w:rFonts w:ascii="Times New Roman" w:eastAsia="Times New Roman" w:hAnsi="Times New Roman" w:cs="Times New Roman"/>
          <w:sz w:val="24"/>
          <w:szCs w:val="24"/>
        </w:rPr>
        <w:t>, entonces veías a un montón de artistas ayudándolo a él para la performance. Eso da mucha satisfacción.</w:t>
      </w:r>
    </w:p>
    <w:p w14:paraId="00000026" w14:textId="77777777" w:rsidR="002A3109" w:rsidRDefault="002A3109">
      <w:pPr>
        <w:pBdr>
          <w:top w:val="nil"/>
          <w:left w:val="nil"/>
          <w:bottom w:val="nil"/>
          <w:right w:val="nil"/>
          <w:between w:val="nil"/>
        </w:pBdr>
        <w:spacing w:after="120"/>
        <w:jc w:val="both"/>
        <w:rPr>
          <w:rFonts w:ascii="Times New Roman" w:eastAsia="Times New Roman" w:hAnsi="Times New Roman" w:cs="Times New Roman"/>
          <w:b/>
          <w:sz w:val="24"/>
          <w:szCs w:val="24"/>
        </w:rPr>
      </w:pPr>
    </w:p>
    <w:p w14:paraId="00000027" w14:textId="77777777" w:rsidR="002A3109" w:rsidRDefault="00A612F5">
      <w:pPr>
        <w:pBdr>
          <w:top w:val="nil"/>
          <w:left w:val="nil"/>
          <w:bottom w:val="nil"/>
          <w:right w:val="nil"/>
          <w:between w:val="nil"/>
        </w:pBdr>
        <w:spacing w:after="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C.Z.T.: </w:t>
      </w:r>
      <w:r>
        <w:rPr>
          <w:rFonts w:ascii="Times New Roman" w:eastAsia="Times New Roman" w:hAnsi="Times New Roman" w:cs="Times New Roman"/>
          <w:sz w:val="24"/>
          <w:szCs w:val="24"/>
        </w:rPr>
        <w:t xml:space="preserve">Eso me hace pensar en los artistas y la relación que tienen con los coleccionistas.  Es decir, a partir de una sensación de opacidad del mercado, el coleccionista sigue siendo como una figura para </w:t>
      </w:r>
      <w:proofErr w:type="gramStart"/>
      <w:r>
        <w:rPr>
          <w:rFonts w:ascii="Times New Roman" w:eastAsia="Times New Roman" w:hAnsi="Times New Roman" w:cs="Times New Roman"/>
          <w:sz w:val="24"/>
          <w:szCs w:val="24"/>
        </w:rPr>
        <w:t>algunos desconocida</w:t>
      </w:r>
      <w:proofErr w:type="gramEnd"/>
      <w:r>
        <w:rPr>
          <w:rFonts w:ascii="Times New Roman" w:eastAsia="Times New Roman" w:hAnsi="Times New Roman" w:cs="Times New Roman"/>
          <w:sz w:val="24"/>
          <w:szCs w:val="24"/>
        </w:rPr>
        <w:t>. Por esto, me gustaría que nos digas desde tu experiencia ¿Qué tan importante crees o has visto que es para un artista relacionarse con el coleccionismo? Es decir, más que simplemente ser comprado, el ingresar a una colección.</w:t>
      </w:r>
    </w:p>
    <w:p w14:paraId="00000028" w14:textId="77777777" w:rsidR="002A3109" w:rsidRDefault="002A3109">
      <w:pPr>
        <w:pBdr>
          <w:top w:val="nil"/>
          <w:left w:val="nil"/>
          <w:bottom w:val="nil"/>
          <w:right w:val="nil"/>
          <w:between w:val="nil"/>
        </w:pBdr>
        <w:spacing w:after="120"/>
        <w:jc w:val="both"/>
        <w:rPr>
          <w:rFonts w:ascii="Times New Roman" w:eastAsia="Times New Roman" w:hAnsi="Times New Roman" w:cs="Times New Roman"/>
          <w:b/>
          <w:sz w:val="24"/>
          <w:szCs w:val="24"/>
        </w:rPr>
      </w:pPr>
    </w:p>
    <w:p w14:paraId="00000029" w14:textId="77777777" w:rsidR="002A3109" w:rsidRDefault="00A612F5">
      <w:pPr>
        <w:pBdr>
          <w:top w:val="nil"/>
          <w:left w:val="nil"/>
          <w:bottom w:val="nil"/>
          <w:right w:val="nil"/>
          <w:between w:val="nil"/>
        </w:pBdr>
        <w:spacing w:after="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A.R.T.: </w:t>
      </w:r>
      <w:r>
        <w:rPr>
          <w:rFonts w:ascii="Times New Roman" w:eastAsia="Times New Roman" w:hAnsi="Times New Roman" w:cs="Times New Roman"/>
          <w:sz w:val="24"/>
          <w:szCs w:val="24"/>
        </w:rPr>
        <w:t xml:space="preserve">Yo creo que efectivamente la carrera del arte es muy compleja, no hay un camino claro de hitos que uno tiene que ir cumpliendo para lograr determinado objetivo. Y el segundo tema que lo hace complejo es que hay como estas “fuerzas de la naturaleza” en el mundo del arte con respecto a si alguien vende más, es un artista comercial y le cae ese título. Si uno hace otra cosa, le cae el de artista intelectual, o más académico, etc. Hay un elemento de negacionismo con respecto al mundo de galerías y de ferias, y se forman distintos caminos a veces no solo paralelos sino hasta enfrentados. Entonces, no es para nada fácil la carrera de un artista. </w:t>
      </w:r>
    </w:p>
    <w:p w14:paraId="0000002A" w14:textId="77777777" w:rsidR="002A3109" w:rsidRDefault="00A612F5">
      <w:pPr>
        <w:pBdr>
          <w:top w:val="nil"/>
          <w:left w:val="nil"/>
          <w:bottom w:val="nil"/>
          <w:right w:val="nil"/>
          <w:between w:val="nil"/>
        </w:pBd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mi opinión, creo que hay algunos elementos muy básicos, uno de ellos sin duda es tener un discurso de obra que combine la parte visual con el contenido, incluso aunque no parezca tener contenido, debe haber una consistencia en el cuerpo de obra que trabaja un artista. Yo veo que cada día los artistas lo tienen más estructurado. Hoy en día es difícil encontrar un artista joven que no tenga ya una racionalidad sobre lo que hace, todos tienen ya un por qué sobre lo que hacen y cierto discurso sobre ello. Luego de eso, también hay tendencias; se ha regresado a la pintura. Lo manual y artesanal otra vez están cobrando valor. Antes era más la idea y su ejecución no tanto. Pero ahora la ejecución está nuevamente puesta en valor.</w:t>
      </w:r>
    </w:p>
    <w:p w14:paraId="0000002B" w14:textId="77777777" w:rsidR="002A3109" w:rsidRDefault="00A612F5">
      <w:pPr>
        <w:pBdr>
          <w:top w:val="nil"/>
          <w:left w:val="nil"/>
          <w:bottom w:val="nil"/>
          <w:right w:val="nil"/>
          <w:between w:val="nil"/>
        </w:pBd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Otro aspecto básico creo que es trabajar con una galería, y será porque yo estoy en el mundo de los servicios, pero yo sí creo en la complementariedad de roles. Una buena galería que se dedica a sus artistas, que los impulsa, los encarrila, los ayuda; creo que es muy </w:t>
      </w:r>
      <w:proofErr w:type="gramStart"/>
      <w:r>
        <w:rPr>
          <w:rFonts w:ascii="Times New Roman" w:eastAsia="Times New Roman" w:hAnsi="Times New Roman" w:cs="Times New Roman"/>
          <w:sz w:val="24"/>
          <w:szCs w:val="24"/>
        </w:rPr>
        <w:t>importante</w:t>
      </w:r>
      <w:proofErr w:type="gramEnd"/>
      <w:r>
        <w:rPr>
          <w:rFonts w:ascii="Times New Roman" w:eastAsia="Times New Roman" w:hAnsi="Times New Roman" w:cs="Times New Roman"/>
          <w:sz w:val="24"/>
          <w:szCs w:val="24"/>
        </w:rPr>
        <w:t xml:space="preserve"> aunque respeto a los que tienen una visión más independiente. Pero en general, hay un rol de la </w:t>
      </w:r>
      <w:proofErr w:type="gramStart"/>
      <w:r>
        <w:rPr>
          <w:rFonts w:ascii="Times New Roman" w:eastAsia="Times New Roman" w:hAnsi="Times New Roman" w:cs="Times New Roman"/>
          <w:sz w:val="24"/>
          <w:szCs w:val="24"/>
        </w:rPr>
        <w:t>galería</w:t>
      </w:r>
      <w:proofErr w:type="gramEnd"/>
      <w:r>
        <w:rPr>
          <w:rFonts w:ascii="Times New Roman" w:eastAsia="Times New Roman" w:hAnsi="Times New Roman" w:cs="Times New Roman"/>
          <w:sz w:val="24"/>
          <w:szCs w:val="24"/>
        </w:rPr>
        <w:t xml:space="preserve"> así como hay un rol de la feria, de los curadores y de los coleccionistas. Una buena galería es un punto muy importante para el desarrollo profesional de un artista.</w:t>
      </w:r>
    </w:p>
    <w:p w14:paraId="0000002C" w14:textId="77777777" w:rsidR="002A3109" w:rsidRDefault="00A612F5">
      <w:pPr>
        <w:pBdr>
          <w:top w:val="nil"/>
          <w:left w:val="nil"/>
          <w:bottom w:val="nil"/>
          <w:right w:val="nil"/>
          <w:between w:val="nil"/>
        </w:pBd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También las residencias ahora son muy importantes, creo que el artista debe buscarlas. Si nosotros como seres humanos somos al final unos compiladores de experiencias, el artista con mayor razón. Creo que la experiencia de interactuar con otros artistas, con otros curadores, esto lo va haciendo cada vez más rico y su propuesta más interesante. Luego está el ingreso a una colección, por </w:t>
      </w:r>
      <w:proofErr w:type="gramStart"/>
      <w:r>
        <w:rPr>
          <w:rFonts w:ascii="Times New Roman" w:eastAsia="Times New Roman" w:hAnsi="Times New Roman" w:cs="Times New Roman"/>
          <w:sz w:val="24"/>
          <w:szCs w:val="24"/>
        </w:rPr>
        <w:t>ejemplo</w:t>
      </w:r>
      <w:proofErr w:type="gramEnd"/>
      <w:r>
        <w:rPr>
          <w:rFonts w:ascii="Times New Roman" w:eastAsia="Times New Roman" w:hAnsi="Times New Roman" w:cs="Times New Roman"/>
          <w:sz w:val="24"/>
          <w:szCs w:val="24"/>
        </w:rPr>
        <w:t xml:space="preserve"> la adquisición de obras por parte de un museo.</w:t>
      </w:r>
    </w:p>
    <w:p w14:paraId="0000002D" w14:textId="77777777" w:rsidR="002A3109" w:rsidRDefault="00A612F5">
      <w:pPr>
        <w:pBdr>
          <w:top w:val="nil"/>
          <w:left w:val="nil"/>
          <w:bottom w:val="nil"/>
          <w:right w:val="nil"/>
          <w:between w:val="nil"/>
        </w:pBd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Volviendo a mi punto original, creo que una carrera artística requiere mucha serenidad, porque si el artista está demasiado pendiente de cumplir esos hitos, inevitablemente habrá una tensión, una obsesión por tomar atajos. Eso le puede quitar autenticidad, le puede quitar procesos. Es complejo. Algunos artistas caminan más rápido, mira por ejemplo a </w:t>
      </w:r>
      <w:proofErr w:type="spellStart"/>
      <w:r>
        <w:rPr>
          <w:rFonts w:ascii="Times New Roman" w:eastAsia="Times New Roman" w:hAnsi="Times New Roman" w:cs="Times New Roman"/>
          <w:sz w:val="24"/>
          <w:szCs w:val="24"/>
        </w:rPr>
        <w:t>Wynnie</w:t>
      </w:r>
      <w:proofErr w:type="spellEnd"/>
      <w:r>
        <w:rPr>
          <w:rFonts w:ascii="Times New Roman" w:eastAsia="Times New Roman" w:hAnsi="Times New Roman" w:cs="Times New Roman"/>
          <w:sz w:val="24"/>
          <w:szCs w:val="24"/>
        </w:rPr>
        <w:t xml:space="preserve"> Minerva que voló rapidísimo, mientras que otros lo hacen en otro tiempo. Creo que hay que tener mucha serenidad en el camino.</w:t>
      </w:r>
    </w:p>
    <w:p w14:paraId="0000002E" w14:textId="77777777" w:rsidR="002A3109" w:rsidRDefault="002A3109">
      <w:pPr>
        <w:pBdr>
          <w:top w:val="nil"/>
          <w:left w:val="nil"/>
          <w:bottom w:val="nil"/>
          <w:right w:val="nil"/>
          <w:between w:val="nil"/>
        </w:pBdr>
        <w:spacing w:after="120"/>
        <w:jc w:val="both"/>
        <w:rPr>
          <w:rFonts w:ascii="Times New Roman" w:eastAsia="Times New Roman" w:hAnsi="Times New Roman" w:cs="Times New Roman"/>
          <w:b/>
          <w:sz w:val="24"/>
          <w:szCs w:val="24"/>
        </w:rPr>
      </w:pPr>
    </w:p>
    <w:p w14:paraId="0000002F" w14:textId="77777777" w:rsidR="002A3109" w:rsidRDefault="00A612F5">
      <w:pPr>
        <w:pBdr>
          <w:top w:val="nil"/>
          <w:left w:val="nil"/>
          <w:bottom w:val="nil"/>
          <w:right w:val="nil"/>
          <w:between w:val="nil"/>
        </w:pBdr>
        <w:spacing w:after="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C.Z.T.:</w:t>
      </w:r>
      <w:r>
        <w:rPr>
          <w:rFonts w:ascii="Times New Roman" w:eastAsia="Times New Roman" w:hAnsi="Times New Roman" w:cs="Times New Roman"/>
          <w:sz w:val="24"/>
          <w:szCs w:val="24"/>
        </w:rPr>
        <w:t xml:space="preserve"> En cierta medida, las galerías deberían descargar un poco esa tensión en el artista.</w:t>
      </w:r>
    </w:p>
    <w:p w14:paraId="00000030" w14:textId="77777777" w:rsidR="002A3109" w:rsidRDefault="002A3109">
      <w:pPr>
        <w:pBdr>
          <w:top w:val="nil"/>
          <w:left w:val="nil"/>
          <w:bottom w:val="nil"/>
          <w:right w:val="nil"/>
          <w:between w:val="nil"/>
        </w:pBdr>
        <w:spacing w:after="120"/>
        <w:jc w:val="both"/>
        <w:rPr>
          <w:rFonts w:ascii="Times New Roman" w:eastAsia="Times New Roman" w:hAnsi="Times New Roman" w:cs="Times New Roman"/>
          <w:b/>
          <w:sz w:val="24"/>
          <w:szCs w:val="24"/>
        </w:rPr>
      </w:pPr>
    </w:p>
    <w:p w14:paraId="00000031" w14:textId="77777777" w:rsidR="002A3109" w:rsidRDefault="00A612F5">
      <w:pPr>
        <w:pBdr>
          <w:top w:val="nil"/>
          <w:left w:val="nil"/>
          <w:bottom w:val="nil"/>
          <w:right w:val="nil"/>
          <w:between w:val="nil"/>
        </w:pBdr>
        <w:spacing w:after="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A.R.T.:</w:t>
      </w:r>
      <w:r>
        <w:rPr>
          <w:rFonts w:ascii="Times New Roman" w:eastAsia="Times New Roman" w:hAnsi="Times New Roman" w:cs="Times New Roman"/>
          <w:sz w:val="24"/>
          <w:szCs w:val="24"/>
        </w:rPr>
        <w:t xml:space="preserve"> Sin duda, yo creo que una galería en primer lugar es una fuente de relacionamiento de ese artista con mucha gente. Yo siempre que voy a ferias felicito a mis amigos los galeristas; porque pararse cinco días en una feria hablando, es un esfuerzo intelectual y físico brutal. Y todas esas son actividades de relacionamiento. La prueba de ello es cuando vas a alguna feria y te hablan sobre determinado artista y te terminan de convencer, pero cuando les dices que lo quieres comprar te dicen “ya se vendió”. ¿Para qué me han estado hablando con tanta emoción los últimos cuarenta minutos? porque siguen hablando de los artistas para promoverlos. Yo sí creo que hay un rol muy importante en las galerías. Así como hay un rol muy importante en los curadores y en los coleccionistas. </w:t>
      </w:r>
    </w:p>
    <w:p w14:paraId="00000032" w14:textId="77777777" w:rsidR="002A3109" w:rsidRDefault="00A612F5">
      <w:pPr>
        <w:pBdr>
          <w:top w:val="nil"/>
          <w:left w:val="nil"/>
          <w:bottom w:val="nil"/>
          <w:right w:val="nil"/>
          <w:between w:val="nil"/>
        </w:pBd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Volviendo a la idea de la potencia, mientras de parte del coleccionismo veo un potencial de impulsar al colectivo, a toda la escena artística peruana. Creo que el potencial del galerista sí es de a uno. </w:t>
      </w:r>
    </w:p>
    <w:p w14:paraId="00000033" w14:textId="77777777" w:rsidR="002A3109" w:rsidRDefault="002A3109">
      <w:pPr>
        <w:pBdr>
          <w:top w:val="nil"/>
          <w:left w:val="nil"/>
          <w:bottom w:val="nil"/>
          <w:right w:val="nil"/>
          <w:between w:val="nil"/>
        </w:pBdr>
        <w:spacing w:after="120"/>
        <w:jc w:val="both"/>
        <w:rPr>
          <w:rFonts w:ascii="Times New Roman" w:eastAsia="Times New Roman" w:hAnsi="Times New Roman" w:cs="Times New Roman"/>
          <w:b/>
          <w:sz w:val="24"/>
          <w:szCs w:val="24"/>
        </w:rPr>
      </w:pPr>
    </w:p>
    <w:p w14:paraId="00000034" w14:textId="77777777" w:rsidR="002A3109" w:rsidRDefault="00A612F5">
      <w:pPr>
        <w:pBdr>
          <w:top w:val="nil"/>
          <w:left w:val="nil"/>
          <w:bottom w:val="nil"/>
          <w:right w:val="nil"/>
          <w:between w:val="nil"/>
        </w:pBdr>
        <w:spacing w:after="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C.Z.T: </w:t>
      </w:r>
      <w:r>
        <w:rPr>
          <w:rFonts w:ascii="Times New Roman" w:eastAsia="Times New Roman" w:hAnsi="Times New Roman" w:cs="Times New Roman"/>
          <w:sz w:val="24"/>
          <w:szCs w:val="24"/>
        </w:rPr>
        <w:t>Y para finalizar,</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¿Tienes alguna estrategia o hábito que te permita ver más allá? Es decir, una forma de encontrar nuevos artistas en un contexto tan competitivo.</w:t>
      </w:r>
    </w:p>
    <w:p w14:paraId="00000035" w14:textId="77777777" w:rsidR="002A3109" w:rsidRDefault="002A3109">
      <w:pPr>
        <w:pBdr>
          <w:top w:val="nil"/>
          <w:left w:val="nil"/>
          <w:bottom w:val="nil"/>
          <w:right w:val="nil"/>
          <w:between w:val="nil"/>
        </w:pBdr>
        <w:spacing w:after="120"/>
        <w:jc w:val="both"/>
        <w:rPr>
          <w:rFonts w:ascii="Times New Roman" w:eastAsia="Times New Roman" w:hAnsi="Times New Roman" w:cs="Times New Roman"/>
          <w:b/>
          <w:sz w:val="24"/>
          <w:szCs w:val="24"/>
        </w:rPr>
      </w:pPr>
    </w:p>
    <w:p w14:paraId="00000036" w14:textId="77777777" w:rsidR="002A3109" w:rsidRDefault="00A612F5">
      <w:pPr>
        <w:pBdr>
          <w:top w:val="nil"/>
          <w:left w:val="nil"/>
          <w:bottom w:val="nil"/>
          <w:right w:val="nil"/>
          <w:between w:val="nil"/>
        </w:pBdr>
        <w:spacing w:after="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A.R.T.:</w:t>
      </w:r>
      <w:r>
        <w:rPr>
          <w:rFonts w:ascii="Times New Roman" w:eastAsia="Times New Roman" w:hAnsi="Times New Roman" w:cs="Times New Roman"/>
          <w:sz w:val="24"/>
          <w:szCs w:val="24"/>
        </w:rPr>
        <w:t xml:space="preserve"> Bueno, yo siempre he sido muy lector, muy estudioso. Veo libros, vamos a ferias juntos (Con </w:t>
      </w:r>
      <w:proofErr w:type="spellStart"/>
      <w:r>
        <w:rPr>
          <w:rFonts w:ascii="Times New Roman" w:eastAsia="Times New Roman" w:hAnsi="Times New Roman" w:cs="Times New Roman"/>
          <w:sz w:val="24"/>
          <w:szCs w:val="24"/>
        </w:rPr>
        <w:t>Ginette</w:t>
      </w:r>
      <w:proofErr w:type="spellEnd"/>
      <w:r>
        <w:rPr>
          <w:rFonts w:ascii="Times New Roman" w:eastAsia="Times New Roman" w:hAnsi="Times New Roman" w:cs="Times New Roman"/>
          <w:sz w:val="24"/>
          <w:szCs w:val="24"/>
        </w:rPr>
        <w:t xml:space="preserve">, su esposa) pero yo soy más investigador, ella es más intuitiva y así coincidimos en el 99.9%. </w:t>
      </w:r>
    </w:p>
    <w:p w14:paraId="00000037" w14:textId="3784673A" w:rsidR="002A3109" w:rsidRDefault="00A612F5">
      <w:pPr>
        <w:pBdr>
          <w:top w:val="nil"/>
          <w:left w:val="nil"/>
          <w:bottom w:val="nil"/>
          <w:right w:val="nil"/>
          <w:between w:val="nil"/>
        </w:pBd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Y debo decir que, si bien estoy abierto a nuevas cosas, en general si ves mi colección, en mi casa o en otros sitios, vas a ver un arte bastante consistente. Muchos me lo hacen saber, otros coleccionistas o curadores, y quizá me estoy comenzando a repetir [risas] pero creo que todavía sigo bastante abierto a nuevas propuestas, pero sí encuentro algunos patrones donde a </w:t>
      </w:r>
      <w:proofErr w:type="spellStart"/>
      <w:r>
        <w:rPr>
          <w:rFonts w:ascii="Times New Roman" w:eastAsia="Times New Roman" w:hAnsi="Times New Roman" w:cs="Times New Roman"/>
          <w:sz w:val="24"/>
          <w:szCs w:val="24"/>
        </w:rPr>
        <w:t>mi</w:t>
      </w:r>
      <w:proofErr w:type="spellEnd"/>
      <w:r>
        <w:rPr>
          <w:rFonts w:ascii="Times New Roman" w:eastAsia="Times New Roman" w:hAnsi="Times New Roman" w:cs="Times New Roman"/>
          <w:sz w:val="24"/>
          <w:szCs w:val="24"/>
        </w:rPr>
        <w:t>, por ejemplo, el contenido de la obra me sigue pareciendo fundamental. Todas las obras que yo tengo tienen un mensaje atrás, fuerte y en algunos casos, y no digo fuerte porque sea político, sino un mensaje claro, contundente, sobre lo que el artista propone, arte inteligente. Aunque es difícil definir la inteligencia, cuando tú puedes encontrar en cada obra algunos elementos cifrados, te gusta más. Eso en mi colección es recurrente. Como en esta obra de Sandra Gamarra</w:t>
      </w:r>
      <w:r>
        <w:rPr>
          <w:rFonts w:ascii="Times New Roman" w:eastAsia="Times New Roman" w:hAnsi="Times New Roman" w:cs="Times New Roman"/>
          <w:sz w:val="24"/>
          <w:szCs w:val="24"/>
          <w:vertAlign w:val="superscript"/>
        </w:rPr>
        <w:footnoteReference w:id="4"/>
      </w:r>
      <w:r>
        <w:rPr>
          <w:rFonts w:ascii="Times New Roman" w:eastAsia="Times New Roman" w:hAnsi="Times New Roman" w:cs="Times New Roman"/>
          <w:sz w:val="24"/>
          <w:szCs w:val="24"/>
        </w:rPr>
        <w:t xml:space="preserve"> que tiene toda una historia fascinante detrás y además de eso, es estéticamente muy linda. Hay coleccionistas que tienen obra más por el contenido, no tanto por la estética, para </w:t>
      </w:r>
      <w:proofErr w:type="spellStart"/>
      <w:r>
        <w:rPr>
          <w:rFonts w:ascii="Times New Roman" w:eastAsia="Times New Roman" w:hAnsi="Times New Roman" w:cs="Times New Roman"/>
          <w:sz w:val="24"/>
          <w:szCs w:val="24"/>
        </w:rPr>
        <w:t>mi</w:t>
      </w:r>
      <w:proofErr w:type="spellEnd"/>
      <w:r>
        <w:rPr>
          <w:rFonts w:ascii="Times New Roman" w:eastAsia="Times New Roman" w:hAnsi="Times New Roman" w:cs="Times New Roman"/>
          <w:sz w:val="24"/>
          <w:szCs w:val="24"/>
        </w:rPr>
        <w:t xml:space="preserve"> la parte estética sigue siendo muy relevante</w:t>
      </w:r>
      <w:r w:rsidRPr="004D17B7">
        <w:rPr>
          <w:rFonts w:ascii="Times New Roman" w:eastAsia="Times New Roman" w:hAnsi="Times New Roman" w:cs="Times New Roman"/>
          <w:sz w:val="24"/>
          <w:szCs w:val="24"/>
        </w:rPr>
        <w:t xml:space="preserve">. Pero para nada pretendo que mi visión con mi colección sea la visión, por ejemplo, de una institución como el MALI. </w:t>
      </w:r>
      <w:r w:rsidR="00AD2343">
        <w:rPr>
          <w:rFonts w:ascii="Times New Roman" w:eastAsia="Times New Roman" w:hAnsi="Times New Roman" w:cs="Times New Roman"/>
          <w:sz w:val="24"/>
          <w:szCs w:val="24"/>
        </w:rPr>
        <w:t xml:space="preserve"> Yo</w:t>
      </w:r>
      <w:r w:rsidRPr="004D17B7">
        <w:rPr>
          <w:rFonts w:ascii="Times New Roman" w:eastAsia="Times New Roman" w:hAnsi="Times New Roman" w:cs="Times New Roman"/>
          <w:sz w:val="24"/>
          <w:szCs w:val="24"/>
        </w:rPr>
        <w:t xml:space="preserve"> como </w:t>
      </w:r>
      <w:r w:rsidR="00AD2343">
        <w:rPr>
          <w:rFonts w:ascii="Times New Roman" w:eastAsia="Times New Roman" w:hAnsi="Times New Roman" w:cs="Times New Roman"/>
          <w:sz w:val="24"/>
          <w:szCs w:val="24"/>
        </w:rPr>
        <w:t xml:space="preserve">su </w:t>
      </w:r>
      <w:r w:rsidRPr="004D17B7">
        <w:rPr>
          <w:rFonts w:ascii="Times New Roman" w:eastAsia="Times New Roman" w:hAnsi="Times New Roman" w:cs="Times New Roman"/>
          <w:sz w:val="24"/>
          <w:szCs w:val="24"/>
        </w:rPr>
        <w:t xml:space="preserve">presidente, siento que la línea curatorial de mi colección y la del </w:t>
      </w:r>
      <w:r w:rsidR="00AD2343">
        <w:rPr>
          <w:rFonts w:ascii="Times New Roman" w:eastAsia="Times New Roman" w:hAnsi="Times New Roman" w:cs="Times New Roman"/>
          <w:sz w:val="24"/>
          <w:szCs w:val="24"/>
        </w:rPr>
        <w:t>museo</w:t>
      </w:r>
      <w:r w:rsidR="00AD2343" w:rsidRPr="004D17B7">
        <w:rPr>
          <w:rFonts w:ascii="Times New Roman" w:eastAsia="Times New Roman" w:hAnsi="Times New Roman" w:cs="Times New Roman"/>
          <w:sz w:val="24"/>
          <w:szCs w:val="24"/>
        </w:rPr>
        <w:t xml:space="preserve"> </w:t>
      </w:r>
      <w:r w:rsidR="00AD2343">
        <w:rPr>
          <w:rFonts w:ascii="Times New Roman" w:eastAsia="Times New Roman" w:hAnsi="Times New Roman" w:cs="Times New Roman"/>
          <w:sz w:val="24"/>
          <w:szCs w:val="24"/>
        </w:rPr>
        <w:t>son distintas</w:t>
      </w:r>
      <w:r w:rsidR="004D17B7">
        <w:rPr>
          <w:rFonts w:ascii="Times New Roman" w:eastAsia="Times New Roman" w:hAnsi="Times New Roman" w:cs="Times New Roman"/>
          <w:sz w:val="24"/>
          <w:szCs w:val="24"/>
        </w:rPr>
        <w:t xml:space="preserve"> y</w:t>
      </w:r>
      <w:r w:rsidRPr="004D17B7">
        <w:rPr>
          <w:rFonts w:ascii="Times New Roman" w:eastAsia="Times New Roman" w:hAnsi="Times New Roman" w:cs="Times New Roman"/>
          <w:sz w:val="24"/>
          <w:szCs w:val="24"/>
        </w:rPr>
        <w:t xml:space="preserve"> </w:t>
      </w:r>
      <w:r w:rsidR="00AD2343">
        <w:rPr>
          <w:rFonts w:ascii="Times New Roman" w:eastAsia="Times New Roman" w:hAnsi="Times New Roman" w:cs="Times New Roman"/>
          <w:sz w:val="24"/>
          <w:szCs w:val="24"/>
        </w:rPr>
        <w:t xml:space="preserve">eso </w:t>
      </w:r>
      <w:r w:rsidRPr="004D17B7">
        <w:rPr>
          <w:rFonts w:ascii="Times New Roman" w:eastAsia="Times New Roman" w:hAnsi="Times New Roman" w:cs="Times New Roman"/>
          <w:sz w:val="24"/>
          <w:szCs w:val="24"/>
        </w:rPr>
        <w:t xml:space="preserve">me parece fantástico. </w:t>
      </w:r>
      <w:r w:rsidR="00AD2343">
        <w:rPr>
          <w:rFonts w:ascii="Times New Roman" w:eastAsia="Times New Roman" w:hAnsi="Times New Roman" w:cs="Times New Roman"/>
          <w:sz w:val="24"/>
          <w:szCs w:val="24"/>
        </w:rPr>
        <w:t>L</w:t>
      </w:r>
      <w:r w:rsidRPr="004D17B7">
        <w:rPr>
          <w:rFonts w:ascii="Times New Roman" w:eastAsia="Times New Roman" w:hAnsi="Times New Roman" w:cs="Times New Roman"/>
          <w:sz w:val="24"/>
          <w:szCs w:val="24"/>
        </w:rPr>
        <w:t xml:space="preserve">a línea </w:t>
      </w:r>
      <w:r w:rsidR="004D17B7">
        <w:rPr>
          <w:rFonts w:ascii="Times New Roman" w:eastAsia="Times New Roman" w:hAnsi="Times New Roman" w:cs="Times New Roman"/>
          <w:sz w:val="24"/>
          <w:szCs w:val="24"/>
        </w:rPr>
        <w:t>de la colección del</w:t>
      </w:r>
      <w:r w:rsidR="004D17B7" w:rsidRPr="004D17B7">
        <w:rPr>
          <w:rFonts w:ascii="Times New Roman" w:eastAsia="Times New Roman" w:hAnsi="Times New Roman" w:cs="Times New Roman"/>
          <w:sz w:val="24"/>
          <w:szCs w:val="24"/>
        </w:rPr>
        <w:t xml:space="preserve"> </w:t>
      </w:r>
      <w:r w:rsidRPr="004D17B7">
        <w:rPr>
          <w:rFonts w:ascii="Times New Roman" w:eastAsia="Times New Roman" w:hAnsi="Times New Roman" w:cs="Times New Roman"/>
          <w:sz w:val="24"/>
          <w:szCs w:val="24"/>
        </w:rPr>
        <w:t>MALI es mucho más de contenido, donde el contenido puede prevalecer sobre otras cosas. Hay aspectos curatoriales muy importantes vinculados a la violencia, al territorio, al género, a la historia del Perú, que están más en la línea de, por ejemplo, el Museo Reina Sofía. Está bien que sea así porque creo que debe haber una separación entre lo que es la línea curatorial del museo y la de sus integrantes.</w:t>
      </w:r>
    </w:p>
    <w:p w14:paraId="00000038" w14:textId="77777777" w:rsidR="002A3109" w:rsidRDefault="00A612F5">
      <w:pPr>
        <w:pBdr>
          <w:top w:val="nil"/>
          <w:left w:val="nil"/>
          <w:bottom w:val="nil"/>
          <w:right w:val="nil"/>
          <w:between w:val="nil"/>
        </w:pBd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proofErr w:type="spellStart"/>
      <w:r>
        <w:rPr>
          <w:rFonts w:ascii="Times New Roman" w:eastAsia="Times New Roman" w:hAnsi="Times New Roman" w:cs="Times New Roman"/>
          <w:sz w:val="24"/>
          <w:szCs w:val="24"/>
        </w:rPr>
        <w:t>mi</w:t>
      </w:r>
      <w:proofErr w:type="spellEnd"/>
      <w:r>
        <w:rPr>
          <w:rFonts w:ascii="Times New Roman" w:eastAsia="Times New Roman" w:hAnsi="Times New Roman" w:cs="Times New Roman"/>
          <w:sz w:val="24"/>
          <w:szCs w:val="24"/>
        </w:rPr>
        <w:t xml:space="preserve"> me encantan también las colecciones de mis amigos, por </w:t>
      </w:r>
      <w:proofErr w:type="gramStart"/>
      <w:r>
        <w:rPr>
          <w:rFonts w:ascii="Times New Roman" w:eastAsia="Times New Roman" w:hAnsi="Times New Roman" w:cs="Times New Roman"/>
          <w:sz w:val="24"/>
          <w:szCs w:val="24"/>
        </w:rPr>
        <w:t>ejemplo</w:t>
      </w:r>
      <w:proofErr w:type="gramEnd"/>
      <w:r>
        <w:rPr>
          <w:rFonts w:ascii="Times New Roman" w:eastAsia="Times New Roman" w:hAnsi="Times New Roman" w:cs="Times New Roman"/>
          <w:sz w:val="24"/>
          <w:szCs w:val="24"/>
        </w:rPr>
        <w:t xml:space="preserve"> la de Carlos Marsano, siendo ambas de arte contemporáneo. La línea de Carlos es distinta a la mía y eso permite que se complementen. </w:t>
      </w:r>
    </w:p>
    <w:p w14:paraId="00000039" w14:textId="77777777" w:rsidR="002A3109" w:rsidRDefault="00A612F5">
      <w:pPr>
        <w:pBdr>
          <w:top w:val="nil"/>
          <w:left w:val="nil"/>
          <w:bottom w:val="nil"/>
          <w:right w:val="nil"/>
          <w:between w:val="nil"/>
        </w:pBd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Finalmente, yendo a tu pregunta sobre mi patrón. Lo mío es ver mucho, ver lo más que pueda. Por ejemplo, últimamente estoy muy interesado en arte africano. El mundo africano colonial, poscolonial, racial, y al mismo tiempo el uso del color, que es tan fuerte. Es algo que me llama mucho la atención. También el arte textil, acabo de ver una muestra de arte textil en Estados Unidos de un artista cubano fantástico. Entonces, yo creo que para </w:t>
      </w:r>
      <w:proofErr w:type="spellStart"/>
      <w:r>
        <w:rPr>
          <w:rFonts w:ascii="Times New Roman" w:eastAsia="Times New Roman" w:hAnsi="Times New Roman" w:cs="Times New Roman"/>
          <w:sz w:val="24"/>
          <w:szCs w:val="24"/>
        </w:rPr>
        <w:t>mi</w:t>
      </w:r>
      <w:proofErr w:type="spellEnd"/>
      <w:r>
        <w:rPr>
          <w:rFonts w:ascii="Times New Roman" w:eastAsia="Times New Roman" w:hAnsi="Times New Roman" w:cs="Times New Roman"/>
          <w:sz w:val="24"/>
          <w:szCs w:val="24"/>
        </w:rPr>
        <w:t xml:space="preserve"> es un combo de contenido, inteligencia y estética. Esas son mis tres guías. A partir de eso trato de buscar cualquier tipo de arte, sea en la plataforma que sea, siempre con una tendencia a que sea arte latinoamericano porque me gusta mantener esa estructura, pero con algunas excepciones.</w:t>
      </w:r>
    </w:p>
    <w:sectPr w:rsidR="002A3109">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3BF916" w14:textId="77777777" w:rsidR="0016389C" w:rsidRDefault="0016389C">
      <w:pPr>
        <w:spacing w:line="240" w:lineRule="auto"/>
      </w:pPr>
      <w:r>
        <w:separator/>
      </w:r>
    </w:p>
  </w:endnote>
  <w:endnote w:type="continuationSeparator" w:id="0">
    <w:p w14:paraId="4015D861" w14:textId="77777777" w:rsidR="0016389C" w:rsidRDefault="001638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3A" w14:textId="77777777" w:rsidR="002A3109" w:rsidRDefault="00A612F5">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Señala una pintura de Sandra Gamarra que se encuentra exhibida en la sala de reuniones donde ocurre esta entrevista. Es la obra “Paisaje III” (2015).</w:t>
    </w:r>
  </w:p>
  <w:p w14:paraId="0000003B" w14:textId="672B05FC" w:rsidR="002A3109" w:rsidRDefault="00A612F5">
    <w:pPr>
      <w:jc w:val="right"/>
    </w:pPr>
    <w:r>
      <w:fldChar w:fldCharType="begin"/>
    </w:r>
    <w:r>
      <w:instrText>PAGE</w:instrText>
    </w:r>
    <w:r>
      <w:fldChar w:fldCharType="separate"/>
    </w:r>
    <w:r w:rsidR="0022031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A8765E" w14:textId="77777777" w:rsidR="0016389C" w:rsidRDefault="0016389C">
      <w:pPr>
        <w:spacing w:line="240" w:lineRule="auto"/>
      </w:pPr>
      <w:r>
        <w:separator/>
      </w:r>
    </w:p>
  </w:footnote>
  <w:footnote w:type="continuationSeparator" w:id="0">
    <w:p w14:paraId="0DE8433D" w14:textId="77777777" w:rsidR="0016389C" w:rsidRDefault="0016389C">
      <w:pPr>
        <w:spacing w:line="240" w:lineRule="auto"/>
      </w:pPr>
      <w:r>
        <w:continuationSeparator/>
      </w:r>
    </w:p>
  </w:footnote>
  <w:footnote w:id="1">
    <w:p w14:paraId="0000003C" w14:textId="77777777" w:rsidR="002A3109" w:rsidRDefault="00A612F5">
      <w:pPr>
        <w:spacing w:line="240" w:lineRule="auto"/>
        <w:rPr>
          <w:sz w:val="20"/>
          <w:szCs w:val="20"/>
        </w:rPr>
      </w:pPr>
      <w:r>
        <w:rPr>
          <w:vertAlign w:val="superscript"/>
        </w:rPr>
        <w:footnoteRef/>
      </w:r>
      <w:r>
        <w:rPr>
          <w:sz w:val="20"/>
          <w:szCs w:val="20"/>
        </w:rPr>
        <w:t xml:space="preserve"> Museo de Arte Contemporáneo.</w:t>
      </w:r>
    </w:p>
  </w:footnote>
  <w:footnote w:id="2">
    <w:p w14:paraId="0000003D" w14:textId="77777777" w:rsidR="002A3109" w:rsidRDefault="00A612F5">
      <w:pPr>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La entrevista se realizó en una de las salas de reuniones del estudio Rebaza, Alcázar &amp; De las Casas.</w:t>
      </w:r>
    </w:p>
    <w:p w14:paraId="0000003E" w14:textId="77777777" w:rsidR="002A3109" w:rsidRDefault="002A3109">
      <w:pPr>
        <w:spacing w:line="240" w:lineRule="auto"/>
        <w:rPr>
          <w:sz w:val="20"/>
          <w:szCs w:val="20"/>
        </w:rPr>
      </w:pPr>
    </w:p>
  </w:footnote>
  <w:footnote w:id="3">
    <w:p w14:paraId="00000040" w14:textId="77777777" w:rsidR="002A3109" w:rsidRDefault="00A612F5">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El nombre del artista es Azul Caverna.</w:t>
      </w:r>
    </w:p>
  </w:footnote>
  <w:footnote w:id="4">
    <w:p w14:paraId="00000041" w14:textId="77777777" w:rsidR="002A3109" w:rsidRDefault="00A612F5">
      <w:pPr>
        <w:spacing w:line="240" w:lineRule="auto"/>
        <w:rPr>
          <w:rFonts w:ascii="Times New Roman" w:eastAsia="Times New Roman" w:hAnsi="Times New Roman" w:cs="Times New Roman"/>
          <w:sz w:val="20"/>
          <w:szCs w:val="20"/>
        </w:rPr>
      </w:pPr>
      <w:r>
        <w:rPr>
          <w:vertAlign w:val="superscript"/>
        </w:rPr>
        <w:footnoteRef/>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109"/>
    <w:rsid w:val="00134C7A"/>
    <w:rsid w:val="0016389C"/>
    <w:rsid w:val="00163EE7"/>
    <w:rsid w:val="001F23C4"/>
    <w:rsid w:val="0022031F"/>
    <w:rsid w:val="002A3109"/>
    <w:rsid w:val="004C4637"/>
    <w:rsid w:val="004D17B7"/>
    <w:rsid w:val="00502F58"/>
    <w:rsid w:val="0060672B"/>
    <w:rsid w:val="00665236"/>
    <w:rsid w:val="006D458B"/>
    <w:rsid w:val="00745870"/>
    <w:rsid w:val="0078525B"/>
    <w:rsid w:val="009A575E"/>
    <w:rsid w:val="00A612F5"/>
    <w:rsid w:val="00AD2343"/>
    <w:rsid w:val="00B30139"/>
    <w:rsid w:val="00CF5ED8"/>
    <w:rsid w:val="00F4724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A5493"/>
  <w15:docId w15:val="{1E958FFC-22DB-4919-92C5-D19609A50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Refdecomentario">
    <w:name w:val="annotation reference"/>
    <w:basedOn w:val="Fuentedeprrafopredeter"/>
    <w:uiPriority w:val="99"/>
    <w:semiHidden/>
    <w:unhideWhenUsed/>
    <w:rsid w:val="009A575E"/>
    <w:rPr>
      <w:sz w:val="16"/>
      <w:szCs w:val="16"/>
    </w:rPr>
  </w:style>
  <w:style w:type="paragraph" w:styleId="Textocomentario">
    <w:name w:val="annotation text"/>
    <w:basedOn w:val="Normal"/>
    <w:link w:val="TextocomentarioCar"/>
    <w:uiPriority w:val="99"/>
    <w:semiHidden/>
    <w:unhideWhenUsed/>
    <w:rsid w:val="009A575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A575E"/>
    <w:rPr>
      <w:sz w:val="20"/>
      <w:szCs w:val="20"/>
    </w:rPr>
  </w:style>
  <w:style w:type="paragraph" w:styleId="Asuntodelcomentario">
    <w:name w:val="annotation subject"/>
    <w:basedOn w:val="Textocomentario"/>
    <w:next w:val="Textocomentario"/>
    <w:link w:val="AsuntodelcomentarioCar"/>
    <w:uiPriority w:val="99"/>
    <w:semiHidden/>
    <w:unhideWhenUsed/>
    <w:rsid w:val="009A575E"/>
    <w:rPr>
      <w:b/>
      <w:bCs/>
    </w:rPr>
  </w:style>
  <w:style w:type="character" w:customStyle="1" w:styleId="AsuntodelcomentarioCar">
    <w:name w:val="Asunto del comentario Car"/>
    <w:basedOn w:val="TextocomentarioCar"/>
    <w:link w:val="Asuntodelcomentario"/>
    <w:uiPriority w:val="99"/>
    <w:semiHidden/>
    <w:rsid w:val="009A575E"/>
    <w:rPr>
      <w:b/>
      <w:bCs/>
      <w:sz w:val="20"/>
      <w:szCs w:val="20"/>
    </w:rPr>
  </w:style>
  <w:style w:type="paragraph" w:styleId="Textodeglobo">
    <w:name w:val="Balloon Text"/>
    <w:basedOn w:val="Normal"/>
    <w:link w:val="TextodegloboCar"/>
    <w:uiPriority w:val="99"/>
    <w:semiHidden/>
    <w:unhideWhenUsed/>
    <w:rsid w:val="00745870"/>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4587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987B2A-7C2E-4E46-A67D-1271D7C60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3816</Words>
  <Characters>20992</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Muro</dc:creator>
  <cp:lastModifiedBy>Luis Muro</cp:lastModifiedBy>
  <cp:revision>2</cp:revision>
  <dcterms:created xsi:type="dcterms:W3CDTF">2023-11-22T02:18:00Z</dcterms:created>
  <dcterms:modified xsi:type="dcterms:W3CDTF">2023-11-22T02:18:00Z</dcterms:modified>
</cp:coreProperties>
</file>