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AB2E6B" w14:textId="77777777" w:rsidR="00977523" w:rsidRPr="007B14B5" w:rsidRDefault="00000000">
      <w:pPr>
        <w:spacing w:after="80"/>
        <w:rPr>
          <w:lang w:val="es-ES"/>
        </w:rPr>
      </w:pPr>
      <w:r w:rsidRPr="007B14B5">
        <w:rPr>
          <w:b/>
          <w:color w:val="1B365D"/>
          <w:sz w:val="40"/>
          <w:lang w:val="es-ES"/>
        </w:rPr>
        <w:t>ACTIVIDAD DE APRENDIZAJE AUTÓNOMO (AA2)</w:t>
      </w:r>
    </w:p>
    <w:p w14:paraId="4C206888" w14:textId="77777777" w:rsidR="00977523" w:rsidRPr="007B14B5" w:rsidRDefault="00000000">
      <w:pPr>
        <w:spacing w:after="360"/>
        <w:rPr>
          <w:lang w:val="es-ES"/>
        </w:rPr>
      </w:pPr>
      <w:r w:rsidRPr="007B14B5">
        <w:rPr>
          <w:i/>
          <w:color w:val="4B6B94"/>
          <w:sz w:val="28"/>
          <w:lang w:val="es-ES"/>
        </w:rPr>
        <w:t>Tipologías y Enfoques de Investigación en Ciencias de la Computación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65"/>
        <w:gridCol w:w="6185"/>
      </w:tblGrid>
      <w:tr w:rsidR="00977523" w14:paraId="6772F4C6" w14:textId="77777777" w:rsidTr="007B14B5">
        <w:trPr>
          <w:jc w:val="center"/>
        </w:trPr>
        <w:tc>
          <w:tcPr>
            <w:tcW w:w="3168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702F3" w14:textId="77777777" w:rsidR="00977523" w:rsidRDefault="00000000">
            <w:pPr>
              <w:spacing w:after="40"/>
            </w:pPr>
            <w:proofErr w:type="spellStart"/>
            <w:r>
              <w:rPr>
                <w:b/>
                <w:color w:val="1B365D"/>
                <w:sz w:val="19"/>
              </w:rPr>
              <w:t>Estudiante</w:t>
            </w:r>
            <w:proofErr w:type="spellEnd"/>
            <w:r>
              <w:rPr>
                <w:b/>
                <w:color w:val="1B365D"/>
                <w:sz w:val="19"/>
              </w:rPr>
              <w:t>: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8DA14" w14:textId="77777777" w:rsidR="00977523" w:rsidRDefault="00000000">
            <w:pPr>
              <w:spacing w:after="40"/>
            </w:pPr>
            <w:r>
              <w:rPr>
                <w:sz w:val="19"/>
              </w:rPr>
              <w:t>Carlos Zumba</w:t>
            </w:r>
          </w:p>
        </w:tc>
      </w:tr>
      <w:tr w:rsidR="00977523" w14:paraId="50852EB4" w14:textId="77777777" w:rsidTr="007B14B5">
        <w:trPr>
          <w:jc w:val="center"/>
        </w:trPr>
        <w:tc>
          <w:tcPr>
            <w:tcW w:w="3168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54305" w14:textId="77777777" w:rsidR="00977523" w:rsidRDefault="00000000">
            <w:pPr>
              <w:spacing w:after="40"/>
            </w:pPr>
            <w:proofErr w:type="spellStart"/>
            <w:r>
              <w:rPr>
                <w:b/>
                <w:color w:val="1B365D"/>
                <w:sz w:val="19"/>
              </w:rPr>
              <w:t>Ciclo</w:t>
            </w:r>
            <w:proofErr w:type="spellEnd"/>
            <w:r>
              <w:rPr>
                <w:b/>
                <w:color w:val="1B365D"/>
                <w:sz w:val="19"/>
              </w:rPr>
              <w:t xml:space="preserve"> y </w:t>
            </w:r>
            <w:proofErr w:type="spellStart"/>
            <w:r>
              <w:rPr>
                <w:b/>
                <w:color w:val="1B365D"/>
                <w:sz w:val="19"/>
              </w:rPr>
              <w:t>Paralelo</w:t>
            </w:r>
            <w:proofErr w:type="spellEnd"/>
            <w:r>
              <w:rPr>
                <w:b/>
                <w:color w:val="1B365D"/>
                <w:sz w:val="19"/>
              </w:rPr>
              <w:t>: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8F0A7" w14:textId="77777777" w:rsidR="00977523" w:rsidRDefault="00000000">
            <w:pPr>
              <w:spacing w:after="40"/>
            </w:pPr>
            <w:r>
              <w:rPr>
                <w:sz w:val="19"/>
              </w:rPr>
              <w:t xml:space="preserve">Cuarto </w:t>
            </w:r>
            <w:proofErr w:type="spellStart"/>
            <w:r>
              <w:rPr>
                <w:sz w:val="19"/>
              </w:rPr>
              <w:t>Ciclo</w:t>
            </w:r>
            <w:proofErr w:type="spellEnd"/>
            <w:r>
              <w:rPr>
                <w:sz w:val="19"/>
              </w:rPr>
              <w:t xml:space="preserve"> "A"</w:t>
            </w:r>
          </w:p>
        </w:tc>
      </w:tr>
      <w:tr w:rsidR="00977523" w:rsidRPr="00476CBD" w14:paraId="1E8133A3" w14:textId="77777777" w:rsidTr="007B14B5">
        <w:trPr>
          <w:jc w:val="center"/>
        </w:trPr>
        <w:tc>
          <w:tcPr>
            <w:tcW w:w="3168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D88EF" w14:textId="77777777" w:rsidR="00977523" w:rsidRDefault="00000000">
            <w:pPr>
              <w:spacing w:after="40"/>
            </w:pPr>
            <w:proofErr w:type="spellStart"/>
            <w:r>
              <w:rPr>
                <w:b/>
                <w:color w:val="1B365D"/>
                <w:sz w:val="19"/>
              </w:rPr>
              <w:t>Asignatura</w:t>
            </w:r>
            <w:proofErr w:type="spellEnd"/>
            <w:r>
              <w:rPr>
                <w:b/>
                <w:color w:val="1B365D"/>
                <w:sz w:val="19"/>
              </w:rPr>
              <w:t xml:space="preserve"> / Unidad: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AEEA0" w14:textId="77777777" w:rsidR="00977523" w:rsidRPr="007B14B5" w:rsidRDefault="00000000">
            <w:pPr>
              <w:spacing w:after="40"/>
              <w:rPr>
                <w:lang w:val="es-ES"/>
              </w:rPr>
            </w:pPr>
            <w:r w:rsidRPr="007B14B5">
              <w:rPr>
                <w:sz w:val="19"/>
                <w:lang w:val="es-ES"/>
              </w:rPr>
              <w:t>Metodología de la Investigación en Computación — Semana 2 / Unidad 1</w:t>
            </w:r>
          </w:p>
        </w:tc>
      </w:tr>
      <w:tr w:rsidR="00977523" w:rsidRPr="00476CBD" w14:paraId="243C4901" w14:textId="77777777" w:rsidTr="007B14B5">
        <w:trPr>
          <w:jc w:val="center"/>
        </w:trPr>
        <w:tc>
          <w:tcPr>
            <w:tcW w:w="3168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6C0F1" w14:textId="77777777" w:rsidR="00977523" w:rsidRDefault="00000000">
            <w:pPr>
              <w:spacing w:after="40"/>
            </w:pPr>
            <w:proofErr w:type="spellStart"/>
            <w:r>
              <w:rPr>
                <w:b/>
                <w:color w:val="1B365D"/>
                <w:sz w:val="19"/>
              </w:rPr>
              <w:t>Resultado</w:t>
            </w:r>
            <w:proofErr w:type="spellEnd"/>
            <w:r>
              <w:rPr>
                <w:b/>
                <w:color w:val="1B365D"/>
                <w:sz w:val="19"/>
              </w:rPr>
              <w:t xml:space="preserve"> de </w:t>
            </w:r>
            <w:proofErr w:type="spellStart"/>
            <w:r>
              <w:rPr>
                <w:b/>
                <w:color w:val="1B365D"/>
                <w:sz w:val="19"/>
              </w:rPr>
              <w:t>Aprendizaje</w:t>
            </w:r>
            <w:proofErr w:type="spellEnd"/>
            <w:r>
              <w:rPr>
                <w:b/>
                <w:color w:val="1B365D"/>
                <w:sz w:val="19"/>
              </w:rPr>
              <w:t xml:space="preserve"> (R1):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4B763" w14:textId="77777777" w:rsidR="00977523" w:rsidRPr="007B14B5" w:rsidRDefault="00000000">
            <w:pPr>
              <w:spacing w:after="40"/>
              <w:rPr>
                <w:lang w:val="es-ES"/>
              </w:rPr>
            </w:pPr>
            <w:r w:rsidRPr="007B14B5">
              <w:rPr>
                <w:sz w:val="19"/>
                <w:lang w:val="es-ES"/>
              </w:rPr>
              <w:t>Contrasta la investigación y sus tipos con los métodos en el área de Computación y afines, bajo los principios de solidaridad, transparencia, responsabilidad y honestidad.</w:t>
            </w:r>
          </w:p>
        </w:tc>
      </w:tr>
      <w:tr w:rsidR="00977523" w:rsidRPr="00476CBD" w14:paraId="2DB74357" w14:textId="77777777" w:rsidTr="007B14B5">
        <w:trPr>
          <w:jc w:val="center"/>
        </w:trPr>
        <w:tc>
          <w:tcPr>
            <w:tcW w:w="3168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95E64" w14:textId="77777777" w:rsidR="00977523" w:rsidRDefault="00000000">
            <w:pPr>
              <w:spacing w:after="40"/>
            </w:pPr>
            <w:proofErr w:type="spellStart"/>
            <w:r>
              <w:rPr>
                <w:b/>
                <w:color w:val="1B365D"/>
                <w:sz w:val="19"/>
              </w:rPr>
              <w:t>Producto</w:t>
            </w:r>
            <w:proofErr w:type="spellEnd"/>
            <w:r>
              <w:rPr>
                <w:b/>
                <w:color w:val="1B365D"/>
                <w:sz w:val="19"/>
              </w:rPr>
              <w:t xml:space="preserve"> </w:t>
            </w:r>
            <w:proofErr w:type="spellStart"/>
            <w:r>
              <w:rPr>
                <w:b/>
                <w:color w:val="1B365D"/>
                <w:sz w:val="19"/>
              </w:rPr>
              <w:t>Acreditable</w:t>
            </w:r>
            <w:proofErr w:type="spellEnd"/>
            <w:r>
              <w:rPr>
                <w:b/>
                <w:color w:val="1B365D"/>
                <w:sz w:val="19"/>
              </w:rPr>
              <w:t>: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6F08E" w14:textId="77777777" w:rsidR="00977523" w:rsidRPr="007B14B5" w:rsidRDefault="00000000">
            <w:pPr>
              <w:spacing w:after="40"/>
              <w:rPr>
                <w:lang w:val="es-ES"/>
              </w:rPr>
            </w:pPr>
            <w:r w:rsidRPr="007B14B5">
              <w:rPr>
                <w:sz w:val="19"/>
                <w:lang w:val="es-ES"/>
              </w:rPr>
              <w:t>Cuadro sinóptico de tipologías, Clasificación comentada de 5 artículos y Ficha AEP de revisión por par.</w:t>
            </w:r>
          </w:p>
        </w:tc>
      </w:tr>
      <w:tr w:rsidR="00977523" w:rsidRPr="00476CBD" w14:paraId="3F2B149C" w14:textId="77777777" w:rsidTr="007B14B5">
        <w:trPr>
          <w:jc w:val="center"/>
        </w:trPr>
        <w:tc>
          <w:tcPr>
            <w:tcW w:w="3168" w:type="dxa"/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F2C95" w14:textId="77777777" w:rsidR="00977523" w:rsidRDefault="00000000">
            <w:pPr>
              <w:spacing w:after="40"/>
            </w:pPr>
            <w:proofErr w:type="spellStart"/>
            <w:r>
              <w:rPr>
                <w:b/>
                <w:color w:val="1B365D"/>
                <w:sz w:val="19"/>
              </w:rPr>
              <w:t>Artículo</w:t>
            </w:r>
            <w:proofErr w:type="spellEnd"/>
            <w:r>
              <w:rPr>
                <w:b/>
                <w:color w:val="1B365D"/>
                <w:sz w:val="19"/>
              </w:rPr>
              <w:t xml:space="preserve"> </w:t>
            </w:r>
            <w:proofErr w:type="spellStart"/>
            <w:r>
              <w:rPr>
                <w:b/>
                <w:color w:val="1B365D"/>
                <w:sz w:val="19"/>
              </w:rPr>
              <w:t>Asignado</w:t>
            </w:r>
            <w:proofErr w:type="spellEnd"/>
            <w:r>
              <w:rPr>
                <w:b/>
                <w:color w:val="1B365D"/>
                <w:sz w:val="19"/>
              </w:rPr>
              <w:t>: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E3102" w14:textId="77777777" w:rsidR="00977523" w:rsidRPr="007B14B5" w:rsidRDefault="00000000">
            <w:pPr>
              <w:spacing w:after="40"/>
              <w:rPr>
                <w:lang w:val="es-ES"/>
              </w:rPr>
            </w:pPr>
            <w:r w:rsidRPr="007B14B5">
              <w:rPr>
                <w:sz w:val="19"/>
                <w:lang w:val="es-ES"/>
              </w:rPr>
              <w:t>Implicancias de la Salud Mental en la Actualidad: Un Artículo de Revisión Sistemática (</w:t>
            </w:r>
            <w:proofErr w:type="spellStart"/>
            <w:r w:rsidRPr="007B14B5">
              <w:rPr>
                <w:sz w:val="19"/>
                <w:lang w:val="es-ES"/>
              </w:rPr>
              <w:t>Rodriguez</w:t>
            </w:r>
            <w:proofErr w:type="spellEnd"/>
            <w:r w:rsidRPr="007B14B5">
              <w:rPr>
                <w:sz w:val="19"/>
                <w:lang w:val="es-ES"/>
              </w:rPr>
              <w:t xml:space="preserve"> Taboada &amp; Palacios Garay, 2026).</w:t>
            </w:r>
          </w:p>
        </w:tc>
      </w:tr>
    </w:tbl>
    <w:p w14:paraId="72C27A50" w14:textId="77777777" w:rsidR="00977523" w:rsidRPr="007B14B5" w:rsidRDefault="00977523">
      <w:pPr>
        <w:spacing w:after="240"/>
        <w:rPr>
          <w:lang w:val="es-ES"/>
        </w:rPr>
      </w:pPr>
    </w:p>
    <w:p w14:paraId="29DB4081" w14:textId="77777777" w:rsidR="00977523" w:rsidRPr="007B14B5" w:rsidRDefault="00000000">
      <w:pPr>
        <w:spacing w:before="240"/>
        <w:rPr>
          <w:lang w:val="es-ES"/>
        </w:rPr>
      </w:pPr>
      <w:r w:rsidRPr="007B14B5">
        <w:rPr>
          <w:b/>
          <w:color w:val="1B365D"/>
          <w:sz w:val="28"/>
          <w:lang w:val="es-ES"/>
        </w:rPr>
        <w:t>1. Cuadro Sinóptico Comparativo de Tipologías de Investigación en Computación</w:t>
      </w:r>
    </w:p>
    <w:p w14:paraId="5B466F00" w14:textId="333709CF" w:rsidR="00977523" w:rsidRPr="007B14B5" w:rsidRDefault="00000000">
      <w:pPr>
        <w:rPr>
          <w:lang w:val="es-ES"/>
        </w:rPr>
      </w:pPr>
      <w:r w:rsidRPr="007B14B5">
        <w:rPr>
          <w:lang w:val="es-ES"/>
        </w:rPr>
        <w:t xml:space="preserve">A </w:t>
      </w:r>
      <w:r w:rsidR="00476CBD" w:rsidRPr="007B14B5">
        <w:rPr>
          <w:lang w:val="es-ES"/>
        </w:rPr>
        <w:t>continuación,</w:t>
      </w:r>
      <w:r w:rsidRPr="007B14B5">
        <w:rPr>
          <w:lang w:val="es-ES"/>
        </w:rPr>
        <w:t xml:space="preserve"> se presenta la matriz comparativa de las tipologías y enfoques de investigación fundamentales en el área de Ciencias de la Computación, incluyendo ejemplos propios desarrollados en el ámbito informático.</w:t>
      </w:r>
    </w:p>
    <w:p w14:paraId="18C2C340" w14:textId="452EBBE0" w:rsidR="00977523" w:rsidRPr="007B14B5" w:rsidRDefault="00476CBD">
      <w:pPr>
        <w:spacing w:after="240"/>
        <w:rPr>
          <w:lang w:val="es-ES"/>
        </w:rPr>
      </w:pPr>
      <w:r w:rsidRPr="00476CBD">
        <w:rPr>
          <w:lang w:val="es-ES"/>
        </w:rPr>
        <w:lastRenderedPageBreak/>
        <w:drawing>
          <wp:anchor distT="0" distB="0" distL="114300" distR="114300" simplePos="0" relativeHeight="251658240" behindDoc="0" locked="0" layoutInCell="1" allowOverlap="1" wp14:anchorId="2CEA5F3C" wp14:editId="278618A9">
            <wp:simplePos x="0" y="0"/>
            <wp:positionH relativeFrom="column">
              <wp:posOffset>-419100</wp:posOffset>
            </wp:positionH>
            <wp:positionV relativeFrom="paragraph">
              <wp:posOffset>-464820</wp:posOffset>
            </wp:positionV>
            <wp:extent cx="6724650" cy="4023360"/>
            <wp:effectExtent l="0" t="0" r="0" b="0"/>
            <wp:wrapSquare wrapText="bothSides"/>
            <wp:docPr id="13463761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3761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2465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C924A7" w14:textId="77777777" w:rsidR="00977523" w:rsidRPr="007B14B5" w:rsidRDefault="00000000">
      <w:pPr>
        <w:spacing w:before="240"/>
        <w:rPr>
          <w:lang w:val="es-ES"/>
        </w:rPr>
      </w:pPr>
      <w:r w:rsidRPr="007B14B5">
        <w:rPr>
          <w:b/>
          <w:color w:val="1B365D"/>
          <w:sz w:val="28"/>
          <w:lang w:val="es-ES"/>
        </w:rPr>
        <w:t>2. Clasificación Comentada de 5 Artículos Científicos</w:t>
      </w:r>
    </w:p>
    <w:p w14:paraId="798FC932" w14:textId="77777777" w:rsidR="00977523" w:rsidRPr="007B14B5" w:rsidRDefault="00000000">
      <w:pPr>
        <w:rPr>
          <w:lang w:val="es-ES"/>
        </w:rPr>
      </w:pPr>
      <w:r w:rsidRPr="007B14B5">
        <w:rPr>
          <w:lang w:val="es-ES"/>
        </w:rPr>
        <w:t xml:space="preserve">A </w:t>
      </w:r>
      <w:proofErr w:type="gramStart"/>
      <w:r w:rsidRPr="007B14B5">
        <w:rPr>
          <w:lang w:val="es-ES"/>
        </w:rPr>
        <w:t>continuación</w:t>
      </w:r>
      <w:proofErr w:type="gramEnd"/>
      <w:r w:rsidRPr="007B14B5">
        <w:rPr>
          <w:lang w:val="es-ES"/>
        </w:rPr>
        <w:t xml:space="preserve"> se realiza el análisis y clasificación metodológica de 5 artículos científicos representativos, encabezados por el artículo asignado objeto de estudio principal, analizando su enfoque, diseño, aportes y aplicación.</w:t>
      </w:r>
    </w:p>
    <w:p w14:paraId="1C267BA7" w14:textId="77777777" w:rsidR="00977523" w:rsidRPr="007B14B5" w:rsidRDefault="00000000">
      <w:pPr>
        <w:spacing w:before="160" w:after="40"/>
        <w:rPr>
          <w:lang w:val="es-ES"/>
        </w:rPr>
      </w:pPr>
      <w:r w:rsidRPr="007B14B5">
        <w:rPr>
          <w:b/>
          <w:color w:val="1B365D"/>
          <w:lang w:val="es-ES"/>
        </w:rPr>
        <w:t>• Artículo 1 (Asignado Principal): Implicancias de la Salud Mental en la Actualidad: Un Artículo de Revisión Sistemática [cite: 3]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768"/>
      </w:tblGrid>
      <w:tr w:rsidR="00977523" w14:paraId="010C5DE1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28339" w14:textId="77777777" w:rsidR="00977523" w:rsidRDefault="00000000">
            <w:pPr>
              <w:spacing w:after="40"/>
            </w:pPr>
            <w:r>
              <w:rPr>
                <w:b/>
                <w:color w:val="1B365D"/>
                <w:sz w:val="18"/>
              </w:rPr>
              <w:t xml:space="preserve">Cita </w:t>
            </w:r>
            <w:proofErr w:type="spellStart"/>
            <w:r>
              <w:rPr>
                <w:b/>
                <w:color w:val="1B365D"/>
                <w:sz w:val="18"/>
              </w:rPr>
              <w:t>Bibliográfica</w:t>
            </w:r>
            <w:proofErr w:type="spellEnd"/>
            <w:r>
              <w:rPr>
                <w:b/>
                <w:color w:val="1B365D"/>
                <w:sz w:val="18"/>
              </w:rPr>
              <w:t>: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0D51B" w14:textId="77777777" w:rsidR="00977523" w:rsidRDefault="00000000">
            <w:pPr>
              <w:spacing w:after="40"/>
            </w:pPr>
            <w:proofErr w:type="spellStart"/>
            <w:r w:rsidRPr="00476CBD">
              <w:rPr>
                <w:sz w:val="18"/>
                <w:lang w:val="es-ES"/>
              </w:rPr>
              <w:t>Rodriguez</w:t>
            </w:r>
            <w:proofErr w:type="spellEnd"/>
            <w:r w:rsidRPr="00476CBD">
              <w:rPr>
                <w:sz w:val="18"/>
                <w:lang w:val="es-ES"/>
              </w:rPr>
              <w:t xml:space="preserve"> Taboada, M. A., &amp; Palacios Garay, J. P. (2026) [cite: 3]. </w:t>
            </w:r>
            <w:proofErr w:type="spellStart"/>
            <w:r>
              <w:rPr>
                <w:sz w:val="18"/>
              </w:rPr>
              <w:t>Revista</w:t>
            </w:r>
            <w:proofErr w:type="spellEnd"/>
            <w:r>
              <w:rPr>
                <w:sz w:val="18"/>
              </w:rPr>
              <w:t xml:space="preserve"> Aula Virtual, 7(14), e758 [cite: 2, 3].</w:t>
            </w:r>
          </w:p>
        </w:tc>
      </w:tr>
      <w:tr w:rsidR="00977523" w:rsidRPr="00476CBD" w14:paraId="73D77729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A37E2" w14:textId="77777777" w:rsidR="00977523" w:rsidRDefault="00000000">
            <w:pPr>
              <w:spacing w:after="40"/>
            </w:pPr>
            <w:r>
              <w:rPr>
                <w:b/>
                <w:color w:val="1B365D"/>
                <w:sz w:val="18"/>
              </w:rPr>
              <w:t xml:space="preserve">Tipo y </w:t>
            </w:r>
            <w:proofErr w:type="spellStart"/>
            <w:r>
              <w:rPr>
                <w:b/>
                <w:color w:val="1B365D"/>
                <w:sz w:val="18"/>
              </w:rPr>
              <w:t>Enfoque</w:t>
            </w:r>
            <w:proofErr w:type="spellEnd"/>
            <w:r>
              <w:rPr>
                <w:b/>
                <w:color w:val="1B365D"/>
                <w:sz w:val="18"/>
              </w:rPr>
              <w:t>: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ECD51" w14:textId="77777777" w:rsidR="00977523" w:rsidRPr="00476CBD" w:rsidRDefault="00000000">
            <w:pPr>
              <w:spacing w:after="40"/>
              <w:rPr>
                <w:lang w:val="es-ES"/>
              </w:rPr>
            </w:pPr>
            <w:r w:rsidRPr="00476CBD">
              <w:rPr>
                <w:sz w:val="18"/>
                <w:lang w:val="es-ES"/>
              </w:rPr>
              <w:t>Revisión Sistemática de la Literatura (Cualitativa-Cuantitativa) / Enfoque Descriptivo-Analítico [cite: 3].</w:t>
            </w:r>
          </w:p>
        </w:tc>
      </w:tr>
      <w:tr w:rsidR="00977523" w:rsidRPr="00476CBD" w14:paraId="3F6D2D1A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35ED3" w14:textId="77777777" w:rsidR="00977523" w:rsidRDefault="00000000">
            <w:pPr>
              <w:spacing w:after="40"/>
            </w:pPr>
            <w:proofErr w:type="spellStart"/>
            <w:r>
              <w:rPr>
                <w:b/>
                <w:color w:val="1B365D"/>
                <w:sz w:val="18"/>
              </w:rPr>
              <w:t>Metodología</w:t>
            </w:r>
            <w:proofErr w:type="spellEnd"/>
            <w:r>
              <w:rPr>
                <w:b/>
                <w:color w:val="1B365D"/>
                <w:sz w:val="18"/>
              </w:rPr>
              <w:t xml:space="preserve"> / </w:t>
            </w:r>
            <w:proofErr w:type="spellStart"/>
            <w:r>
              <w:rPr>
                <w:b/>
                <w:color w:val="1B365D"/>
                <w:sz w:val="18"/>
              </w:rPr>
              <w:t>Diseño</w:t>
            </w:r>
            <w:proofErr w:type="spellEnd"/>
            <w:r>
              <w:rPr>
                <w:b/>
                <w:color w:val="1B365D"/>
                <w:sz w:val="18"/>
              </w:rPr>
              <w:t>: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9931B" w14:textId="77777777" w:rsidR="00977523" w:rsidRPr="00476CBD" w:rsidRDefault="00000000">
            <w:pPr>
              <w:spacing w:after="40"/>
              <w:rPr>
                <w:lang w:val="es-ES"/>
              </w:rPr>
            </w:pPr>
            <w:r w:rsidRPr="00476CBD">
              <w:rPr>
                <w:sz w:val="18"/>
                <w:lang w:val="es-ES"/>
              </w:rPr>
              <w:t xml:space="preserve">Aplicación rigurosa de la metodología PRISMA 2020 [cite: 3, 7]. Búsqueda bibliográfica en </w:t>
            </w:r>
            <w:proofErr w:type="spellStart"/>
            <w:r w:rsidRPr="00476CBD">
              <w:rPr>
                <w:sz w:val="18"/>
                <w:lang w:val="es-ES"/>
              </w:rPr>
              <w:t>Scopus</w:t>
            </w:r>
            <w:proofErr w:type="spellEnd"/>
            <w:r w:rsidRPr="00476CBD">
              <w:rPr>
                <w:sz w:val="18"/>
                <w:lang w:val="es-ES"/>
              </w:rPr>
              <w:t xml:space="preserve"> y SciELO con la ecuación 'mental </w:t>
            </w:r>
            <w:proofErr w:type="spellStart"/>
            <w:r w:rsidRPr="00476CBD">
              <w:rPr>
                <w:sz w:val="18"/>
                <w:lang w:val="es-ES"/>
              </w:rPr>
              <w:t>health</w:t>
            </w:r>
            <w:proofErr w:type="spellEnd"/>
            <w:r w:rsidRPr="00476CBD">
              <w:rPr>
                <w:sz w:val="18"/>
                <w:lang w:val="es-ES"/>
              </w:rPr>
              <w:t xml:space="preserve"> AND </w:t>
            </w:r>
            <w:proofErr w:type="spellStart"/>
            <w:r w:rsidRPr="00476CBD">
              <w:rPr>
                <w:sz w:val="18"/>
                <w:lang w:val="es-ES"/>
              </w:rPr>
              <w:t>current</w:t>
            </w:r>
            <w:proofErr w:type="spellEnd"/>
            <w:r w:rsidRPr="00476CBD">
              <w:rPr>
                <w:sz w:val="18"/>
                <w:lang w:val="es-ES"/>
              </w:rPr>
              <w:t xml:space="preserve"> </w:t>
            </w:r>
            <w:proofErr w:type="spellStart"/>
            <w:r w:rsidRPr="00476CBD">
              <w:rPr>
                <w:sz w:val="18"/>
                <w:lang w:val="es-ES"/>
              </w:rPr>
              <w:t>trends</w:t>
            </w:r>
            <w:proofErr w:type="spellEnd"/>
            <w:r w:rsidRPr="00476CBD">
              <w:rPr>
                <w:sz w:val="18"/>
                <w:lang w:val="es-ES"/>
              </w:rPr>
              <w:t>' entre los años 2023 y 2026 [cite: 3, 7]. Tras cribar 498 registros iniciales, se incluyeron 20 estudios de acceso abierto en inglés [cite: 3, 7].</w:t>
            </w:r>
          </w:p>
        </w:tc>
      </w:tr>
      <w:tr w:rsidR="00977523" w:rsidRPr="00476CBD" w14:paraId="7F838579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8246C" w14:textId="77777777" w:rsidR="00977523" w:rsidRDefault="00000000">
            <w:pPr>
              <w:spacing w:after="40"/>
            </w:pPr>
            <w:proofErr w:type="spellStart"/>
            <w:r>
              <w:rPr>
                <w:b/>
                <w:color w:val="1B365D"/>
                <w:sz w:val="18"/>
              </w:rPr>
              <w:t>Análisis</w:t>
            </w:r>
            <w:proofErr w:type="spellEnd"/>
            <w:r>
              <w:rPr>
                <w:b/>
                <w:color w:val="1B365D"/>
                <w:sz w:val="18"/>
              </w:rPr>
              <w:t xml:space="preserve"> </w:t>
            </w:r>
            <w:proofErr w:type="spellStart"/>
            <w:r>
              <w:rPr>
                <w:b/>
                <w:color w:val="1B365D"/>
                <w:sz w:val="18"/>
              </w:rPr>
              <w:t>Crítico</w:t>
            </w:r>
            <w:proofErr w:type="spellEnd"/>
            <w:r>
              <w:rPr>
                <w:b/>
                <w:color w:val="1B365D"/>
                <w:sz w:val="18"/>
              </w:rPr>
              <w:t>: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A253D" w14:textId="77777777" w:rsidR="00977523" w:rsidRPr="00476CBD" w:rsidRDefault="00000000">
            <w:pPr>
              <w:spacing w:after="40"/>
              <w:rPr>
                <w:lang w:val="es-ES"/>
              </w:rPr>
            </w:pPr>
            <w:r w:rsidRPr="00476CBD">
              <w:rPr>
                <w:sz w:val="18"/>
                <w:lang w:val="es-ES"/>
              </w:rPr>
              <w:t>El artículo clasifica de manera estructurada los factores de riesgo (vulnerabilidad social, adicciones digitales, presión individualista [cite: 3, 11, 12]), factores de protección (formación, empatía, actividad física, musicoterapia, modulación dopaminérgica [cite: 3, 9, 12, 13, 14]), estrategias de atención (biomedicina integrativa, apoyo psicológico, mejoras institucionales [cite: 3, 10, 14, 15]) y tendencias actuales (bienestar en entornos académicos [cite: 3, 10, 16]). Constituye una SLR clásica con síntesis narrativa y tabular [cite: 3, 8].</w:t>
            </w:r>
          </w:p>
        </w:tc>
      </w:tr>
    </w:tbl>
    <w:p w14:paraId="73A47DDF" w14:textId="77777777" w:rsidR="00977523" w:rsidRPr="00476CBD" w:rsidRDefault="00977523">
      <w:pPr>
        <w:rPr>
          <w:lang w:val="es-ES"/>
        </w:rPr>
      </w:pPr>
    </w:p>
    <w:p w14:paraId="087DCB3A" w14:textId="77777777" w:rsidR="00977523" w:rsidRDefault="00000000">
      <w:pPr>
        <w:spacing w:before="160" w:after="40"/>
      </w:pPr>
      <w:r>
        <w:rPr>
          <w:b/>
          <w:color w:val="1B365D"/>
        </w:rPr>
        <w:lastRenderedPageBreak/>
        <w:t xml:space="preserve">• </w:t>
      </w:r>
      <w:proofErr w:type="spellStart"/>
      <w:r>
        <w:rPr>
          <w:b/>
          <w:color w:val="1B365D"/>
        </w:rPr>
        <w:t>Artículo</w:t>
      </w:r>
      <w:proofErr w:type="spellEnd"/>
      <w:r>
        <w:rPr>
          <w:b/>
          <w:color w:val="1B365D"/>
        </w:rPr>
        <w:t xml:space="preserve"> 2: Synergy of Artificial Intelligence and Extended Reality in Patient-Focused Health and Well-Being Applications: A Systematic Review [cite: 22]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768"/>
      </w:tblGrid>
      <w:tr w:rsidR="00977523" w14:paraId="2E432A3C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A233F" w14:textId="77777777" w:rsidR="00977523" w:rsidRDefault="00000000">
            <w:pPr>
              <w:spacing w:after="40"/>
            </w:pPr>
            <w:r>
              <w:rPr>
                <w:b/>
                <w:color w:val="1B365D"/>
                <w:sz w:val="18"/>
              </w:rPr>
              <w:t xml:space="preserve">Cita </w:t>
            </w:r>
            <w:proofErr w:type="spellStart"/>
            <w:r>
              <w:rPr>
                <w:b/>
                <w:color w:val="1B365D"/>
                <w:sz w:val="18"/>
              </w:rPr>
              <w:t>Bibliográfica</w:t>
            </w:r>
            <w:proofErr w:type="spellEnd"/>
            <w:r>
              <w:rPr>
                <w:b/>
                <w:color w:val="1B365D"/>
                <w:sz w:val="18"/>
              </w:rPr>
              <w:t>: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7040D" w14:textId="77777777" w:rsidR="00977523" w:rsidRDefault="00000000">
            <w:pPr>
              <w:spacing w:after="40"/>
            </w:pPr>
            <w:proofErr w:type="spellStart"/>
            <w:r>
              <w:rPr>
                <w:sz w:val="18"/>
              </w:rPr>
              <w:t>Schwirtlich</w:t>
            </w:r>
            <w:proofErr w:type="spellEnd"/>
            <w:r>
              <w:rPr>
                <w:sz w:val="18"/>
              </w:rPr>
              <w:t xml:space="preserve">, T., Lee, C. M., </w:t>
            </w:r>
            <w:proofErr w:type="spellStart"/>
            <w:r>
              <w:rPr>
                <w:sz w:val="18"/>
              </w:rPr>
              <w:t>Beestrum</w:t>
            </w:r>
            <w:proofErr w:type="spellEnd"/>
            <w:r>
              <w:rPr>
                <w:sz w:val="18"/>
              </w:rPr>
              <w:t>, M., &amp; Mohr, D. C. (2026) [cite: 22]. ACM Transactions on Computing for Healthcare, 7(2), 21 [cite: 22].</w:t>
            </w:r>
          </w:p>
        </w:tc>
      </w:tr>
      <w:tr w:rsidR="00977523" w:rsidRPr="00476CBD" w14:paraId="67C8A1FC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80C86" w14:textId="77777777" w:rsidR="00977523" w:rsidRDefault="00000000">
            <w:pPr>
              <w:spacing w:after="40"/>
            </w:pPr>
            <w:r>
              <w:rPr>
                <w:b/>
                <w:color w:val="1B365D"/>
                <w:sz w:val="18"/>
              </w:rPr>
              <w:t xml:space="preserve">Tipo y </w:t>
            </w:r>
            <w:proofErr w:type="spellStart"/>
            <w:r>
              <w:rPr>
                <w:b/>
                <w:color w:val="1B365D"/>
                <w:sz w:val="18"/>
              </w:rPr>
              <w:t>Enfoque</w:t>
            </w:r>
            <w:proofErr w:type="spellEnd"/>
            <w:r>
              <w:rPr>
                <w:b/>
                <w:color w:val="1B365D"/>
                <w:sz w:val="18"/>
              </w:rPr>
              <w:t>: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54A84" w14:textId="77777777" w:rsidR="00977523" w:rsidRPr="00476CBD" w:rsidRDefault="00000000">
            <w:pPr>
              <w:spacing w:after="40"/>
              <w:rPr>
                <w:lang w:val="es-ES"/>
              </w:rPr>
            </w:pPr>
            <w:r w:rsidRPr="00476CBD">
              <w:rPr>
                <w:sz w:val="18"/>
                <w:lang w:val="es-ES"/>
              </w:rPr>
              <w:t>Revisión Sistemática de la Literatura en Computación aplicada a la Salud (SLR / Tecnológica) [cite: 9, 22].</w:t>
            </w:r>
          </w:p>
        </w:tc>
      </w:tr>
      <w:tr w:rsidR="00977523" w:rsidRPr="00476CBD" w14:paraId="360E7C10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B4074" w14:textId="77777777" w:rsidR="00977523" w:rsidRDefault="00000000">
            <w:pPr>
              <w:spacing w:after="40"/>
            </w:pPr>
            <w:proofErr w:type="spellStart"/>
            <w:r>
              <w:rPr>
                <w:b/>
                <w:color w:val="1B365D"/>
                <w:sz w:val="18"/>
              </w:rPr>
              <w:t>Metodología</w:t>
            </w:r>
            <w:proofErr w:type="spellEnd"/>
            <w:r>
              <w:rPr>
                <w:b/>
                <w:color w:val="1B365D"/>
                <w:sz w:val="18"/>
              </w:rPr>
              <w:t xml:space="preserve"> / </w:t>
            </w:r>
            <w:proofErr w:type="spellStart"/>
            <w:r>
              <w:rPr>
                <w:b/>
                <w:color w:val="1B365D"/>
                <w:sz w:val="18"/>
              </w:rPr>
              <w:t>Diseño</w:t>
            </w:r>
            <w:proofErr w:type="spellEnd"/>
            <w:r>
              <w:rPr>
                <w:b/>
                <w:color w:val="1B365D"/>
                <w:sz w:val="18"/>
              </w:rPr>
              <w:t>: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457F1" w14:textId="77777777" w:rsidR="00977523" w:rsidRPr="00476CBD" w:rsidRDefault="00000000">
            <w:pPr>
              <w:spacing w:after="40"/>
              <w:rPr>
                <w:lang w:val="es-ES"/>
              </w:rPr>
            </w:pPr>
            <w:r w:rsidRPr="00476CBD">
              <w:rPr>
                <w:sz w:val="18"/>
                <w:lang w:val="es-ES"/>
              </w:rPr>
              <w:t xml:space="preserve">Mapeo sistemático de literatura en bases de datos informáticas y biomédicas (ACM Digital Library, IEEE </w:t>
            </w:r>
            <w:proofErr w:type="spellStart"/>
            <w:r w:rsidRPr="00476CBD">
              <w:rPr>
                <w:sz w:val="18"/>
                <w:lang w:val="es-ES"/>
              </w:rPr>
              <w:t>Xplore</w:t>
            </w:r>
            <w:proofErr w:type="spellEnd"/>
            <w:r w:rsidRPr="00476CBD">
              <w:rPr>
                <w:sz w:val="18"/>
                <w:lang w:val="es-ES"/>
              </w:rPr>
              <w:t>, PubMed) para analizar prototipos e intervenciones que combinan IA y Realidad Extendida (XR) [cite: 9, 22].</w:t>
            </w:r>
          </w:p>
        </w:tc>
      </w:tr>
      <w:tr w:rsidR="00977523" w:rsidRPr="00476CBD" w14:paraId="486ADB21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A3E8A" w14:textId="77777777" w:rsidR="00977523" w:rsidRDefault="00000000">
            <w:pPr>
              <w:spacing w:after="40"/>
            </w:pPr>
            <w:proofErr w:type="spellStart"/>
            <w:r>
              <w:rPr>
                <w:b/>
                <w:color w:val="1B365D"/>
                <w:sz w:val="18"/>
              </w:rPr>
              <w:t>Análisis</w:t>
            </w:r>
            <w:proofErr w:type="spellEnd"/>
            <w:r>
              <w:rPr>
                <w:b/>
                <w:color w:val="1B365D"/>
                <w:sz w:val="18"/>
              </w:rPr>
              <w:t xml:space="preserve"> </w:t>
            </w:r>
            <w:proofErr w:type="spellStart"/>
            <w:r>
              <w:rPr>
                <w:b/>
                <w:color w:val="1B365D"/>
                <w:sz w:val="18"/>
              </w:rPr>
              <w:t>Crítico</w:t>
            </w:r>
            <w:proofErr w:type="spellEnd"/>
            <w:r>
              <w:rPr>
                <w:b/>
                <w:color w:val="1B365D"/>
                <w:sz w:val="18"/>
              </w:rPr>
              <w:t>: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E0DF8" w14:textId="77777777" w:rsidR="00977523" w:rsidRPr="00476CBD" w:rsidRDefault="00000000">
            <w:pPr>
              <w:spacing w:after="40"/>
              <w:rPr>
                <w:lang w:val="es-ES"/>
              </w:rPr>
            </w:pPr>
            <w:r w:rsidRPr="00476CBD">
              <w:rPr>
                <w:sz w:val="18"/>
                <w:lang w:val="es-ES"/>
              </w:rPr>
              <w:t>Analiza la convergencia técnica entre modelos de IA y entornos inmersivos XR para el tratamiento de trastornos mentales [cite: 9, 22]. Aporta valor al identificar limitaciones tecnológicas, falta de validación a gran escala y riesgos de privacidad de datos bio-conductuales [cite: 9, 22].</w:t>
            </w:r>
          </w:p>
        </w:tc>
      </w:tr>
    </w:tbl>
    <w:p w14:paraId="46655A61" w14:textId="77777777" w:rsidR="00977523" w:rsidRPr="00476CBD" w:rsidRDefault="00977523">
      <w:pPr>
        <w:rPr>
          <w:lang w:val="es-ES"/>
        </w:rPr>
      </w:pPr>
    </w:p>
    <w:p w14:paraId="39490977" w14:textId="77777777" w:rsidR="00977523" w:rsidRDefault="00000000">
      <w:pPr>
        <w:spacing w:before="160" w:after="40"/>
      </w:pPr>
      <w:r>
        <w:rPr>
          <w:b/>
          <w:color w:val="1B365D"/>
        </w:rPr>
        <w:t xml:space="preserve">• </w:t>
      </w:r>
      <w:proofErr w:type="spellStart"/>
      <w:r>
        <w:rPr>
          <w:b/>
          <w:color w:val="1B365D"/>
        </w:rPr>
        <w:t>Artículo</w:t>
      </w:r>
      <w:proofErr w:type="spellEnd"/>
      <w:r>
        <w:rPr>
          <w:b/>
          <w:color w:val="1B365D"/>
        </w:rPr>
        <w:t xml:space="preserve"> 3: Effects of Non-Invasive Brain Stimulation on Impulsivity in Patients with Mental Disorders: A Systematic Review and Meta-Analysis [cite: 21]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768"/>
      </w:tblGrid>
      <w:tr w:rsidR="00977523" w14:paraId="5D59B58F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CE5FC" w14:textId="77777777" w:rsidR="00977523" w:rsidRDefault="00000000">
            <w:pPr>
              <w:spacing w:after="40"/>
            </w:pPr>
            <w:r>
              <w:rPr>
                <w:b/>
                <w:color w:val="1B365D"/>
                <w:sz w:val="18"/>
              </w:rPr>
              <w:t xml:space="preserve">Cita </w:t>
            </w:r>
            <w:proofErr w:type="spellStart"/>
            <w:r>
              <w:rPr>
                <w:b/>
                <w:color w:val="1B365D"/>
                <w:sz w:val="18"/>
              </w:rPr>
              <w:t>Bibliográfica</w:t>
            </w:r>
            <w:proofErr w:type="spellEnd"/>
            <w:r>
              <w:rPr>
                <w:b/>
                <w:color w:val="1B365D"/>
                <w:sz w:val="18"/>
              </w:rPr>
              <w:t>: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FC087" w14:textId="77777777" w:rsidR="00977523" w:rsidRDefault="00000000">
            <w:pPr>
              <w:spacing w:after="40"/>
            </w:pPr>
            <w:r w:rsidRPr="00476CBD">
              <w:rPr>
                <w:sz w:val="18"/>
                <w:lang w:val="es-ES"/>
              </w:rPr>
              <w:t xml:space="preserve">De Castro Machado, Y., Oliveira, M., </w:t>
            </w:r>
            <w:proofErr w:type="spellStart"/>
            <w:r w:rsidRPr="00476CBD">
              <w:rPr>
                <w:sz w:val="18"/>
                <w:lang w:val="es-ES"/>
              </w:rPr>
              <w:t>Mundoca</w:t>
            </w:r>
            <w:proofErr w:type="spellEnd"/>
            <w:r w:rsidRPr="00476CBD">
              <w:rPr>
                <w:sz w:val="18"/>
                <w:lang w:val="es-ES"/>
              </w:rPr>
              <w:t xml:space="preserve">, M. P., et al. </w:t>
            </w:r>
            <w:r>
              <w:rPr>
                <w:sz w:val="18"/>
              </w:rPr>
              <w:t>(2024) [cite: 21]. General Psychiatry, 37(6), e101220 [cite: 21].</w:t>
            </w:r>
          </w:p>
        </w:tc>
      </w:tr>
      <w:tr w:rsidR="00977523" w:rsidRPr="00476CBD" w14:paraId="02E9FF43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729D5" w14:textId="77777777" w:rsidR="00977523" w:rsidRDefault="00000000">
            <w:pPr>
              <w:spacing w:after="40"/>
            </w:pPr>
            <w:r>
              <w:rPr>
                <w:b/>
                <w:color w:val="1B365D"/>
                <w:sz w:val="18"/>
              </w:rPr>
              <w:t xml:space="preserve">Tipo y </w:t>
            </w:r>
            <w:proofErr w:type="spellStart"/>
            <w:r>
              <w:rPr>
                <w:b/>
                <w:color w:val="1B365D"/>
                <w:sz w:val="18"/>
              </w:rPr>
              <w:t>Enfoque</w:t>
            </w:r>
            <w:proofErr w:type="spellEnd"/>
            <w:r>
              <w:rPr>
                <w:b/>
                <w:color w:val="1B365D"/>
                <w:sz w:val="18"/>
              </w:rPr>
              <w:t>: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CA606" w14:textId="77777777" w:rsidR="00977523" w:rsidRPr="00476CBD" w:rsidRDefault="00000000">
            <w:pPr>
              <w:spacing w:after="40"/>
              <w:rPr>
                <w:lang w:val="es-ES"/>
              </w:rPr>
            </w:pPr>
            <w:r w:rsidRPr="00476CBD">
              <w:rPr>
                <w:sz w:val="18"/>
                <w:lang w:val="es-ES"/>
              </w:rPr>
              <w:t>Investigación Cuantitativa / Revisión Sistemática con Metaanálisis [cite: 5, 21].</w:t>
            </w:r>
          </w:p>
        </w:tc>
      </w:tr>
      <w:tr w:rsidR="00977523" w:rsidRPr="00476CBD" w14:paraId="0018C8C3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260F7" w14:textId="77777777" w:rsidR="00977523" w:rsidRDefault="00000000">
            <w:pPr>
              <w:spacing w:after="40"/>
            </w:pPr>
            <w:proofErr w:type="spellStart"/>
            <w:r>
              <w:rPr>
                <w:b/>
                <w:color w:val="1B365D"/>
                <w:sz w:val="18"/>
              </w:rPr>
              <w:t>Metodología</w:t>
            </w:r>
            <w:proofErr w:type="spellEnd"/>
            <w:r>
              <w:rPr>
                <w:b/>
                <w:color w:val="1B365D"/>
                <w:sz w:val="18"/>
              </w:rPr>
              <w:t xml:space="preserve"> / </w:t>
            </w:r>
            <w:proofErr w:type="spellStart"/>
            <w:r>
              <w:rPr>
                <w:b/>
                <w:color w:val="1B365D"/>
                <w:sz w:val="18"/>
              </w:rPr>
              <w:t>Diseño</w:t>
            </w:r>
            <w:proofErr w:type="spellEnd"/>
            <w:r>
              <w:rPr>
                <w:b/>
                <w:color w:val="1B365D"/>
                <w:sz w:val="18"/>
              </w:rPr>
              <w:t>: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EC358" w14:textId="77777777" w:rsidR="00977523" w:rsidRPr="00476CBD" w:rsidRDefault="00000000">
            <w:pPr>
              <w:spacing w:after="40"/>
              <w:rPr>
                <w:lang w:val="es-ES"/>
              </w:rPr>
            </w:pPr>
            <w:r w:rsidRPr="00476CBD">
              <w:rPr>
                <w:sz w:val="18"/>
                <w:lang w:val="es-ES"/>
              </w:rPr>
              <w:t>Síntesis cuantitativa mediante metaanálisis de Ensayos Controlados Aleatorizados (ECA) que evalúan la estimulación magnética transcraneal (TMS) y por corriente directa (</w:t>
            </w:r>
            <w:proofErr w:type="spellStart"/>
            <w:r w:rsidRPr="00476CBD">
              <w:rPr>
                <w:sz w:val="18"/>
                <w:lang w:val="es-ES"/>
              </w:rPr>
              <w:t>tDCS</w:t>
            </w:r>
            <w:proofErr w:type="spellEnd"/>
            <w:r w:rsidRPr="00476CBD">
              <w:rPr>
                <w:sz w:val="18"/>
                <w:lang w:val="es-ES"/>
              </w:rPr>
              <w:t>) en impulsividad [cite: 5, 21].</w:t>
            </w:r>
          </w:p>
        </w:tc>
      </w:tr>
      <w:tr w:rsidR="00977523" w:rsidRPr="00476CBD" w14:paraId="2237D432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A8062" w14:textId="77777777" w:rsidR="00977523" w:rsidRDefault="00000000">
            <w:pPr>
              <w:spacing w:after="40"/>
            </w:pPr>
            <w:proofErr w:type="spellStart"/>
            <w:r>
              <w:rPr>
                <w:b/>
                <w:color w:val="1B365D"/>
                <w:sz w:val="18"/>
              </w:rPr>
              <w:t>Análisis</w:t>
            </w:r>
            <w:proofErr w:type="spellEnd"/>
            <w:r>
              <w:rPr>
                <w:b/>
                <w:color w:val="1B365D"/>
                <w:sz w:val="18"/>
              </w:rPr>
              <w:t xml:space="preserve"> </w:t>
            </w:r>
            <w:proofErr w:type="spellStart"/>
            <w:r>
              <w:rPr>
                <w:b/>
                <w:color w:val="1B365D"/>
                <w:sz w:val="18"/>
              </w:rPr>
              <w:t>Crítico</w:t>
            </w:r>
            <w:proofErr w:type="spellEnd"/>
            <w:r>
              <w:rPr>
                <w:b/>
                <w:color w:val="1B365D"/>
                <w:sz w:val="18"/>
              </w:rPr>
              <w:t>: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C1B80" w14:textId="77777777" w:rsidR="00977523" w:rsidRPr="00476CBD" w:rsidRDefault="00000000">
            <w:pPr>
              <w:spacing w:after="40"/>
              <w:rPr>
                <w:lang w:val="es-ES"/>
              </w:rPr>
            </w:pPr>
            <w:r w:rsidRPr="00476CBD">
              <w:rPr>
                <w:sz w:val="18"/>
                <w:lang w:val="es-ES"/>
              </w:rPr>
              <w:t>Demuestra la variabilidad estadística y heterogeneidad clínica de la estimulación neurobiológica [cite: 5]. Ejemplifica cómo la investigación cuantitativa de alto nivel requiere rigor en el cálculo de tamaños de efecto y heterogeneidad (I²) [cite: 5].</w:t>
            </w:r>
          </w:p>
        </w:tc>
      </w:tr>
    </w:tbl>
    <w:p w14:paraId="52D43BB5" w14:textId="77777777" w:rsidR="00977523" w:rsidRPr="00476CBD" w:rsidRDefault="00977523">
      <w:pPr>
        <w:rPr>
          <w:lang w:val="es-ES"/>
        </w:rPr>
      </w:pPr>
    </w:p>
    <w:p w14:paraId="33037BC7" w14:textId="77777777" w:rsidR="00977523" w:rsidRDefault="00000000">
      <w:pPr>
        <w:spacing w:before="160" w:after="40"/>
      </w:pPr>
      <w:r>
        <w:rPr>
          <w:b/>
          <w:color w:val="1B365D"/>
        </w:rPr>
        <w:t xml:space="preserve">• </w:t>
      </w:r>
      <w:proofErr w:type="spellStart"/>
      <w:r>
        <w:rPr>
          <w:b/>
          <w:color w:val="1B365D"/>
        </w:rPr>
        <w:t>Artículo</w:t>
      </w:r>
      <w:proofErr w:type="spellEnd"/>
      <w:r>
        <w:rPr>
          <w:b/>
          <w:color w:val="1B365D"/>
        </w:rPr>
        <w:t xml:space="preserve"> 4: Multivariate Statistical Analysis of the Work Stress Phenomenon in Schoolteachers During the Current Pandemic Context in Chile [cite: 22]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768"/>
      </w:tblGrid>
      <w:tr w:rsidR="00977523" w14:paraId="208D3A7B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03FC9" w14:textId="77777777" w:rsidR="00977523" w:rsidRDefault="00000000">
            <w:pPr>
              <w:spacing w:after="40"/>
            </w:pPr>
            <w:r>
              <w:rPr>
                <w:b/>
                <w:color w:val="1B365D"/>
                <w:sz w:val="18"/>
              </w:rPr>
              <w:t xml:space="preserve">Cita </w:t>
            </w:r>
            <w:proofErr w:type="spellStart"/>
            <w:r>
              <w:rPr>
                <w:b/>
                <w:color w:val="1B365D"/>
                <w:sz w:val="18"/>
              </w:rPr>
              <w:t>Bibliográfica</w:t>
            </w:r>
            <w:proofErr w:type="spellEnd"/>
            <w:r>
              <w:rPr>
                <w:b/>
                <w:color w:val="1B365D"/>
                <w:sz w:val="18"/>
              </w:rPr>
              <w:t>: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BC83B" w14:textId="77777777" w:rsidR="00977523" w:rsidRDefault="00000000">
            <w:pPr>
              <w:spacing w:after="40"/>
            </w:pPr>
            <w:r w:rsidRPr="00476CBD">
              <w:rPr>
                <w:sz w:val="18"/>
                <w:lang w:val="es-ES"/>
              </w:rPr>
              <w:t xml:space="preserve">Pérez, A. M., Muñoz, M., Escobar, N., et al. </w:t>
            </w:r>
            <w:r>
              <w:rPr>
                <w:sz w:val="18"/>
              </w:rPr>
              <w:t xml:space="preserve">(2023) [cite: 22]. </w:t>
            </w:r>
            <w:proofErr w:type="spellStart"/>
            <w:r>
              <w:rPr>
                <w:sz w:val="18"/>
              </w:rPr>
              <w:t>Retos</w:t>
            </w:r>
            <w:proofErr w:type="spellEnd"/>
            <w:r>
              <w:rPr>
                <w:sz w:val="18"/>
              </w:rPr>
              <w:t>, 49, 1011–1017 [cite: 22].</w:t>
            </w:r>
          </w:p>
        </w:tc>
      </w:tr>
      <w:tr w:rsidR="00977523" w:rsidRPr="00476CBD" w14:paraId="77DBE6A1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93941" w14:textId="77777777" w:rsidR="00977523" w:rsidRDefault="00000000">
            <w:pPr>
              <w:spacing w:after="40"/>
            </w:pPr>
            <w:r>
              <w:rPr>
                <w:b/>
                <w:color w:val="1B365D"/>
                <w:sz w:val="18"/>
              </w:rPr>
              <w:t xml:space="preserve">Tipo y </w:t>
            </w:r>
            <w:proofErr w:type="spellStart"/>
            <w:r>
              <w:rPr>
                <w:b/>
                <w:color w:val="1B365D"/>
                <w:sz w:val="18"/>
              </w:rPr>
              <w:t>Enfoque</w:t>
            </w:r>
            <w:proofErr w:type="spellEnd"/>
            <w:r>
              <w:rPr>
                <w:b/>
                <w:color w:val="1B365D"/>
                <w:sz w:val="18"/>
              </w:rPr>
              <w:t>: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651C6" w14:textId="77777777" w:rsidR="00977523" w:rsidRPr="00476CBD" w:rsidRDefault="00000000">
            <w:pPr>
              <w:spacing w:after="40"/>
              <w:rPr>
                <w:lang w:val="es-ES"/>
              </w:rPr>
            </w:pPr>
            <w:r w:rsidRPr="00476CBD">
              <w:rPr>
                <w:sz w:val="18"/>
                <w:lang w:val="es-ES"/>
              </w:rPr>
              <w:t xml:space="preserve">Investigación Empírica-Cuantitativa / </w:t>
            </w:r>
            <w:proofErr w:type="spellStart"/>
            <w:r w:rsidRPr="00476CBD">
              <w:rPr>
                <w:sz w:val="18"/>
                <w:lang w:val="es-ES"/>
              </w:rPr>
              <w:t>Expost</w:t>
            </w:r>
            <w:proofErr w:type="spellEnd"/>
            <w:r w:rsidRPr="00476CBD">
              <w:rPr>
                <w:sz w:val="18"/>
                <w:lang w:val="es-ES"/>
              </w:rPr>
              <w:t>-facto y Descriptiva-Correlacional [cite: 5, 6, 22].</w:t>
            </w:r>
          </w:p>
        </w:tc>
      </w:tr>
      <w:tr w:rsidR="00977523" w:rsidRPr="00476CBD" w14:paraId="4137209A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B9630" w14:textId="77777777" w:rsidR="00977523" w:rsidRDefault="00000000">
            <w:pPr>
              <w:spacing w:after="40"/>
            </w:pPr>
            <w:proofErr w:type="spellStart"/>
            <w:r>
              <w:rPr>
                <w:b/>
                <w:color w:val="1B365D"/>
                <w:sz w:val="18"/>
              </w:rPr>
              <w:t>Metodología</w:t>
            </w:r>
            <w:proofErr w:type="spellEnd"/>
            <w:r>
              <w:rPr>
                <w:b/>
                <w:color w:val="1B365D"/>
                <w:sz w:val="18"/>
              </w:rPr>
              <w:t xml:space="preserve"> / </w:t>
            </w:r>
            <w:proofErr w:type="spellStart"/>
            <w:r>
              <w:rPr>
                <w:b/>
                <w:color w:val="1B365D"/>
                <w:sz w:val="18"/>
              </w:rPr>
              <w:t>Diseño</w:t>
            </w:r>
            <w:proofErr w:type="spellEnd"/>
            <w:r>
              <w:rPr>
                <w:b/>
                <w:color w:val="1B365D"/>
                <w:sz w:val="18"/>
              </w:rPr>
              <w:t>: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D9844" w14:textId="77777777" w:rsidR="00977523" w:rsidRPr="00476CBD" w:rsidRDefault="00000000">
            <w:pPr>
              <w:spacing w:after="40"/>
              <w:rPr>
                <w:lang w:val="es-ES"/>
              </w:rPr>
            </w:pPr>
            <w:r w:rsidRPr="00476CBD">
              <w:rPr>
                <w:sz w:val="18"/>
                <w:lang w:val="es-ES"/>
              </w:rPr>
              <w:t>Aplicación de instrumentos estandarizados de medición de estrés laboral a docentes y análisis estadístico multivariado (múltiples regresiones y análisis factorial) [cite: 5, 6, 22].</w:t>
            </w:r>
          </w:p>
        </w:tc>
      </w:tr>
      <w:tr w:rsidR="00977523" w:rsidRPr="00476CBD" w14:paraId="4EC53476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A7AC0" w14:textId="77777777" w:rsidR="00977523" w:rsidRDefault="00000000">
            <w:pPr>
              <w:spacing w:after="40"/>
            </w:pPr>
            <w:proofErr w:type="spellStart"/>
            <w:r>
              <w:rPr>
                <w:b/>
                <w:color w:val="1B365D"/>
                <w:sz w:val="18"/>
              </w:rPr>
              <w:t>Análisis</w:t>
            </w:r>
            <w:proofErr w:type="spellEnd"/>
            <w:r>
              <w:rPr>
                <w:b/>
                <w:color w:val="1B365D"/>
                <w:sz w:val="18"/>
              </w:rPr>
              <w:t xml:space="preserve"> </w:t>
            </w:r>
            <w:proofErr w:type="spellStart"/>
            <w:r>
              <w:rPr>
                <w:b/>
                <w:color w:val="1B365D"/>
                <w:sz w:val="18"/>
              </w:rPr>
              <w:t>Crítico</w:t>
            </w:r>
            <w:proofErr w:type="spellEnd"/>
            <w:r>
              <w:rPr>
                <w:b/>
                <w:color w:val="1B365D"/>
                <w:sz w:val="18"/>
              </w:rPr>
              <w:t>: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40A8B" w14:textId="77777777" w:rsidR="00977523" w:rsidRPr="00476CBD" w:rsidRDefault="00000000">
            <w:pPr>
              <w:spacing w:after="40"/>
              <w:rPr>
                <w:lang w:val="es-ES"/>
              </w:rPr>
            </w:pPr>
            <w:r w:rsidRPr="00476CBD">
              <w:rPr>
                <w:sz w:val="18"/>
                <w:lang w:val="es-ES"/>
              </w:rPr>
              <w:t xml:space="preserve">El estudio fundamenta experimentalmente el impacto de las condiciones laborales y </w:t>
            </w:r>
            <w:proofErr w:type="gramStart"/>
            <w:r w:rsidRPr="00476CBD">
              <w:rPr>
                <w:sz w:val="18"/>
                <w:lang w:val="es-ES"/>
              </w:rPr>
              <w:t>tecno-estrés</w:t>
            </w:r>
            <w:proofErr w:type="gramEnd"/>
            <w:r w:rsidRPr="00476CBD">
              <w:rPr>
                <w:sz w:val="18"/>
                <w:lang w:val="es-ES"/>
              </w:rPr>
              <w:t xml:space="preserve"> en el agotamiento profesional [cite: 5, 6]. Aporta datos empíricos primarios indispensables para validar hipótesis sobre salud ocupacional [cite: 5, 6].</w:t>
            </w:r>
          </w:p>
        </w:tc>
      </w:tr>
    </w:tbl>
    <w:p w14:paraId="7E7A7505" w14:textId="77777777" w:rsidR="00977523" w:rsidRPr="00476CBD" w:rsidRDefault="00977523">
      <w:pPr>
        <w:rPr>
          <w:lang w:val="es-ES"/>
        </w:rPr>
      </w:pPr>
    </w:p>
    <w:p w14:paraId="3AE83F12" w14:textId="77777777" w:rsidR="00977523" w:rsidRDefault="00000000">
      <w:pPr>
        <w:spacing w:before="160" w:after="40"/>
      </w:pPr>
      <w:r>
        <w:rPr>
          <w:b/>
          <w:color w:val="1B365D"/>
        </w:rPr>
        <w:lastRenderedPageBreak/>
        <w:t xml:space="preserve">• </w:t>
      </w:r>
      <w:proofErr w:type="spellStart"/>
      <w:r>
        <w:rPr>
          <w:b/>
          <w:color w:val="1B365D"/>
        </w:rPr>
        <w:t>Artículo</w:t>
      </w:r>
      <w:proofErr w:type="spellEnd"/>
      <w:r>
        <w:rPr>
          <w:b/>
          <w:color w:val="1B365D"/>
        </w:rPr>
        <w:t xml:space="preserve"> 5: Predictors of the Sustainability for an Evidence-Based Eating Disorder Prevention Program Delivered by College Peer Educators [cite: 21]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768"/>
      </w:tblGrid>
      <w:tr w:rsidR="00977523" w14:paraId="5B27AD51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871EC" w14:textId="77777777" w:rsidR="00977523" w:rsidRDefault="00000000">
            <w:pPr>
              <w:spacing w:after="40"/>
            </w:pPr>
            <w:r>
              <w:rPr>
                <w:b/>
                <w:color w:val="1B365D"/>
                <w:sz w:val="18"/>
              </w:rPr>
              <w:t xml:space="preserve">Cita </w:t>
            </w:r>
            <w:proofErr w:type="spellStart"/>
            <w:r>
              <w:rPr>
                <w:b/>
                <w:color w:val="1B365D"/>
                <w:sz w:val="18"/>
              </w:rPr>
              <w:t>Bibliográfica</w:t>
            </w:r>
            <w:proofErr w:type="spellEnd"/>
            <w:r>
              <w:rPr>
                <w:b/>
                <w:color w:val="1B365D"/>
                <w:sz w:val="18"/>
              </w:rPr>
              <w:t>: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76983" w14:textId="77777777" w:rsidR="00977523" w:rsidRDefault="00000000">
            <w:pPr>
              <w:spacing w:after="40"/>
            </w:pPr>
            <w:r>
              <w:rPr>
                <w:sz w:val="18"/>
              </w:rPr>
              <w:t xml:space="preserve">Bearman, S. K., Rohde, P., Pauling, S., </w:t>
            </w:r>
            <w:proofErr w:type="spellStart"/>
            <w:r>
              <w:rPr>
                <w:sz w:val="18"/>
              </w:rPr>
              <w:t>Gau</w:t>
            </w:r>
            <w:proofErr w:type="spellEnd"/>
            <w:r>
              <w:rPr>
                <w:sz w:val="18"/>
              </w:rPr>
              <w:t>, J. M., Shaw, H., &amp; Stice, E. (2024) [cite: 21]. Implementation Science, 19, 1373 [cite: 21].</w:t>
            </w:r>
          </w:p>
        </w:tc>
      </w:tr>
      <w:tr w:rsidR="00977523" w:rsidRPr="00476CBD" w14:paraId="1B7F9A85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0D777" w14:textId="77777777" w:rsidR="00977523" w:rsidRDefault="00000000">
            <w:pPr>
              <w:spacing w:after="40"/>
            </w:pPr>
            <w:r>
              <w:rPr>
                <w:b/>
                <w:color w:val="1B365D"/>
                <w:sz w:val="18"/>
              </w:rPr>
              <w:t xml:space="preserve">Tipo y </w:t>
            </w:r>
            <w:proofErr w:type="spellStart"/>
            <w:r>
              <w:rPr>
                <w:b/>
                <w:color w:val="1B365D"/>
                <w:sz w:val="18"/>
              </w:rPr>
              <w:t>Enfoque</w:t>
            </w:r>
            <w:proofErr w:type="spellEnd"/>
            <w:r>
              <w:rPr>
                <w:b/>
                <w:color w:val="1B365D"/>
                <w:sz w:val="18"/>
              </w:rPr>
              <w:t>: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6BE4F" w14:textId="77777777" w:rsidR="00977523" w:rsidRPr="00476CBD" w:rsidRDefault="00000000">
            <w:pPr>
              <w:spacing w:after="40"/>
              <w:rPr>
                <w:lang w:val="es-ES"/>
              </w:rPr>
            </w:pPr>
            <w:r w:rsidRPr="00476CBD">
              <w:rPr>
                <w:sz w:val="18"/>
                <w:lang w:val="es-ES"/>
              </w:rPr>
              <w:t>Investigación Aplicada / Ciencia de la Implementación (Cuantitativa Evaluativa) [cite: 10, 14, 21].</w:t>
            </w:r>
          </w:p>
        </w:tc>
      </w:tr>
      <w:tr w:rsidR="00977523" w:rsidRPr="00476CBD" w14:paraId="40887076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78E2D" w14:textId="77777777" w:rsidR="00977523" w:rsidRDefault="00000000">
            <w:pPr>
              <w:spacing w:after="40"/>
            </w:pPr>
            <w:proofErr w:type="spellStart"/>
            <w:r>
              <w:rPr>
                <w:b/>
                <w:color w:val="1B365D"/>
                <w:sz w:val="18"/>
              </w:rPr>
              <w:t>Metodología</w:t>
            </w:r>
            <w:proofErr w:type="spellEnd"/>
            <w:r>
              <w:rPr>
                <w:b/>
                <w:color w:val="1B365D"/>
                <w:sz w:val="18"/>
              </w:rPr>
              <w:t xml:space="preserve"> / </w:t>
            </w:r>
            <w:proofErr w:type="spellStart"/>
            <w:r>
              <w:rPr>
                <w:b/>
                <w:color w:val="1B365D"/>
                <w:sz w:val="18"/>
              </w:rPr>
              <w:t>Diseño</w:t>
            </w:r>
            <w:proofErr w:type="spellEnd"/>
            <w:r>
              <w:rPr>
                <w:b/>
                <w:color w:val="1B365D"/>
                <w:sz w:val="18"/>
              </w:rPr>
              <w:t>: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60E1D" w14:textId="77777777" w:rsidR="00977523" w:rsidRPr="00476CBD" w:rsidRDefault="00000000">
            <w:pPr>
              <w:spacing w:after="40"/>
              <w:rPr>
                <w:lang w:val="es-ES"/>
              </w:rPr>
            </w:pPr>
            <w:r w:rsidRPr="00476CBD">
              <w:rPr>
                <w:sz w:val="18"/>
                <w:lang w:val="es-ES"/>
              </w:rPr>
              <w:t>Estudio longitudinal de seguimiento de modelos preventivos implementados por educadores pares en entornos universitarios [cite: 10, 14, 21].</w:t>
            </w:r>
          </w:p>
        </w:tc>
      </w:tr>
      <w:tr w:rsidR="00977523" w:rsidRPr="00476CBD" w14:paraId="798A15BC" w14:textId="77777777">
        <w:trPr>
          <w:jc w:val="center"/>
        </w:trPr>
        <w:tc>
          <w:tcPr>
            <w:tcW w:w="2592" w:type="dxa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F3782" w14:textId="77777777" w:rsidR="00977523" w:rsidRDefault="00000000">
            <w:pPr>
              <w:spacing w:after="40"/>
            </w:pPr>
            <w:proofErr w:type="spellStart"/>
            <w:r>
              <w:rPr>
                <w:b/>
                <w:color w:val="1B365D"/>
                <w:sz w:val="18"/>
              </w:rPr>
              <w:t>Análisis</w:t>
            </w:r>
            <w:proofErr w:type="spellEnd"/>
            <w:r>
              <w:rPr>
                <w:b/>
                <w:color w:val="1B365D"/>
                <w:sz w:val="18"/>
              </w:rPr>
              <w:t xml:space="preserve"> </w:t>
            </w:r>
            <w:proofErr w:type="spellStart"/>
            <w:r>
              <w:rPr>
                <w:b/>
                <w:color w:val="1B365D"/>
                <w:sz w:val="18"/>
              </w:rPr>
              <w:t>Crítico</w:t>
            </w:r>
            <w:proofErr w:type="spellEnd"/>
            <w:r>
              <w:rPr>
                <w:b/>
                <w:color w:val="1B365D"/>
                <w:sz w:val="18"/>
              </w:rPr>
              <w:t>:</w:t>
            </w:r>
          </w:p>
        </w:tc>
        <w:tc>
          <w:tcPr>
            <w:tcW w:w="6768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14B7E" w14:textId="77777777" w:rsidR="00977523" w:rsidRPr="00476CBD" w:rsidRDefault="00000000">
            <w:pPr>
              <w:spacing w:after="40"/>
              <w:rPr>
                <w:lang w:val="es-ES"/>
              </w:rPr>
            </w:pPr>
            <w:r w:rsidRPr="00476CBD">
              <w:rPr>
                <w:sz w:val="18"/>
                <w:lang w:val="es-ES"/>
              </w:rPr>
              <w:t>Se enfoca en la sostenibilidad operativa y adopción de intervenciones basadas en evidencia [cite: 10, 14]. Es crucial para la informática y sistemas al evaluar la fidelidad de adopción y permanencia de programas en el tiempo [cite: 10, 14].</w:t>
            </w:r>
          </w:p>
        </w:tc>
      </w:tr>
    </w:tbl>
    <w:p w14:paraId="4170BBF7" w14:textId="77777777" w:rsidR="00977523" w:rsidRPr="00476CBD" w:rsidRDefault="00977523">
      <w:pPr>
        <w:rPr>
          <w:lang w:val="es-ES"/>
        </w:rPr>
      </w:pPr>
    </w:p>
    <w:p w14:paraId="1CE7D783" w14:textId="77777777" w:rsidR="00977523" w:rsidRPr="00476CBD" w:rsidRDefault="00000000">
      <w:pPr>
        <w:spacing w:before="240"/>
        <w:rPr>
          <w:lang w:val="es-ES"/>
        </w:rPr>
      </w:pPr>
      <w:r w:rsidRPr="00476CBD">
        <w:rPr>
          <w:b/>
          <w:color w:val="1B365D"/>
          <w:sz w:val="28"/>
          <w:lang w:val="es-ES"/>
        </w:rPr>
        <w:t>3. Reflexión Metacognitiva: Selección del Enfoque para el Problema Propio</w:t>
      </w:r>
    </w:p>
    <w:p w14:paraId="05437BD5" w14:textId="77777777" w:rsidR="00977523" w:rsidRPr="00476CBD" w:rsidRDefault="00000000">
      <w:pPr>
        <w:spacing w:before="80" w:after="40"/>
        <w:rPr>
          <w:lang w:val="es-ES"/>
        </w:rPr>
      </w:pPr>
      <w:r w:rsidRPr="00476CBD">
        <w:rPr>
          <w:b/>
          <w:color w:val="1B365D"/>
          <w:lang w:val="es-ES"/>
        </w:rPr>
        <w:t>• Definición del Problema Propio de Investigación:</w:t>
      </w:r>
    </w:p>
    <w:p w14:paraId="08F2598C" w14:textId="77777777" w:rsidR="00977523" w:rsidRPr="00476CBD" w:rsidRDefault="00000000">
      <w:pPr>
        <w:ind w:left="288"/>
        <w:rPr>
          <w:lang w:val="es-ES"/>
        </w:rPr>
      </w:pPr>
      <w:r w:rsidRPr="00476CBD">
        <w:rPr>
          <w:lang w:val="es-ES"/>
        </w:rPr>
        <w:t xml:space="preserve">En el contexto de la Ingeniería en Computación, el problema de investigación abordado consiste en la optimización del rendimiento y la reducción de falsos positivos en sistemas automatizados de detección de anomalías de ciberseguridad en redes </w:t>
      </w:r>
      <w:proofErr w:type="spellStart"/>
      <w:r w:rsidRPr="00476CBD">
        <w:rPr>
          <w:lang w:val="es-ES"/>
        </w:rPr>
        <w:t>IoT</w:t>
      </w:r>
      <w:proofErr w:type="spellEnd"/>
      <w:r w:rsidRPr="00476CBD">
        <w:rPr>
          <w:lang w:val="es-ES"/>
        </w:rPr>
        <w:t xml:space="preserve"> de alta densidad, mediante el uso de modelos híbridos de Aprendizaje Profundo (Deep </w:t>
      </w:r>
      <w:proofErr w:type="spellStart"/>
      <w:r w:rsidRPr="00476CBD">
        <w:rPr>
          <w:lang w:val="es-ES"/>
        </w:rPr>
        <w:t>Learning</w:t>
      </w:r>
      <w:proofErr w:type="spellEnd"/>
      <w:r w:rsidRPr="00476CBD">
        <w:rPr>
          <w:lang w:val="es-ES"/>
        </w:rPr>
        <w:t>) livianos.</w:t>
      </w:r>
    </w:p>
    <w:p w14:paraId="5462080E" w14:textId="77777777" w:rsidR="00977523" w:rsidRPr="00476CBD" w:rsidRDefault="00000000">
      <w:pPr>
        <w:spacing w:before="80" w:after="40"/>
        <w:rPr>
          <w:lang w:val="es-ES"/>
        </w:rPr>
      </w:pPr>
      <w:r w:rsidRPr="00476CBD">
        <w:rPr>
          <w:b/>
          <w:color w:val="1B365D"/>
          <w:lang w:val="es-ES"/>
        </w:rPr>
        <w:t>• Enfoque Metodológico Seleccionado:</w:t>
      </w:r>
    </w:p>
    <w:p w14:paraId="4FDBE3C4" w14:textId="77777777" w:rsidR="00977523" w:rsidRPr="00476CBD" w:rsidRDefault="00000000">
      <w:pPr>
        <w:ind w:left="288"/>
        <w:rPr>
          <w:lang w:val="es-ES"/>
        </w:rPr>
      </w:pPr>
      <w:r w:rsidRPr="00476CBD">
        <w:rPr>
          <w:lang w:val="es-ES"/>
        </w:rPr>
        <w:t>Se selecciona un Enfoque Mixto con Predominio Empírico-Experimental y Aplicado.</w:t>
      </w:r>
    </w:p>
    <w:p w14:paraId="41BDB882" w14:textId="77777777" w:rsidR="00977523" w:rsidRPr="00476CBD" w:rsidRDefault="00000000">
      <w:pPr>
        <w:spacing w:before="80" w:after="40"/>
        <w:rPr>
          <w:lang w:val="es-ES"/>
        </w:rPr>
      </w:pPr>
      <w:r w:rsidRPr="00476CBD">
        <w:rPr>
          <w:b/>
          <w:color w:val="1B365D"/>
          <w:lang w:val="es-ES"/>
        </w:rPr>
        <w:t>• Justificación Teórica y Técnica del Enfoque:</w:t>
      </w:r>
    </w:p>
    <w:p w14:paraId="265C390E" w14:textId="77777777" w:rsidR="00977523" w:rsidRPr="00476CBD" w:rsidRDefault="00000000">
      <w:pPr>
        <w:ind w:left="288"/>
        <w:rPr>
          <w:lang w:val="es-ES"/>
        </w:rPr>
      </w:pPr>
      <w:r w:rsidRPr="00476CBD">
        <w:rPr>
          <w:lang w:val="es-ES"/>
        </w:rPr>
        <w:t xml:space="preserve">La elección de un diseño empírico-experimental se justifica en la necesidad de evaluar cuantitativamente la precisión, latencia y consumo de recursos informáticos (CPU/RAM) del artefacto desarrollado frente a conjuntos de datos de tráfico real (como </w:t>
      </w:r>
      <w:proofErr w:type="spellStart"/>
      <w:r w:rsidRPr="00476CBD">
        <w:rPr>
          <w:lang w:val="es-ES"/>
        </w:rPr>
        <w:t>TON_IoT</w:t>
      </w:r>
      <w:proofErr w:type="spellEnd"/>
      <w:r w:rsidRPr="00476CBD">
        <w:rPr>
          <w:lang w:val="es-ES"/>
        </w:rPr>
        <w:t xml:space="preserve"> o CICIDS2017). Asimismo, se integra una fase de Revisión Sistemática de la Literatura (SLR) inicial para mapear los algoritmos existentes y evitar la duplicidad de esfuerzos, garantizando la rigurosidad científica exigida en Ciencias de la Computación.</w:t>
      </w:r>
    </w:p>
    <w:p w14:paraId="3B05A228" w14:textId="77777777" w:rsidR="00977523" w:rsidRPr="00476CBD" w:rsidRDefault="00000000">
      <w:pPr>
        <w:spacing w:before="80" w:after="40"/>
        <w:rPr>
          <w:lang w:val="es-ES"/>
        </w:rPr>
      </w:pPr>
      <w:r w:rsidRPr="00476CBD">
        <w:rPr>
          <w:b/>
          <w:color w:val="1B365D"/>
          <w:lang w:val="es-ES"/>
        </w:rPr>
        <w:t>• Principios Éticos Aplicados (Solidaridad, Transparencia, Responsabilidad y Honestidad):</w:t>
      </w:r>
    </w:p>
    <w:p w14:paraId="622AAABA" w14:textId="77777777" w:rsidR="00977523" w:rsidRPr="00476CBD" w:rsidRDefault="00000000">
      <w:pPr>
        <w:ind w:left="288"/>
        <w:rPr>
          <w:lang w:val="es-ES"/>
        </w:rPr>
      </w:pPr>
      <w:r w:rsidRPr="00476CBD">
        <w:rPr>
          <w:lang w:val="es-ES"/>
        </w:rPr>
        <w:t xml:space="preserve">En concordancia con el resultado de aprendizaje, la investigación mantendrá la transparencia mediante la publicación del código fuente y </w:t>
      </w:r>
      <w:proofErr w:type="spellStart"/>
      <w:r w:rsidRPr="00476CBD">
        <w:rPr>
          <w:lang w:val="es-ES"/>
        </w:rPr>
        <w:t>datasets</w:t>
      </w:r>
      <w:proofErr w:type="spellEnd"/>
      <w:r w:rsidRPr="00476CBD">
        <w:rPr>
          <w:lang w:val="es-ES"/>
        </w:rPr>
        <w:t xml:space="preserve"> procesados en repositorios abiertos (GitHub/</w:t>
      </w:r>
      <w:proofErr w:type="spellStart"/>
      <w:r w:rsidRPr="00476CBD">
        <w:rPr>
          <w:lang w:val="es-ES"/>
        </w:rPr>
        <w:t>Zenodo</w:t>
      </w:r>
      <w:proofErr w:type="spellEnd"/>
      <w:r w:rsidRPr="00476CBD">
        <w:rPr>
          <w:lang w:val="es-ES"/>
        </w:rPr>
        <w:t>); la responsabilidad a través del manejo ético de los datos de tráfico sin vulnerar la privacidad de usuarios; la honestidad al reportar fielmente métricas de error sin sesgos; y la solidaridad al proveer soluciones de ciberseguridad accesibles para infraestructuras públicas o PYMES.</w:t>
      </w:r>
    </w:p>
    <w:p w14:paraId="19E48561" w14:textId="77777777" w:rsidR="00977523" w:rsidRPr="00476CBD" w:rsidRDefault="00000000">
      <w:pPr>
        <w:spacing w:before="240"/>
        <w:rPr>
          <w:lang w:val="es-ES"/>
        </w:rPr>
      </w:pPr>
      <w:r w:rsidRPr="00476CBD">
        <w:rPr>
          <w:b/>
          <w:color w:val="1B365D"/>
          <w:sz w:val="28"/>
          <w:lang w:val="es-ES"/>
        </w:rPr>
        <w:t>4. Ficha AEP de Revisión por Pares (Evaluación de Artículo Asignado)</w:t>
      </w:r>
    </w:p>
    <w:p w14:paraId="6EDD8B9D" w14:textId="77777777" w:rsidR="00977523" w:rsidRPr="00476CBD" w:rsidRDefault="00000000">
      <w:pPr>
        <w:rPr>
          <w:lang w:val="es-ES"/>
        </w:rPr>
      </w:pPr>
      <w:r w:rsidRPr="00476CBD">
        <w:rPr>
          <w:lang w:val="es-ES"/>
        </w:rPr>
        <w:lastRenderedPageBreak/>
        <w:t xml:space="preserve">A </w:t>
      </w:r>
      <w:proofErr w:type="gramStart"/>
      <w:r w:rsidRPr="00476CBD">
        <w:rPr>
          <w:lang w:val="es-ES"/>
        </w:rPr>
        <w:t>continuación</w:t>
      </w:r>
      <w:proofErr w:type="gramEnd"/>
      <w:r w:rsidRPr="00476CBD">
        <w:rPr>
          <w:lang w:val="es-ES"/>
        </w:rPr>
        <w:t xml:space="preserve"> se presenta la Ficha de Evaluación AEP (Análisis, Evaluación y Propuesta) aplicada al artículo asignado (</w:t>
      </w:r>
      <w:proofErr w:type="spellStart"/>
      <w:r w:rsidRPr="00476CBD">
        <w:rPr>
          <w:lang w:val="es-ES"/>
        </w:rPr>
        <w:t>Rodriguez</w:t>
      </w:r>
      <w:proofErr w:type="spellEnd"/>
      <w:r w:rsidRPr="00476CBD">
        <w:rPr>
          <w:lang w:val="es-ES"/>
        </w:rPr>
        <w:t xml:space="preserve"> Taboada &amp; Palacios Garay, 2026), bajo criterios formales de revisión científica por pares.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192"/>
      </w:tblGrid>
      <w:tr w:rsidR="00977523" w:rsidRPr="00476CBD" w14:paraId="1CB9F23E" w14:textId="77777777">
        <w:trPr>
          <w:jc w:val="center"/>
        </w:trPr>
        <w:tc>
          <w:tcPr>
            <w:tcW w:w="3168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1FAC6" w14:textId="77777777" w:rsidR="00977523" w:rsidRDefault="00000000">
            <w:pPr>
              <w:jc w:val="center"/>
            </w:pPr>
            <w:proofErr w:type="spellStart"/>
            <w:r>
              <w:rPr>
                <w:b/>
                <w:color w:val="FFFFFF"/>
              </w:rPr>
              <w:t>Dimensión</w:t>
            </w:r>
            <w:proofErr w:type="spellEnd"/>
            <w:r>
              <w:rPr>
                <w:b/>
                <w:color w:val="FFFFFF"/>
              </w:rPr>
              <w:t xml:space="preserve"> / </w:t>
            </w:r>
            <w:proofErr w:type="spellStart"/>
            <w:r>
              <w:rPr>
                <w:b/>
                <w:color w:val="FFFFFF"/>
              </w:rPr>
              <w:t>Criterio</w:t>
            </w:r>
            <w:proofErr w:type="spellEnd"/>
          </w:p>
        </w:tc>
        <w:tc>
          <w:tcPr>
            <w:tcW w:w="6192" w:type="dxa"/>
            <w:shd w:val="clear" w:color="auto" w:fill="1B365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E57C5" w14:textId="77777777" w:rsidR="00977523" w:rsidRPr="00476CBD" w:rsidRDefault="00000000">
            <w:pPr>
              <w:jc w:val="center"/>
              <w:rPr>
                <w:lang w:val="es-ES"/>
              </w:rPr>
            </w:pPr>
            <w:r w:rsidRPr="00476CBD">
              <w:rPr>
                <w:b/>
                <w:color w:val="FFFFFF"/>
                <w:lang w:val="es-ES"/>
              </w:rPr>
              <w:t>Valoración y Evidencia en el Artículo Evaluado</w:t>
            </w:r>
          </w:p>
        </w:tc>
      </w:tr>
      <w:tr w:rsidR="00977523" w14:paraId="0DAA3989" w14:textId="77777777">
        <w:trPr>
          <w:jc w:val="center"/>
        </w:trPr>
        <w:tc>
          <w:tcPr>
            <w:tcW w:w="3168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8EE78D" w14:textId="77777777" w:rsidR="00977523" w:rsidRPr="00476CBD" w:rsidRDefault="00000000">
            <w:pPr>
              <w:spacing w:after="40"/>
              <w:rPr>
                <w:lang w:val="es-ES"/>
              </w:rPr>
            </w:pPr>
            <w:r w:rsidRPr="00476CBD">
              <w:rPr>
                <w:b/>
                <w:color w:val="1B365D"/>
                <w:sz w:val="19"/>
                <w:lang w:val="es-ES"/>
              </w:rPr>
              <w:t>ANÁLISIS (A)</w:t>
            </w:r>
            <w:r w:rsidRPr="00476CBD">
              <w:rPr>
                <w:b/>
                <w:color w:val="1B365D"/>
                <w:sz w:val="19"/>
                <w:lang w:val="es-ES"/>
              </w:rPr>
              <w:br/>
              <w:t>Sustento Teórico y Rigor</w:t>
            </w:r>
          </w:p>
        </w:tc>
        <w:tc>
          <w:tcPr>
            <w:tcW w:w="619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55DA73" w14:textId="77777777" w:rsidR="00977523" w:rsidRDefault="00000000">
            <w:pPr>
              <w:spacing w:after="40"/>
            </w:pPr>
            <w:r w:rsidRPr="00476CBD">
              <w:rPr>
                <w:sz w:val="19"/>
                <w:lang w:val="es-ES"/>
              </w:rPr>
              <w:t xml:space="preserve">El artículo presenta un marco teórico sólido respaldado por la Organización Mundial de la Salud (OMS, 2025) y 20 investigaciones científicas de alto impacto publicadas entre 2023 y 2026 en </w:t>
            </w:r>
            <w:proofErr w:type="spellStart"/>
            <w:r w:rsidRPr="00476CBD">
              <w:rPr>
                <w:sz w:val="19"/>
                <w:lang w:val="es-ES"/>
              </w:rPr>
              <w:t>Scopus</w:t>
            </w:r>
            <w:proofErr w:type="spellEnd"/>
            <w:r w:rsidRPr="00476CBD">
              <w:rPr>
                <w:sz w:val="19"/>
                <w:lang w:val="es-ES"/>
              </w:rPr>
              <w:t xml:space="preserve"> y SciELO. </w:t>
            </w:r>
            <w:proofErr w:type="spellStart"/>
            <w:r>
              <w:rPr>
                <w:sz w:val="19"/>
              </w:rPr>
              <w:t>Cumple</w:t>
            </w:r>
            <w:proofErr w:type="spellEnd"/>
            <w:r>
              <w:rPr>
                <w:sz w:val="19"/>
              </w:rPr>
              <w:t xml:space="preserve"> con la </w:t>
            </w:r>
            <w:proofErr w:type="spellStart"/>
            <w:r>
              <w:rPr>
                <w:sz w:val="19"/>
              </w:rPr>
              <w:t>estructuración</w:t>
            </w:r>
            <w:proofErr w:type="spellEnd"/>
            <w:r>
              <w:rPr>
                <w:sz w:val="19"/>
              </w:rPr>
              <w:t xml:space="preserve"> formal de </w:t>
            </w:r>
            <w:proofErr w:type="spellStart"/>
            <w:r>
              <w:rPr>
                <w:sz w:val="19"/>
              </w:rPr>
              <w:t>una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revisión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sistemática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977523" w14:paraId="25A32B91" w14:textId="77777777">
        <w:trPr>
          <w:jc w:val="center"/>
        </w:trPr>
        <w:tc>
          <w:tcPr>
            <w:tcW w:w="3168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6DE262" w14:textId="77777777" w:rsidR="00977523" w:rsidRDefault="00000000">
            <w:pPr>
              <w:spacing w:after="40"/>
            </w:pPr>
            <w:r>
              <w:rPr>
                <w:b/>
                <w:color w:val="1B365D"/>
                <w:sz w:val="19"/>
              </w:rPr>
              <w:t>EVALUACIÓN (E)</w:t>
            </w:r>
            <w:r>
              <w:rPr>
                <w:b/>
                <w:color w:val="1B365D"/>
                <w:sz w:val="19"/>
              </w:rPr>
              <w:br/>
            </w:r>
            <w:proofErr w:type="spellStart"/>
            <w:r>
              <w:rPr>
                <w:b/>
                <w:color w:val="1B365D"/>
                <w:sz w:val="19"/>
              </w:rPr>
              <w:t>Cumplimiento</w:t>
            </w:r>
            <w:proofErr w:type="spellEnd"/>
            <w:r>
              <w:rPr>
                <w:b/>
                <w:color w:val="1B365D"/>
                <w:sz w:val="19"/>
              </w:rPr>
              <w:t xml:space="preserve"> </w:t>
            </w:r>
            <w:proofErr w:type="spellStart"/>
            <w:r>
              <w:rPr>
                <w:b/>
                <w:color w:val="1B365D"/>
                <w:sz w:val="19"/>
              </w:rPr>
              <w:t>Metodológico</w:t>
            </w:r>
            <w:proofErr w:type="spellEnd"/>
          </w:p>
        </w:tc>
        <w:tc>
          <w:tcPr>
            <w:tcW w:w="61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2AA7C" w14:textId="77777777" w:rsidR="00977523" w:rsidRDefault="00000000">
            <w:pPr>
              <w:spacing w:after="40"/>
            </w:pPr>
            <w:r w:rsidRPr="00476CBD">
              <w:rPr>
                <w:sz w:val="19"/>
                <w:lang w:val="es-ES"/>
              </w:rPr>
              <w:t xml:space="preserve">Evaluación Sobresaliente. Se explicita el uso del diagrama de flujo PRISMA 2020 y las 4 fases (identificación, cribado, idoneidad e inclusión). La formulación de la pregunta PICO/PIOT orienta adecuadamente los objetivos. </w:t>
            </w:r>
            <w:r>
              <w:rPr>
                <w:sz w:val="19"/>
              </w:rPr>
              <w:t xml:space="preserve">Se </w:t>
            </w:r>
            <w:proofErr w:type="spellStart"/>
            <w:r>
              <w:rPr>
                <w:sz w:val="19"/>
              </w:rPr>
              <w:t>incluye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tabla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sintética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estructurada</w:t>
            </w:r>
            <w:proofErr w:type="spellEnd"/>
            <w:r>
              <w:rPr>
                <w:sz w:val="19"/>
              </w:rPr>
              <w:t xml:space="preserve"> de </w:t>
            </w:r>
            <w:proofErr w:type="spellStart"/>
            <w:r>
              <w:rPr>
                <w:sz w:val="19"/>
              </w:rPr>
              <w:t>hallazgos</w:t>
            </w:r>
            <w:proofErr w:type="spellEnd"/>
            <w:r>
              <w:rPr>
                <w:sz w:val="19"/>
              </w:rPr>
              <w:t>.</w:t>
            </w:r>
          </w:p>
        </w:tc>
      </w:tr>
      <w:tr w:rsidR="00977523" w:rsidRPr="00476CBD" w14:paraId="157D49CA" w14:textId="77777777">
        <w:trPr>
          <w:jc w:val="center"/>
        </w:trPr>
        <w:tc>
          <w:tcPr>
            <w:tcW w:w="3168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CB2F51" w14:textId="77777777" w:rsidR="00977523" w:rsidRPr="00476CBD" w:rsidRDefault="00000000">
            <w:pPr>
              <w:spacing w:after="40"/>
              <w:rPr>
                <w:lang w:val="es-ES"/>
              </w:rPr>
            </w:pPr>
            <w:r w:rsidRPr="00476CBD">
              <w:rPr>
                <w:b/>
                <w:color w:val="1B365D"/>
                <w:sz w:val="19"/>
                <w:lang w:val="es-ES"/>
              </w:rPr>
              <w:t>PROPUESTA (P)</w:t>
            </w:r>
            <w:r w:rsidRPr="00476CBD">
              <w:rPr>
                <w:b/>
                <w:color w:val="1B365D"/>
                <w:sz w:val="19"/>
                <w:lang w:val="es-ES"/>
              </w:rPr>
              <w:br/>
              <w:t>Aportes e Innovación</w:t>
            </w:r>
          </w:p>
        </w:tc>
        <w:tc>
          <w:tcPr>
            <w:tcW w:w="619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E327DE" w14:textId="77777777" w:rsidR="00977523" w:rsidRPr="00476CBD" w:rsidRDefault="00000000">
            <w:pPr>
              <w:spacing w:after="40"/>
              <w:rPr>
                <w:lang w:val="es-ES"/>
              </w:rPr>
            </w:pPr>
            <w:r w:rsidRPr="00476CBD">
              <w:rPr>
                <w:sz w:val="19"/>
                <w:lang w:val="es-ES"/>
              </w:rPr>
              <w:t>El trabajo aporta una clasificación cuatripartita innovadora del estado de la salud mental: Factores de Riesgo, Factores Protectores, Estrategias de Atención e Integración Tecnológica/Académica. Propone trascender el enfoque puramente biomédico hacia modelos holísticos e institucionales.</w:t>
            </w:r>
          </w:p>
        </w:tc>
      </w:tr>
      <w:tr w:rsidR="00977523" w:rsidRPr="00476CBD" w14:paraId="1E4193DB" w14:textId="77777777">
        <w:trPr>
          <w:jc w:val="center"/>
        </w:trPr>
        <w:tc>
          <w:tcPr>
            <w:tcW w:w="3168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849192" w14:textId="77777777" w:rsidR="00977523" w:rsidRDefault="00000000">
            <w:pPr>
              <w:spacing w:after="40"/>
            </w:pPr>
            <w:proofErr w:type="spellStart"/>
            <w:r>
              <w:rPr>
                <w:b/>
                <w:color w:val="1B365D"/>
                <w:sz w:val="19"/>
              </w:rPr>
              <w:t>Fortalezas</w:t>
            </w:r>
            <w:proofErr w:type="spellEnd"/>
            <w:r>
              <w:rPr>
                <w:b/>
                <w:color w:val="1B365D"/>
                <w:sz w:val="19"/>
              </w:rPr>
              <w:t xml:space="preserve"> </w:t>
            </w:r>
            <w:proofErr w:type="spellStart"/>
            <w:r>
              <w:rPr>
                <w:b/>
                <w:color w:val="1B365D"/>
                <w:sz w:val="19"/>
              </w:rPr>
              <w:t>Identificadas</w:t>
            </w:r>
            <w:proofErr w:type="spellEnd"/>
          </w:p>
        </w:tc>
        <w:tc>
          <w:tcPr>
            <w:tcW w:w="61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D13095" w14:textId="77777777" w:rsidR="00977523" w:rsidRPr="00476CBD" w:rsidRDefault="00000000">
            <w:pPr>
              <w:spacing w:after="40"/>
              <w:rPr>
                <w:lang w:val="es-ES"/>
              </w:rPr>
            </w:pPr>
            <w:r w:rsidRPr="00476CBD">
              <w:rPr>
                <w:sz w:val="19"/>
                <w:lang w:val="es-ES"/>
              </w:rPr>
              <w:t>• Transparencia total en la ecuación de búsqueda y filtros empleados.</w:t>
            </w:r>
            <w:r w:rsidRPr="00476CBD">
              <w:rPr>
                <w:sz w:val="19"/>
                <w:lang w:val="es-ES"/>
              </w:rPr>
              <w:br/>
              <w:t>• Actualidad impecable de la bibliografía (2023-2026).</w:t>
            </w:r>
            <w:r w:rsidRPr="00476CBD">
              <w:rPr>
                <w:sz w:val="19"/>
                <w:lang w:val="es-ES"/>
              </w:rPr>
              <w:br/>
              <w:t>• Incorporación de variables emergentes como el impacto digital, la dopamina y la tecnología integrativa.</w:t>
            </w:r>
          </w:p>
        </w:tc>
      </w:tr>
      <w:tr w:rsidR="00977523" w:rsidRPr="00476CBD" w14:paraId="0579C282" w14:textId="77777777">
        <w:trPr>
          <w:jc w:val="center"/>
        </w:trPr>
        <w:tc>
          <w:tcPr>
            <w:tcW w:w="3168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D20D3A" w14:textId="77777777" w:rsidR="00977523" w:rsidRDefault="00000000">
            <w:pPr>
              <w:spacing w:after="40"/>
            </w:pPr>
            <w:proofErr w:type="spellStart"/>
            <w:r>
              <w:rPr>
                <w:b/>
                <w:color w:val="1B365D"/>
                <w:sz w:val="19"/>
              </w:rPr>
              <w:t>Oportunidades</w:t>
            </w:r>
            <w:proofErr w:type="spellEnd"/>
            <w:r>
              <w:rPr>
                <w:b/>
                <w:color w:val="1B365D"/>
                <w:sz w:val="19"/>
              </w:rPr>
              <w:t xml:space="preserve"> de </w:t>
            </w:r>
            <w:proofErr w:type="spellStart"/>
            <w:r>
              <w:rPr>
                <w:b/>
                <w:color w:val="1B365D"/>
                <w:sz w:val="19"/>
              </w:rPr>
              <w:t>Mejora</w:t>
            </w:r>
            <w:proofErr w:type="spellEnd"/>
          </w:p>
        </w:tc>
        <w:tc>
          <w:tcPr>
            <w:tcW w:w="6192" w:type="dxa"/>
            <w:shd w:val="clear" w:color="auto" w:fill="F9FA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524DA7" w14:textId="77777777" w:rsidR="00977523" w:rsidRPr="00476CBD" w:rsidRDefault="00000000">
            <w:pPr>
              <w:spacing w:after="40"/>
              <w:rPr>
                <w:lang w:val="es-ES"/>
              </w:rPr>
            </w:pPr>
            <w:r w:rsidRPr="00476CBD">
              <w:rPr>
                <w:sz w:val="19"/>
                <w:lang w:val="es-ES"/>
              </w:rPr>
              <w:t xml:space="preserve">• Ampliar la inclusión de palabras clave a términos adicionales como 'digital mental </w:t>
            </w:r>
            <w:proofErr w:type="spellStart"/>
            <w:r w:rsidRPr="00476CBD">
              <w:rPr>
                <w:sz w:val="19"/>
                <w:lang w:val="es-ES"/>
              </w:rPr>
              <w:t>health</w:t>
            </w:r>
            <w:proofErr w:type="spellEnd"/>
            <w:r w:rsidRPr="00476CBD">
              <w:rPr>
                <w:sz w:val="19"/>
                <w:lang w:val="es-ES"/>
              </w:rPr>
              <w:t>' o '</w:t>
            </w:r>
            <w:proofErr w:type="spellStart"/>
            <w:r w:rsidRPr="00476CBD">
              <w:rPr>
                <w:sz w:val="19"/>
                <w:lang w:val="es-ES"/>
              </w:rPr>
              <w:t>cyberpsychology</w:t>
            </w:r>
            <w:proofErr w:type="spellEnd"/>
            <w:r w:rsidRPr="00476CBD">
              <w:rPr>
                <w:sz w:val="19"/>
                <w:lang w:val="es-ES"/>
              </w:rPr>
              <w:t>' para capturar más literatura informática.</w:t>
            </w:r>
            <w:r w:rsidRPr="00476CBD">
              <w:rPr>
                <w:sz w:val="19"/>
                <w:lang w:val="es-ES"/>
              </w:rPr>
              <w:br/>
              <w:t>• Incluir evaluación explícita del riesgo de sesgo (</w:t>
            </w:r>
            <w:proofErr w:type="spellStart"/>
            <w:r w:rsidRPr="00476CBD">
              <w:rPr>
                <w:sz w:val="19"/>
                <w:lang w:val="es-ES"/>
              </w:rPr>
              <w:t>RoB</w:t>
            </w:r>
            <w:proofErr w:type="spellEnd"/>
            <w:r w:rsidRPr="00476CBD">
              <w:rPr>
                <w:sz w:val="19"/>
                <w:lang w:val="es-ES"/>
              </w:rPr>
              <w:t xml:space="preserve"> 2 o ROBINS-I) en los artículos seleccionados.</w:t>
            </w:r>
          </w:p>
        </w:tc>
      </w:tr>
    </w:tbl>
    <w:p w14:paraId="2B27A99A" w14:textId="77777777" w:rsidR="00977523" w:rsidRPr="00476CBD" w:rsidRDefault="00977523">
      <w:pPr>
        <w:spacing w:after="240"/>
        <w:rPr>
          <w:lang w:val="es-ES"/>
        </w:rPr>
      </w:pPr>
    </w:p>
    <w:p w14:paraId="2BA25183" w14:textId="77777777" w:rsidR="00977523" w:rsidRPr="00476CBD" w:rsidRDefault="00000000">
      <w:pPr>
        <w:spacing w:before="240"/>
        <w:rPr>
          <w:lang w:val="es-ES"/>
        </w:rPr>
      </w:pPr>
      <w:r w:rsidRPr="00476CBD">
        <w:rPr>
          <w:b/>
          <w:color w:val="1B365D"/>
          <w:sz w:val="28"/>
          <w:lang w:val="es-ES"/>
        </w:rPr>
        <w:t>5. Bitácora de Trazabilidad de Declaración de Uso de IA Generativa</w:t>
      </w:r>
    </w:p>
    <w:p w14:paraId="0D1DDCE5" w14:textId="77777777" w:rsidR="00977523" w:rsidRPr="00476CBD" w:rsidRDefault="00000000">
      <w:pPr>
        <w:rPr>
          <w:lang w:val="es-ES"/>
        </w:rPr>
      </w:pPr>
      <w:r w:rsidRPr="00476CBD">
        <w:rPr>
          <w:lang w:val="es-ES"/>
        </w:rPr>
        <w:t>Declaración formal en cumplimiento con los artículos 13 y 14 del RRA-UNL y directrices UNESCO (2022) bajo el principio rector: 'La IA propone; el estudiante verifica, contrasta, decide y justifica'.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80"/>
        <w:gridCol w:w="5280"/>
      </w:tblGrid>
      <w:tr w:rsidR="00977523" w:rsidRPr="00476CBD" w14:paraId="341A7686" w14:textId="77777777">
        <w:trPr>
          <w:jc w:val="center"/>
        </w:trPr>
        <w:tc>
          <w:tcPr>
            <w:tcW w:w="3168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AFE98C" w14:textId="77777777" w:rsidR="00977523" w:rsidRDefault="00000000">
            <w:pPr>
              <w:spacing w:after="40"/>
            </w:pPr>
            <w:proofErr w:type="spellStart"/>
            <w:r>
              <w:rPr>
                <w:b/>
                <w:color w:val="1B365D"/>
                <w:sz w:val="19"/>
              </w:rPr>
              <w:t>Herramienta</w:t>
            </w:r>
            <w:proofErr w:type="spellEnd"/>
            <w:r>
              <w:rPr>
                <w:b/>
                <w:color w:val="1B365D"/>
                <w:sz w:val="19"/>
              </w:rPr>
              <w:t xml:space="preserve"> </w:t>
            </w:r>
            <w:proofErr w:type="spellStart"/>
            <w:r>
              <w:rPr>
                <w:b/>
                <w:color w:val="1B365D"/>
                <w:sz w:val="19"/>
              </w:rPr>
              <w:t>Utilizada</w:t>
            </w:r>
            <w:proofErr w:type="spellEnd"/>
            <w:r>
              <w:rPr>
                <w:b/>
                <w:color w:val="1B365D"/>
                <w:sz w:val="19"/>
              </w:rPr>
              <w:t>: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9F8E14" w14:textId="77777777" w:rsidR="00977523" w:rsidRPr="00476CBD" w:rsidRDefault="00000000">
            <w:pPr>
              <w:spacing w:after="40"/>
              <w:rPr>
                <w:lang w:val="es-ES"/>
              </w:rPr>
            </w:pPr>
            <w:r w:rsidRPr="00476CBD">
              <w:rPr>
                <w:sz w:val="19"/>
                <w:lang w:val="es-ES"/>
              </w:rPr>
              <w:t>Gemini (Modelo de Lenguaje Avanzado de Google).</w:t>
            </w:r>
          </w:p>
        </w:tc>
      </w:tr>
      <w:tr w:rsidR="00977523" w:rsidRPr="00476CBD" w14:paraId="7BCF5721" w14:textId="77777777">
        <w:trPr>
          <w:jc w:val="center"/>
        </w:trPr>
        <w:tc>
          <w:tcPr>
            <w:tcW w:w="3168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41C3D3" w14:textId="77777777" w:rsidR="00977523" w:rsidRDefault="00000000">
            <w:pPr>
              <w:spacing w:after="40"/>
            </w:pPr>
            <w:r>
              <w:rPr>
                <w:b/>
                <w:color w:val="1B365D"/>
                <w:sz w:val="19"/>
              </w:rPr>
              <w:t xml:space="preserve">Prompt / </w:t>
            </w:r>
            <w:proofErr w:type="spellStart"/>
            <w:r>
              <w:rPr>
                <w:b/>
                <w:color w:val="1B365D"/>
                <w:sz w:val="19"/>
              </w:rPr>
              <w:t>Indicación</w:t>
            </w:r>
            <w:proofErr w:type="spellEnd"/>
            <w:r>
              <w:rPr>
                <w:b/>
                <w:color w:val="1B365D"/>
                <w:sz w:val="19"/>
              </w:rPr>
              <w:t xml:space="preserve"> </w:t>
            </w:r>
            <w:proofErr w:type="spellStart"/>
            <w:r>
              <w:rPr>
                <w:b/>
                <w:color w:val="1B365D"/>
                <w:sz w:val="19"/>
              </w:rPr>
              <w:t>Proporcionada</w:t>
            </w:r>
            <w:proofErr w:type="spellEnd"/>
            <w:r>
              <w:rPr>
                <w:b/>
                <w:color w:val="1B365D"/>
                <w:sz w:val="19"/>
              </w:rPr>
              <w:t>: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026AFD" w14:textId="77777777" w:rsidR="00977523" w:rsidRPr="00476CBD" w:rsidRDefault="00000000">
            <w:pPr>
              <w:spacing w:after="40"/>
              <w:rPr>
                <w:lang w:val="es-ES"/>
              </w:rPr>
            </w:pPr>
            <w:r w:rsidRPr="00476CBD">
              <w:rPr>
                <w:sz w:val="19"/>
                <w:lang w:val="es-ES"/>
              </w:rPr>
              <w:t>'Completar el documento Word integrando los datos personales del estudiante: Carlos Zumba, Cuarto ciclo A, Asignatura: Metodología de la Investigación.'</w:t>
            </w:r>
          </w:p>
        </w:tc>
      </w:tr>
      <w:tr w:rsidR="00977523" w:rsidRPr="00476CBD" w14:paraId="2A260723" w14:textId="77777777">
        <w:trPr>
          <w:jc w:val="center"/>
        </w:trPr>
        <w:tc>
          <w:tcPr>
            <w:tcW w:w="3168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4E8A6B" w14:textId="77777777" w:rsidR="00977523" w:rsidRPr="00476CBD" w:rsidRDefault="00000000">
            <w:pPr>
              <w:spacing w:after="40"/>
              <w:rPr>
                <w:lang w:val="es-ES"/>
              </w:rPr>
            </w:pPr>
            <w:r w:rsidRPr="00476CBD">
              <w:rPr>
                <w:b/>
                <w:color w:val="1B365D"/>
                <w:sz w:val="19"/>
                <w:lang w:val="es-ES"/>
              </w:rPr>
              <w:t>Alcance de la Intervención de la IA: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210768" w14:textId="77777777" w:rsidR="00977523" w:rsidRPr="00476CBD" w:rsidRDefault="00000000">
            <w:pPr>
              <w:spacing w:after="40"/>
              <w:rPr>
                <w:lang w:val="es-ES"/>
              </w:rPr>
            </w:pPr>
            <w:r w:rsidRPr="00476CBD">
              <w:rPr>
                <w:sz w:val="19"/>
                <w:lang w:val="es-ES"/>
              </w:rPr>
              <w:t xml:space="preserve">Generación de la propuesta inicial de estructuración del documento, sintetizado de tablas comparativas, inserción de </w:t>
            </w:r>
            <w:r w:rsidRPr="00476CBD">
              <w:rPr>
                <w:sz w:val="19"/>
                <w:lang w:val="es-ES"/>
              </w:rPr>
              <w:lastRenderedPageBreak/>
              <w:t>metadatos del estudiante y diagramación en formato DOCX.</w:t>
            </w:r>
          </w:p>
        </w:tc>
      </w:tr>
      <w:tr w:rsidR="00977523" w:rsidRPr="00476CBD" w14:paraId="008CAA92" w14:textId="77777777">
        <w:trPr>
          <w:jc w:val="center"/>
        </w:trPr>
        <w:tc>
          <w:tcPr>
            <w:tcW w:w="3168" w:type="dxa"/>
            <w:shd w:val="clear" w:color="auto" w:fill="F0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EC81D7" w14:textId="77777777" w:rsidR="00977523" w:rsidRPr="00476CBD" w:rsidRDefault="00000000">
            <w:pPr>
              <w:spacing w:after="40"/>
              <w:rPr>
                <w:lang w:val="es-ES"/>
              </w:rPr>
            </w:pPr>
            <w:r w:rsidRPr="00476CBD">
              <w:rPr>
                <w:b/>
                <w:color w:val="1B365D"/>
                <w:sz w:val="19"/>
                <w:lang w:val="es-ES"/>
              </w:rPr>
              <w:lastRenderedPageBreak/>
              <w:t>Verificación y Contrastación Realizada por el Estudiante:</w:t>
            </w:r>
          </w:p>
        </w:tc>
        <w:tc>
          <w:tcPr>
            <w:tcW w:w="61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3DCA73" w14:textId="77777777" w:rsidR="00977523" w:rsidRPr="00476CBD" w:rsidRDefault="00000000">
            <w:pPr>
              <w:spacing w:after="40"/>
              <w:rPr>
                <w:lang w:val="es-ES"/>
              </w:rPr>
            </w:pPr>
            <w:r w:rsidRPr="00476CBD">
              <w:rPr>
                <w:sz w:val="19"/>
                <w:lang w:val="es-ES"/>
              </w:rPr>
              <w:t>Carlos Zumba revisó el artículo en PDF (</w:t>
            </w:r>
            <w:proofErr w:type="spellStart"/>
            <w:r w:rsidRPr="00476CBD">
              <w:rPr>
                <w:sz w:val="19"/>
                <w:lang w:val="es-ES"/>
              </w:rPr>
              <w:t>Rodriguez</w:t>
            </w:r>
            <w:proofErr w:type="spellEnd"/>
            <w:r w:rsidRPr="00476CBD">
              <w:rPr>
                <w:sz w:val="19"/>
                <w:lang w:val="es-ES"/>
              </w:rPr>
              <w:t xml:space="preserve"> Taboada &amp; Palacios Garay, 2026) para verificar las cifras exactas del diagrama PRISMA (498 iniciales, 20 seleccionados), contrastó las citas APA 7 de los 5 artículos analizados, estructuró la reflexión propia y validó la exactitud metodológica.</w:t>
            </w:r>
          </w:p>
        </w:tc>
      </w:tr>
      <w:tr w:rsidR="00977523" w:rsidRPr="00476CBD" w14:paraId="469480F6" w14:textId="77777777">
        <w:trPr>
          <w:jc w:val="center"/>
        </w:trPr>
        <w:tc>
          <w:tcPr>
            <w:tcW w:w="4680" w:type="dxa"/>
          </w:tcPr>
          <w:p w14:paraId="2F786234" w14:textId="77777777" w:rsidR="00977523" w:rsidRPr="00476CBD" w:rsidRDefault="00977523">
            <w:pPr>
              <w:rPr>
                <w:lang w:val="es-ES"/>
              </w:rPr>
            </w:pPr>
          </w:p>
        </w:tc>
        <w:tc>
          <w:tcPr>
            <w:tcW w:w="4680" w:type="dxa"/>
          </w:tcPr>
          <w:p w14:paraId="385C4374" w14:textId="77777777" w:rsidR="00977523" w:rsidRPr="00476CBD" w:rsidRDefault="00977523">
            <w:pPr>
              <w:rPr>
                <w:lang w:val="es-ES"/>
              </w:rPr>
            </w:pPr>
          </w:p>
        </w:tc>
      </w:tr>
    </w:tbl>
    <w:p w14:paraId="4A2427FF" w14:textId="77777777" w:rsidR="00A338AF" w:rsidRPr="00476CBD" w:rsidRDefault="00A338AF">
      <w:pPr>
        <w:rPr>
          <w:lang w:val="es-ES"/>
        </w:rPr>
      </w:pPr>
    </w:p>
    <w:sectPr w:rsidR="00A338AF" w:rsidRPr="00476CB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0446982">
    <w:abstractNumId w:val="8"/>
  </w:num>
  <w:num w:numId="2" w16cid:durableId="1964267866">
    <w:abstractNumId w:val="6"/>
  </w:num>
  <w:num w:numId="3" w16cid:durableId="2052803822">
    <w:abstractNumId w:val="5"/>
  </w:num>
  <w:num w:numId="4" w16cid:durableId="1818061521">
    <w:abstractNumId w:val="4"/>
  </w:num>
  <w:num w:numId="5" w16cid:durableId="330646370">
    <w:abstractNumId w:val="7"/>
  </w:num>
  <w:num w:numId="6" w16cid:durableId="1749645126">
    <w:abstractNumId w:val="3"/>
  </w:num>
  <w:num w:numId="7" w16cid:durableId="2022584131">
    <w:abstractNumId w:val="2"/>
  </w:num>
  <w:num w:numId="8" w16cid:durableId="1925646596">
    <w:abstractNumId w:val="1"/>
  </w:num>
  <w:num w:numId="9" w16cid:durableId="1288463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76CBD"/>
    <w:rsid w:val="007B14B5"/>
    <w:rsid w:val="00977523"/>
    <w:rsid w:val="00A338A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BB0EB0"/>
  <w14:defaultImageDpi w14:val="300"/>
  <w15:docId w15:val="{7F23D71C-CEB4-4C5F-94BD-10B015FFB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333333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1676</Words>
  <Characters>9221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carlos.d.zumba@unl.edu.ec</cp:lastModifiedBy>
  <cp:revision>2</cp:revision>
  <dcterms:created xsi:type="dcterms:W3CDTF">2026-10-18T22:07:00Z</dcterms:created>
  <dcterms:modified xsi:type="dcterms:W3CDTF">2026-10-18T22:07:00Z</dcterms:modified>
  <cp:category/>
</cp:coreProperties>
</file>