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  <w:bookmarkStart w:id="0" w:name="_GoBack"/>
      <w:bookmarkEnd w:id="0"/>
    </w:p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40"/>
        </w:rPr>
      </w:pPr>
      <w:r w:rsidRPr="00062F9F">
        <w:rPr>
          <w:rFonts w:cs="Arial"/>
          <w:b/>
          <w:sz w:val="40"/>
        </w:rPr>
        <w:t>I</w:t>
      </w:r>
      <w:r w:rsidR="00062F9F" w:rsidRPr="00062F9F">
        <w:rPr>
          <w:rFonts w:cs="Arial"/>
          <w:b/>
          <w:sz w:val="40"/>
        </w:rPr>
        <w:t>TI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>Documentação</w:t>
      </w:r>
      <w:r w:rsidR="00062F9F" w:rsidRPr="00062F9F">
        <w:rPr>
          <w:rFonts w:cs="Arial"/>
          <w:b/>
          <w:sz w:val="32"/>
        </w:rPr>
        <w:t xml:space="preserve"> </w:t>
      </w:r>
      <w:r w:rsidR="00062F9F">
        <w:rPr>
          <w:rFonts w:cs="Arial"/>
          <w:b/>
          <w:sz w:val="32"/>
        </w:rPr>
        <w:t>de</w:t>
      </w:r>
      <w:r w:rsidR="00062F9F" w:rsidRPr="00062F9F">
        <w:rPr>
          <w:rFonts w:cs="Arial"/>
          <w:b/>
          <w:sz w:val="32"/>
        </w:rPr>
        <w:t xml:space="preserve"> Software </w:t>
      </w: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Software Manutenção Preventiva (</w:t>
      </w:r>
      <w:r w:rsidRPr="00062F9F">
        <w:rPr>
          <w:rFonts w:cs="Arial"/>
          <w:b/>
          <w:sz w:val="32"/>
        </w:rPr>
        <w:t>MP</w:t>
      </w:r>
      <w:r>
        <w:rPr>
          <w:rFonts w:cs="Arial"/>
          <w:b/>
          <w:sz w:val="32"/>
        </w:rPr>
        <w:t>)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Grupo</w:t>
      </w:r>
      <w:r w:rsidR="0028575C" w:rsidRPr="00062F9F">
        <w:rPr>
          <w:rFonts w:cs="Arial"/>
          <w:b/>
          <w:sz w:val="32"/>
        </w:rPr>
        <w:t xml:space="preserve">: </w:t>
      </w:r>
      <w:r w:rsidR="00DB1994" w:rsidRPr="00062F9F">
        <w:rPr>
          <w:rFonts w:cs="Arial"/>
          <w:b/>
          <w:color w:val="222222"/>
          <w:sz w:val="32"/>
          <w:szCs w:val="32"/>
          <w:shd w:val="clear" w:color="auto" w:fill="FFFFFF"/>
        </w:rPr>
        <w:t>Excellentia Software</w:t>
      </w:r>
    </w:p>
    <w:p w:rsidR="0028575C" w:rsidRP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 xml:space="preserve">Andre Teixeira – Carlos </w:t>
      </w:r>
      <w:r w:rsidR="00062F9F">
        <w:rPr>
          <w:rFonts w:cs="Arial"/>
          <w:b/>
          <w:sz w:val="32"/>
        </w:rPr>
        <w:t>Gonzalez</w:t>
      </w:r>
      <w:r w:rsidRPr="00062F9F">
        <w:rPr>
          <w:rFonts w:cs="Arial"/>
          <w:b/>
          <w:sz w:val="32"/>
        </w:rPr>
        <w:t>– Joao Miranda – Jose Gois – Felipe Landeira – Francisco Barreto</w:t>
      </w:r>
    </w:p>
    <w:p w:rsidR="0028575C" w:rsidRPr="00062F9F" w:rsidRDefault="0028575C">
      <w:pPr>
        <w:pStyle w:val="Ttulo"/>
        <w:rPr>
          <w:rFonts w:cs="Arial"/>
          <w:sz w:val="28"/>
        </w:rPr>
      </w:pPr>
    </w:p>
    <w:p w:rsidR="0028575C" w:rsidRPr="00062F9F" w:rsidRDefault="0028575C">
      <w:pPr>
        <w:pStyle w:val="Ttulo"/>
        <w:rPr>
          <w:rFonts w:cs="Arial"/>
          <w:sz w:val="28"/>
        </w:rPr>
        <w:sectPr w:rsidR="0028575C" w:rsidRPr="00062F9F"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28575C" w:rsidRPr="00062F9F" w:rsidRDefault="0028575C">
      <w:pPr>
        <w:pageBreakBefore/>
        <w:jc w:val="center"/>
        <w:rPr>
          <w:rFonts w:cs="Arial"/>
          <w:b/>
          <w:sz w:val="28"/>
          <w:szCs w:val="28"/>
        </w:rPr>
      </w:pPr>
      <w:r w:rsidRPr="00062F9F">
        <w:rPr>
          <w:rFonts w:cs="Arial"/>
          <w:b/>
          <w:sz w:val="28"/>
          <w:szCs w:val="28"/>
        </w:rPr>
        <w:lastRenderedPageBreak/>
        <w:t>Índice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062F9F">
        <w:rPr>
          <w:rFonts w:ascii="Arial" w:hAnsi="Arial" w:cs="Arial"/>
          <w:b w:val="0"/>
        </w:rPr>
        <w:fldChar w:fldCharType="begin"/>
      </w:r>
      <w:r w:rsidRPr="00062F9F">
        <w:rPr>
          <w:rFonts w:ascii="Arial" w:hAnsi="Arial" w:cs="Arial"/>
          <w:b w:val="0"/>
        </w:rPr>
        <w:instrText xml:space="preserve"> TOC \o "1-3" \h \z \u </w:instrText>
      </w:r>
      <w:r w:rsidRPr="00062F9F">
        <w:rPr>
          <w:rFonts w:ascii="Arial" w:hAnsi="Arial" w:cs="Arial"/>
          <w:b w:val="0"/>
        </w:rPr>
        <w:fldChar w:fldCharType="separate"/>
      </w:r>
      <w:hyperlink w:anchor="_Toc179869776" w:history="1">
        <w:r w:rsidRPr="00062F9F">
          <w:rPr>
            <w:rStyle w:val="Hyperlink"/>
            <w:rFonts w:cs="Arial"/>
            <w:noProof/>
            <w:szCs w:val="28"/>
          </w:rPr>
          <w:t>1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Descrição do Software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3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7" w:history="1">
        <w:r w:rsidRPr="00062F9F">
          <w:rPr>
            <w:rStyle w:val="Hyperlink"/>
            <w:rFonts w:cs="Arial"/>
            <w:noProof/>
            <w:szCs w:val="28"/>
          </w:rPr>
          <w:t>2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Não-Funcionais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_Toc179869777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4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8" w:history="1">
        <w:r w:rsidRPr="00062F9F">
          <w:rPr>
            <w:rStyle w:val="Hyperlink"/>
            <w:rFonts w:cs="Arial"/>
            <w:noProof/>
            <w:szCs w:val="28"/>
          </w:rPr>
          <w:t>3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_Toc179869778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79" w:history="1">
        <w:r w:rsidRPr="00062F9F">
          <w:rPr>
            <w:rStyle w:val="Hyperlink"/>
            <w:rFonts w:cs="Arial"/>
            <w:noProof/>
          </w:rPr>
          <w:t>3.1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Lista de Requisitos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_Toc179869779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0" w:history="1">
        <w:r w:rsidRPr="00062F9F">
          <w:rPr>
            <w:rStyle w:val="Hyperlink"/>
            <w:rFonts w:cs="Arial"/>
            <w:noProof/>
          </w:rPr>
          <w:t>3.2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Atores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_Toc179869780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1" w:history="1">
        <w:r w:rsidRPr="00062F9F">
          <w:rPr>
            <w:rStyle w:val="Hyperlink"/>
            <w:rFonts w:cs="Arial"/>
            <w:noProof/>
          </w:rPr>
          <w:t>3.3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Diagrama(s) de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_Toc179869781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2" w:history="1">
        <w:r w:rsidRPr="00062F9F">
          <w:rPr>
            <w:rStyle w:val="Hyperlink"/>
            <w:rFonts w:cs="Arial"/>
            <w:noProof/>
          </w:rPr>
          <w:t>3.4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_Toc179869782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3" w:history="1">
        <w:r w:rsidRPr="00062F9F">
          <w:rPr>
            <w:rStyle w:val="Hyperlink"/>
            <w:rFonts w:cs="Arial"/>
            <w:noProof/>
            <w:szCs w:val="22"/>
          </w:rPr>
          <w:t>3.4.1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</w:rPr>
          <w:t>UC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nn</w:t>
        </w:r>
        <w:r w:rsidRPr="00062F9F">
          <w:rPr>
            <w:rStyle w:val="Hyperlink"/>
            <w:rFonts w:cs="Arial"/>
            <w:noProof/>
            <w:szCs w:val="22"/>
          </w:rPr>
          <w:t xml:space="preserve"> - 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&lt;nome do caso de uso&gt;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_Toc179869783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4" w:history="1">
        <w:r w:rsidRPr="00062F9F">
          <w:rPr>
            <w:rStyle w:val="Hyperlink"/>
            <w:rFonts w:cs="Arial"/>
            <w:noProof/>
            <w:szCs w:val="22"/>
            <w:highlight w:val="yellow"/>
          </w:rPr>
          <w:t>3.4.2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UC01 - Alterar Dados Pessoais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_Toc179869784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85" w:history="1">
        <w:r w:rsidRPr="00062F9F">
          <w:rPr>
            <w:rStyle w:val="Hyperlink"/>
            <w:rFonts w:cs="Arial"/>
            <w:noProof/>
            <w:szCs w:val="28"/>
          </w:rPr>
          <w:t>4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Modelo Conceitual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_Toc179869785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6" w:history="1">
        <w:r w:rsidRPr="00062F9F">
          <w:rPr>
            <w:rStyle w:val="Hyperlink"/>
            <w:rFonts w:cs="Arial"/>
            <w:noProof/>
          </w:rPr>
          <w:t>4.1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Definição das Classes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szCs w:val="20"/>
        </w:rPr>
        <w:fldChar w:fldCharType="end"/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1"/>
        <w:pageBreakBefore/>
      </w:pPr>
      <w:bookmarkStart w:id="1" w:name="_Toc179869776"/>
      <w:r w:rsidRPr="00062F9F">
        <w:lastRenderedPageBreak/>
        <w:t>Descrição do Software</w:t>
      </w:r>
      <w:bookmarkEnd w:id="1"/>
    </w:p>
    <w:p w:rsidR="00062F9F" w:rsidRPr="00062F9F" w:rsidRDefault="00062F9F" w:rsidP="00062F9F">
      <w:pPr>
        <w:tabs>
          <w:tab w:val="left" w:pos="2660"/>
        </w:tabs>
        <w:rPr>
          <w:rFonts w:cs="Arial"/>
          <w:sz w:val="24"/>
        </w:rPr>
      </w:pPr>
      <w:r w:rsidRPr="00062F9F">
        <w:rPr>
          <w:rFonts w:cs="Arial"/>
          <w:sz w:val="24"/>
        </w:rPr>
        <w:t>Descrição – O programa Manutenção Preventiva (MP) que consiste em manter diversos pedidos de manutenção na faculdade, elencando-os e separando-os por tipo de serviço (manutenção elétrica, manutenção telefônica, manutenção em rede wi-fi, manutenção do projetor, manutenção do ar condicionado, troca de quadro branco e troca de giz).  Esses pedidos serão enfileirados pelo programa e a apenas sairão do sistema após confirmação de manutenção, realizada em no máximo dois dias para cada pedido. O sistema disponibilizara consultas para a empresa prestadora e para a faculdade do andamento dos pedidos.</w:t>
      </w:r>
    </w:p>
    <w:p w:rsidR="0028575C" w:rsidRPr="00062F9F" w:rsidRDefault="0028575C">
      <w:pPr>
        <w:rPr>
          <w:rFonts w:cs="Arial"/>
          <w:sz w:val="24"/>
        </w:rPr>
      </w:pPr>
    </w:p>
    <w:p w:rsidR="0028575C" w:rsidRPr="00062F9F" w:rsidRDefault="0028575C">
      <w:pPr>
        <w:rPr>
          <w:rFonts w:cs="Arial"/>
          <w:sz w:val="24"/>
        </w:rPr>
      </w:pPr>
    </w:p>
    <w:p w:rsidR="0028575C" w:rsidRPr="00062F9F" w:rsidRDefault="0028575C">
      <w:pPr>
        <w:pStyle w:val="Ttulo1"/>
        <w:pageBreakBefore/>
      </w:pPr>
      <w:bookmarkStart w:id="2" w:name="_Toc160596323"/>
      <w:bookmarkStart w:id="3" w:name="_Toc179869777"/>
      <w:r w:rsidRPr="00062F9F">
        <w:lastRenderedPageBreak/>
        <w:t>Requisitos Não-Funcionais</w:t>
      </w:r>
      <w:bookmarkEnd w:id="2"/>
      <w:bookmarkEnd w:id="3"/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1741"/>
        <w:gridCol w:w="841"/>
        <w:gridCol w:w="6238"/>
      </w:tblGrid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Segurança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RNFnn: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as restriçoes associadas ao software categorizando como restrições de segurança, disponibilidade, robustez , tecnológica ou usabilidade&gt;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Disponibilidade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Robustez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Tecnológicos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b/>
                <w:bCs/>
                <w:szCs w:val="24"/>
              </w:rPr>
              <w:t>Usabilidade: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Textodecomentri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UM EXEMPLO DE LISTA DE REQUISITOS NÃO-FUNCIONAIS&gt;</w:t>
      </w:r>
    </w:p>
    <w:p w:rsidR="0028575C" w:rsidRPr="00062F9F" w:rsidRDefault="0028575C">
      <w:pPr>
        <w:rPr>
          <w:rFonts w:cs="Arial"/>
        </w:rPr>
      </w:pPr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1741"/>
        <w:gridCol w:w="841"/>
        <w:gridCol w:w="6238"/>
      </w:tblGrid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Segurança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RNF1: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 xml:space="preserve">O software deve </w:t>
            </w:r>
            <w:r w:rsidRPr="00062F9F">
              <w:rPr>
                <w:rFonts w:cs="Arial"/>
                <w:highlight w:val="yellow"/>
              </w:rPr>
              <w:t>manter todas as senhas armazenadas criptografadas.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RNF4: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A senha de acesso ao sistema deve ser composta de 6 a 8 caracteres, onde de 1 a 3 devem ser, obrigatoriamente, dígitos.  O conjunto de caracteres válidos para formação de senhas é: [a..z, A..Z, 0..9, _, @].  Caracteres maiúsculos e minúsculos são considerados diferentes.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RNF5: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 xml:space="preserve">O acesso a todas às funcionalidades </w:t>
            </w:r>
            <w:r w:rsidRPr="00062F9F">
              <w:rPr>
                <w:rFonts w:cs="Arial"/>
                <w:i/>
                <w:iCs/>
                <w:highlight w:val="yellow"/>
              </w:rPr>
              <w:t>online</w:t>
            </w:r>
            <w:r w:rsidRPr="00062F9F">
              <w:rPr>
                <w:rFonts w:cs="Arial"/>
                <w:iCs/>
                <w:highlight w:val="yellow"/>
              </w:rPr>
              <w:t xml:space="preserve"> deverá ser realizado através do protocolo HTTPS com chave de 128bits.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Disponibilidade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RNF6: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estar disponível 24hs por dia, 7 dias por semana (24x7), com a possibilidade de paradas pré-programadas para manutenção no mesmo ou na infra-estrutura de apoio. (servidores, sistemas operacionais, SGDB, servidor web, etc.).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Robustez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RNF8: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Nas funcionalidades que demandarem algum tipo de interação entre o software e o usuário (ou seja, uma interface humano-computador), todas as falhas do software devem ser apresentadas seguindo o mesmo padrão de interface do próprio software.  Nenhum detalhe técnico deverá ser apresentado ao usuário do software (versões de BD, SO, servidor web, tecnologias empregadas, etc).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Tecnológicos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RNF9: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ser implementado como uma aplicação Web.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RNF10:</w:t>
            </w: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O software deve ser compatível com os browsers IE (versão 5.0 ou superior) e Firefox (1.0 ou superior).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1"/>
        <w:pageBreakBefore/>
      </w:pPr>
      <w:bookmarkStart w:id="4" w:name="_Toc129576920"/>
      <w:bookmarkStart w:id="5" w:name="_Toc179869778"/>
      <w:r w:rsidRPr="00062F9F">
        <w:lastRenderedPageBreak/>
        <w:t>Requisitos Funcionais</w:t>
      </w:r>
      <w:bookmarkEnd w:id="4"/>
      <w:bookmarkEnd w:id="5"/>
    </w:p>
    <w:p w:rsidR="0028575C" w:rsidRPr="00062F9F" w:rsidRDefault="0028575C">
      <w:pPr>
        <w:pStyle w:val="Ttulo2"/>
      </w:pPr>
      <w:bookmarkStart w:id="6" w:name="_Toc179869779"/>
      <w:r w:rsidRPr="00062F9F">
        <w:t>Lista de Requisitos</w:t>
      </w:r>
      <w:bookmarkEnd w:id="6"/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&lt;Nessa seção são descritas as funções que os clientes esperam que o software desempenhe&gt;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RF</w:t>
            </w:r>
            <w:r w:rsidRPr="00062F9F">
              <w:rPr>
                <w:rFonts w:cs="Arial"/>
                <w:szCs w:val="24"/>
                <w:highlight w:val="yellow"/>
              </w:rPr>
              <w:t>nn</w:t>
            </w:r>
            <w:r w:rsidRPr="00062F9F">
              <w:rPr>
                <w:rFonts w:cs="Arial"/>
                <w:szCs w:val="24"/>
              </w:rPr>
              <w:t>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o requisito funcional, ou seja, o que o cliente espera que o sistema ofereça em termos de função&gt;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u w:val="single"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UM EXEMPLO DE LISTA DE REQUISITOS&gt;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  <w:u w:val="single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identificado: as funcionalidades associadas ao seu perfil e ao seu papel no sistema (coordenador, bolsista, etc.), as funcionalidades de acesso restrito e as funcionalidades de acesso público.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não identificado somente as funcionalidades públicas.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usuário recuperar a sua senha, caso a esqueça.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usuários.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RF5: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perfis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RF6: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manter um registro de auditoria sobre inclusão, desativação e alteração de usuários com data, hora e usuário que executou a operação.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RF7: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associe um usuário a um único perfil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RF8: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as funcionalidades associadas a um perfil ou usuário.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RF9: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os usuários associados a um determinado perfil.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RF10: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usuários autorizados designem um ou mais substitutos para si mesmos, com os respectivos períodos de substituição (data inicial e final).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todos os usuários façam a manutenção de seus dados pessoais: email, localização, senha e telefones.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administradores reenviem a senha de qualquer usuário e que os usuários reenviem a própria senha.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não deve permitir o acesso de nenhum administrador ou outro usuário às senhas cadastradas.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O software deve apresentar uma ajuda on-line ao usuário de acordo com a funcionalidade onde ele se encontra.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pStyle w:val="Ttulo2"/>
      </w:pPr>
      <w:bookmarkStart w:id="7" w:name="_Toc129576926"/>
      <w:bookmarkStart w:id="8" w:name="_Toc179869780"/>
      <w:r w:rsidRPr="00062F9F">
        <w:t>Descrição dos Atores</w:t>
      </w:r>
      <w:bookmarkEnd w:id="8"/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 diagrama com o mapa de atores&gt;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1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Mapa de Atores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do ator&gt;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do seu papel no sistema&gt;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9" w:name="_Toc179869781"/>
      <w:r w:rsidRPr="00062F9F">
        <w:t>Diagrama(s) de Casos de Uso</w:t>
      </w:r>
      <w:bookmarkEnd w:id="7"/>
      <w:bookmarkEnd w:id="9"/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de casos de uso&gt;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2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Diagrama de Casos de Uso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10" w:name="_Toc129576927"/>
      <w:bookmarkStart w:id="11" w:name="_Toc179869782"/>
      <w:r w:rsidRPr="00062F9F">
        <w:t>Descrição dos Casos de Uso</w:t>
      </w:r>
      <w:bookmarkEnd w:id="10"/>
      <w:bookmarkEnd w:id="11"/>
    </w:p>
    <w:p w:rsidR="0028575C" w:rsidRPr="00062F9F" w:rsidRDefault="0028575C">
      <w:pPr>
        <w:pStyle w:val="Ttulo3"/>
      </w:pPr>
      <w:bookmarkStart w:id="12" w:name="_Toc129576928"/>
      <w:bookmarkStart w:id="13" w:name="_Toc179869783"/>
      <w:r w:rsidRPr="00062F9F">
        <w:t>UC</w:t>
      </w:r>
      <w:r w:rsidRPr="00062F9F">
        <w:rPr>
          <w:highlight w:val="yellow"/>
        </w:rPr>
        <w:t>nn</w:t>
      </w:r>
      <w:r w:rsidRPr="00062F9F">
        <w:t xml:space="preserve"> - </w:t>
      </w:r>
      <w:r w:rsidRPr="00062F9F">
        <w:rPr>
          <w:highlight w:val="yellow"/>
        </w:rPr>
        <w:t>&lt;nome do caso de uso&gt;</w:t>
      </w:r>
      <w:bookmarkEnd w:id="12"/>
      <w:bookmarkEnd w:id="13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&lt;descrever o objetivo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&lt;definir que requisitos esse caso de uso atende&gt;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os atores que interage co 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as pré-condições a serem atendidas para que o caso de uso possa ser executado&gt;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evento dispara a execução desse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 fluxo principal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highlight w:val="yellow"/>
              </w:rPr>
              <w:t>&lt;descrever os fluxos alternativos do caso de uso, indicando que evento dispara cada um deles.  Cada fluxo deve ser nomeado A1, A2, etc.&gt;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extensões podem ser executadas&gt;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produto ou resultado concreto o ator principal obterá ao final da execução do fluxo básico&gt;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bookmarkStart w:id="14" w:name="RN"/>
            <w:bookmarkEnd w:id="14"/>
            <w:r w:rsidRPr="00062F9F">
              <w:rPr>
                <w:rFonts w:cs="Arial"/>
                <w:iCs/>
                <w:highlight w:val="yellow"/>
              </w:rPr>
              <w:t>&lt;listar as regras de negócios que devem ser respeitadas na execução do caso de uso.  Cada regra deve ser nomeada RN1, RN2, etc, e ser referenciada em algum fluxo do caso de uso (básico ou alternativo)&gt;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b/>
          <w:bCs/>
          <w:sz w:val="22"/>
        </w:rPr>
      </w:pPr>
      <w:r w:rsidRPr="00062F9F">
        <w:rPr>
          <w:rFonts w:cs="Arial"/>
          <w:b/>
          <w:bCs/>
          <w:sz w:val="22"/>
        </w:rPr>
        <w:t>Esboços da Interface:</w:t>
      </w:r>
    </w:p>
    <w:p w:rsidR="0028575C" w:rsidRPr="00062F9F" w:rsidRDefault="0028575C">
      <w:pPr>
        <w:rPr>
          <w:rFonts w:cs="Arial"/>
          <w:b/>
          <w:bCs/>
          <w:sz w:val="22"/>
        </w:rPr>
      </w:pPr>
    </w:p>
    <w:p w:rsidR="0028575C" w:rsidRPr="00062F9F" w:rsidRDefault="0028575C">
      <w:pPr>
        <w:pStyle w:val="Textodecomentrio"/>
        <w:rPr>
          <w:rFonts w:cs="Arial"/>
          <w:szCs w:val="24"/>
        </w:rPr>
      </w:pPr>
      <w:r w:rsidRPr="00062F9F">
        <w:rPr>
          <w:rFonts w:cs="Arial"/>
          <w:szCs w:val="24"/>
          <w:highlight w:val="yellow"/>
        </w:rPr>
        <w:t>&lt;colocar aqui os esboços das interfaces a serem utilizadas nesse caso de uso&gt;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ABAIXO UM EXEMPLO DO TEMPLATE PREENCHIDO&gt;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3"/>
        <w:rPr>
          <w:highlight w:val="yellow"/>
        </w:rPr>
      </w:pPr>
      <w:bookmarkStart w:id="15" w:name="_Toc129576952"/>
      <w:bookmarkStart w:id="16" w:name="_Toc179869784"/>
      <w:r w:rsidRPr="00062F9F">
        <w:rPr>
          <w:highlight w:val="yellow"/>
        </w:rPr>
        <w:lastRenderedPageBreak/>
        <w:t>UC01 - Alterar Dados Pessoais</w:t>
      </w:r>
      <w:bookmarkEnd w:id="15"/>
      <w:bookmarkEnd w:id="16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  <w:highlight w:val="yellow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Permitir a atualização de dados pessoais como email, senha, telefones de contato, localização, etc.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Coordenadores, Administradores ou Substitutos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Ator deve estar autenticado no sistema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aciona a opção de alteração de dados pessoais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numPr>
                <w:ilvl w:val="0"/>
                <w:numId w:val="14"/>
              </w:numPr>
              <w:ind w:left="357" w:hanging="357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apresenta um formulário com todos os dados pessoais do ator: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Nome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Email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Confirmação de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Telefones: residencial, celular e comercial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Localização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altera um ou mais itens e confirma [RN1, RN2]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MGU critica as informações fornecidas, atualiza os dados do ator e informa que a operação foi realizada com sucesso [A1]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[A1] Dados fornecidos não estão corretos</w:t>
            </w:r>
          </w:p>
          <w:p w:rsidR="0028575C" w:rsidRPr="00062F9F" w:rsidRDefault="0028575C">
            <w:pPr>
              <w:numPr>
                <w:ilvl w:val="0"/>
                <w:numId w:val="15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mostra uma lista com os erros encontrados seguida do próprio formulário com os dados previamente fornecidos.  Volta para o passo 2 do fluxo principal.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Não há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Dados pessoais do ator são alterados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RN1 – Nome, Email, Localização e pelo menos um tipo de telefone são dados obrigatórios.</w:t>
            </w:r>
          </w:p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RN2 – Se Nova Senha ou Confirmação de Nova Senha forem preenchidos devem ser idênticos e seguirem as regras definidas no RNF4.  Caso nenhum desses campos seja preenchido a senha não deve ser alterada.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bookmarkStart w:id="17" w:name="_Toc129576922"/>
    </w:p>
    <w:p w:rsidR="0028575C" w:rsidRPr="00062F9F" w:rsidRDefault="0028575C">
      <w:pPr>
        <w:pStyle w:val="Ttulo1"/>
      </w:pPr>
      <w:bookmarkStart w:id="18" w:name="_Toc179869785"/>
      <w:r w:rsidRPr="00062F9F">
        <w:t>Modelo Conceitual</w:t>
      </w:r>
      <w:bookmarkEnd w:id="17"/>
      <w:bookmarkEnd w:id="18"/>
    </w:p>
    <w:p w:rsidR="0028575C" w:rsidRPr="00062F9F" w:rsidRDefault="0028575C">
      <w:pPr>
        <w:keepNext/>
        <w:ind w:left="-360"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do modelo conceitual&gt;</w:t>
      </w:r>
    </w:p>
    <w:p w:rsidR="0028575C" w:rsidRPr="00062F9F" w:rsidRDefault="0028575C">
      <w:pPr>
        <w:pStyle w:val="Legenda"/>
        <w:jc w:val="center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3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Modelo Conceitual</w:t>
      </w:r>
    </w:p>
    <w:p w:rsidR="0028575C" w:rsidRPr="00062F9F" w:rsidRDefault="0028575C">
      <w:pPr>
        <w:ind w:left="-360"/>
        <w:rPr>
          <w:rFonts w:cs="Arial"/>
        </w:rPr>
      </w:pPr>
    </w:p>
    <w:p w:rsidR="0028575C" w:rsidRPr="00062F9F" w:rsidRDefault="0028575C">
      <w:pPr>
        <w:pStyle w:val="Ttulo2"/>
      </w:pPr>
      <w:bookmarkStart w:id="19" w:name="_Toc179869786"/>
      <w:r w:rsidRPr="00062F9F">
        <w:t>Definição das Classes</w:t>
      </w:r>
      <w:bookmarkEnd w:id="19"/>
    </w:p>
    <w:p w:rsidR="0028575C" w:rsidRPr="00062F9F" w:rsidRDefault="0028575C">
      <w:pPr>
        <w:ind w:left="-36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da classe do modelo&gt;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da classe&gt;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&lt;ACRESCENTAR OUTRAS SEÇÕES CONFORME VOCÊS ACHAREM NECESSÁRIO&gt;</w:t>
      </w:r>
    </w:p>
    <w:sectPr w:rsidR="0028575C" w:rsidRPr="00062F9F">
      <w:headerReference w:type="default" r:id="rId9"/>
      <w:footerReference w:type="default" r:id="rId10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D7" w:rsidRDefault="009610D7">
      <w:r>
        <w:separator/>
      </w:r>
    </w:p>
  </w:endnote>
  <w:endnote w:type="continuationSeparator" w:id="0">
    <w:p w:rsidR="009610D7" w:rsidRDefault="0096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28575C">
    <w:pPr>
      <w:pStyle w:val="Rodap"/>
      <w:jc w:val="right"/>
    </w:pPr>
  </w:p>
  <w:p w:rsidR="0028575C" w:rsidRDefault="00285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Rodap"/>
      <w:pBdr>
        <w:top w:val="single" w:sz="4" w:space="1" w:color="auto"/>
      </w:pBdr>
    </w:pPr>
    <w:r>
      <w:t>Documentação de Software</w:t>
    </w:r>
    <w:r w:rsidR="0028575C">
      <w:t xml:space="preserve">                                                                                                                                Página </w:t>
    </w:r>
    <w:r w:rsidR="0028575C">
      <w:fldChar w:fldCharType="begin"/>
    </w:r>
    <w:r w:rsidR="0028575C">
      <w:instrText xml:space="preserve"> PAGE </w:instrText>
    </w:r>
    <w:r w:rsidR="0028575C">
      <w:fldChar w:fldCharType="separate"/>
    </w:r>
    <w:r w:rsidR="0065322A">
      <w:rPr>
        <w:noProof/>
      </w:rPr>
      <w:t>2</w:t>
    </w:r>
    <w:r w:rsidR="0028575C">
      <w:fldChar w:fldCharType="end"/>
    </w:r>
    <w:r w:rsidR="0028575C">
      <w:t xml:space="preserve"> de </w:t>
    </w:r>
    <w:r w:rsidR="0028575C">
      <w:fldChar w:fldCharType="begin"/>
    </w:r>
    <w:r w:rsidR="0028575C">
      <w:instrText xml:space="preserve"> NUMPAGES </w:instrText>
    </w:r>
    <w:r w:rsidR="0028575C">
      <w:fldChar w:fldCharType="separate"/>
    </w:r>
    <w:r w:rsidR="0065322A">
      <w:rPr>
        <w:noProof/>
      </w:rPr>
      <w:t>7</w:t>
    </w:r>
    <w:r w:rsidR="0028575C">
      <w:fldChar w:fldCharType="end"/>
    </w:r>
  </w:p>
  <w:p w:rsidR="0028575C" w:rsidRDefault="00285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D7" w:rsidRDefault="009610D7">
      <w:r>
        <w:separator/>
      </w:r>
    </w:p>
  </w:footnote>
  <w:footnote w:type="continuationSeparator" w:id="0">
    <w:p w:rsidR="009610D7" w:rsidRDefault="00961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Cabealho"/>
      <w:pBdr>
        <w:bottom w:val="single" w:sz="4" w:space="1" w:color="auto"/>
      </w:pBdr>
      <w:jc w:val="left"/>
    </w:pPr>
    <w:r>
      <w:t>ITI</w:t>
    </w:r>
    <w:r w:rsidR="0028575C">
      <w:t xml:space="preserve">                                                                                                                                              </w:t>
    </w:r>
    <w:r>
      <w:t xml:space="preserve">                              Software MP</w:t>
    </w:r>
  </w:p>
  <w:p w:rsidR="0028575C" w:rsidRDefault="00285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ED8"/>
    <w:multiLevelType w:val="multilevel"/>
    <w:tmpl w:val="5828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9D5"/>
    <w:multiLevelType w:val="hybridMultilevel"/>
    <w:tmpl w:val="BDFE6F46"/>
    <w:lvl w:ilvl="0" w:tplc="1758F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BD3FC5"/>
    <w:multiLevelType w:val="hybridMultilevel"/>
    <w:tmpl w:val="70AAB32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04C7063A"/>
    <w:multiLevelType w:val="hybridMultilevel"/>
    <w:tmpl w:val="F0C090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50DA6"/>
    <w:multiLevelType w:val="hybridMultilevel"/>
    <w:tmpl w:val="5426CD3C"/>
    <w:lvl w:ilvl="0" w:tplc="21C25B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5F7F74"/>
    <w:multiLevelType w:val="multilevel"/>
    <w:tmpl w:val="13E80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FB2E5F"/>
    <w:multiLevelType w:val="hybridMultilevel"/>
    <w:tmpl w:val="7FCE6E12"/>
    <w:lvl w:ilvl="0" w:tplc="DFD6C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BC6081"/>
    <w:multiLevelType w:val="hybridMultilevel"/>
    <w:tmpl w:val="8A44F5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35A1D9C"/>
    <w:multiLevelType w:val="hybridMultilevel"/>
    <w:tmpl w:val="CFE291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A21EA"/>
    <w:multiLevelType w:val="hybridMultilevel"/>
    <w:tmpl w:val="C930CB1C"/>
    <w:lvl w:ilvl="0" w:tplc="78BC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1E45D4"/>
    <w:multiLevelType w:val="hybridMultilevel"/>
    <w:tmpl w:val="33A0D5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D233F"/>
    <w:multiLevelType w:val="hybridMultilevel"/>
    <w:tmpl w:val="C1EAA9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9021618"/>
    <w:multiLevelType w:val="hybridMultilevel"/>
    <w:tmpl w:val="9FF60C6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D307EB5"/>
    <w:multiLevelType w:val="hybridMultilevel"/>
    <w:tmpl w:val="BE7E603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26650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874899"/>
    <w:multiLevelType w:val="multilevel"/>
    <w:tmpl w:val="B36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55D2606"/>
    <w:multiLevelType w:val="hybridMultilevel"/>
    <w:tmpl w:val="EA2C45DC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52224"/>
    <w:multiLevelType w:val="hybridMultilevel"/>
    <w:tmpl w:val="F34EB7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16873"/>
    <w:multiLevelType w:val="hybridMultilevel"/>
    <w:tmpl w:val="5726DF5E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BC4B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E7719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42211A"/>
    <w:multiLevelType w:val="hybridMultilevel"/>
    <w:tmpl w:val="555AD52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F044E"/>
    <w:multiLevelType w:val="hybridMultilevel"/>
    <w:tmpl w:val="A0DE03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0C22EE"/>
    <w:multiLevelType w:val="hybridMultilevel"/>
    <w:tmpl w:val="7914912E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59563E"/>
    <w:multiLevelType w:val="hybridMultilevel"/>
    <w:tmpl w:val="ED206BE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987DA6"/>
    <w:multiLevelType w:val="hybridMultilevel"/>
    <w:tmpl w:val="FCB682C4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F360D4A"/>
    <w:multiLevelType w:val="hybridMultilevel"/>
    <w:tmpl w:val="F3C2DA7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D1D67"/>
    <w:multiLevelType w:val="hybridMultilevel"/>
    <w:tmpl w:val="B362405C"/>
    <w:lvl w:ilvl="0" w:tplc="69266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4A0423A"/>
    <w:multiLevelType w:val="hybridMultilevel"/>
    <w:tmpl w:val="C4521CB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DD1E4E"/>
    <w:multiLevelType w:val="hybridMultilevel"/>
    <w:tmpl w:val="78C46DA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96567"/>
    <w:multiLevelType w:val="hybridMultilevel"/>
    <w:tmpl w:val="F16E8D90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8447FD2"/>
    <w:multiLevelType w:val="hybridMultilevel"/>
    <w:tmpl w:val="13E802F4"/>
    <w:lvl w:ilvl="0" w:tplc="DDD0F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9A8387A"/>
    <w:multiLevelType w:val="multilevel"/>
    <w:tmpl w:val="ED20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E3E68"/>
    <w:multiLevelType w:val="hybridMultilevel"/>
    <w:tmpl w:val="D92620E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5F1122"/>
    <w:multiLevelType w:val="hybridMultilevel"/>
    <w:tmpl w:val="DA769E4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B34CC0"/>
    <w:multiLevelType w:val="hybridMultilevel"/>
    <w:tmpl w:val="5828790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63206C"/>
    <w:multiLevelType w:val="hybridMultilevel"/>
    <w:tmpl w:val="C55009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265857"/>
    <w:multiLevelType w:val="hybridMultilevel"/>
    <w:tmpl w:val="3C72748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1400F5"/>
    <w:multiLevelType w:val="hybridMultilevel"/>
    <w:tmpl w:val="C49AC4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E82AE1"/>
    <w:multiLevelType w:val="hybridMultilevel"/>
    <w:tmpl w:val="A4247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E07375"/>
    <w:multiLevelType w:val="hybridMultilevel"/>
    <w:tmpl w:val="2FFA107E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F30E07"/>
    <w:multiLevelType w:val="hybridMultilevel"/>
    <w:tmpl w:val="C7627732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933F67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00875"/>
    <w:multiLevelType w:val="multilevel"/>
    <w:tmpl w:val="BE7E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9"/>
  </w:num>
  <w:num w:numId="5">
    <w:abstractNumId w:val="38"/>
  </w:num>
  <w:num w:numId="6">
    <w:abstractNumId w:val="36"/>
  </w:num>
  <w:num w:numId="7">
    <w:abstractNumId w:val="22"/>
  </w:num>
  <w:num w:numId="8">
    <w:abstractNumId w:val="39"/>
  </w:num>
  <w:num w:numId="9">
    <w:abstractNumId w:val="4"/>
  </w:num>
  <w:num w:numId="10">
    <w:abstractNumId w:val="8"/>
  </w:num>
  <w:num w:numId="11">
    <w:abstractNumId w:val="25"/>
  </w:num>
  <w:num w:numId="12">
    <w:abstractNumId w:val="10"/>
  </w:num>
  <w:num w:numId="13">
    <w:abstractNumId w:val="19"/>
  </w:num>
  <w:num w:numId="14">
    <w:abstractNumId w:val="5"/>
  </w:num>
  <w:num w:numId="15">
    <w:abstractNumId w:val="26"/>
  </w:num>
  <w:num w:numId="16">
    <w:abstractNumId w:val="15"/>
  </w:num>
  <w:num w:numId="17">
    <w:abstractNumId w:val="24"/>
  </w:num>
  <w:num w:numId="18">
    <w:abstractNumId w:val="31"/>
  </w:num>
  <w:num w:numId="19">
    <w:abstractNumId w:val="27"/>
  </w:num>
  <w:num w:numId="20">
    <w:abstractNumId w:val="7"/>
  </w:num>
  <w:num w:numId="21">
    <w:abstractNumId w:val="41"/>
  </w:num>
  <w:num w:numId="22">
    <w:abstractNumId w:val="1"/>
  </w:num>
  <w:num w:numId="23">
    <w:abstractNumId w:val="35"/>
  </w:num>
  <w:num w:numId="24">
    <w:abstractNumId w:val="40"/>
  </w:num>
  <w:num w:numId="25">
    <w:abstractNumId w:val="21"/>
  </w:num>
  <w:num w:numId="26">
    <w:abstractNumId w:val="18"/>
  </w:num>
  <w:num w:numId="27">
    <w:abstractNumId w:val="16"/>
  </w:num>
  <w:num w:numId="28">
    <w:abstractNumId w:val="37"/>
  </w:num>
  <w:num w:numId="29">
    <w:abstractNumId w:val="43"/>
  </w:num>
  <w:num w:numId="30">
    <w:abstractNumId w:val="0"/>
  </w:num>
  <w:num w:numId="31">
    <w:abstractNumId w:val="17"/>
  </w:num>
  <w:num w:numId="32">
    <w:abstractNumId w:val="32"/>
  </w:num>
  <w:num w:numId="33">
    <w:abstractNumId w:val="33"/>
  </w:num>
  <w:num w:numId="34">
    <w:abstractNumId w:val="34"/>
  </w:num>
  <w:num w:numId="35">
    <w:abstractNumId w:val="6"/>
  </w:num>
  <w:num w:numId="36">
    <w:abstractNumId w:val="28"/>
  </w:num>
  <w:num w:numId="37">
    <w:abstractNumId w:val="42"/>
  </w:num>
  <w:num w:numId="38">
    <w:abstractNumId w:val="12"/>
  </w:num>
  <w:num w:numId="39">
    <w:abstractNumId w:val="20"/>
  </w:num>
  <w:num w:numId="40">
    <w:abstractNumId w:val="29"/>
  </w:num>
  <w:num w:numId="41">
    <w:abstractNumId w:val="14"/>
  </w:num>
  <w:num w:numId="42">
    <w:abstractNumId w:val="30"/>
  </w:num>
  <w:num w:numId="43">
    <w:abstractNumId w:val="2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94"/>
    <w:rsid w:val="00062F9F"/>
    <w:rsid w:val="0028575C"/>
    <w:rsid w:val="0065322A"/>
    <w:rsid w:val="009610D7"/>
    <w:rsid w:val="00D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1306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.</Company>
  <LinksUpToDate>false</LinksUpToDate>
  <CharactersWithSpaces>8734</CharactersWithSpaces>
  <SharedDoc>false</SharedDoc>
  <HLinks>
    <vt:vector size="66" baseType="variant"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_Toc179869786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_Toc179869785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_Toc179869784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_Toc179869783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_Toc179869782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_Toc179869781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_Toc179869780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_Toc179869779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_Toc179869778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_Toc179869777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_Toc179869776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Jobson</dc:creator>
  <cp:lastModifiedBy>Andre Teixeira De Paula</cp:lastModifiedBy>
  <cp:revision>2</cp:revision>
  <cp:lastPrinted>2006-03-13T18:42:00Z</cp:lastPrinted>
  <dcterms:created xsi:type="dcterms:W3CDTF">2012-10-27T18:17:00Z</dcterms:created>
  <dcterms:modified xsi:type="dcterms:W3CDTF">2012-10-27T18:17:00Z</dcterms:modified>
</cp:coreProperties>
</file>