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984" w:rsidRPr="00A1588F" w:rsidRDefault="00772984" w:rsidP="00772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</w:rPr>
      </w:pPr>
      <w:proofErr w:type="spellStart"/>
      <w:r w:rsidRPr="00A1588F">
        <w:rPr>
          <w:rFonts w:ascii="Arial" w:hAnsi="Arial" w:cs="Arial"/>
          <w:b/>
        </w:rPr>
        <w:t>Closure</w:t>
      </w:r>
      <w:proofErr w:type="spellEnd"/>
      <w:r w:rsidRPr="00A1588F">
        <w:rPr>
          <w:rFonts w:ascii="Arial" w:hAnsi="Arial" w:cs="Arial"/>
          <w:b/>
        </w:rPr>
        <w:t>?</w:t>
      </w:r>
    </w:p>
    <w:p w:rsidR="00772984" w:rsidRPr="00A1588F" w:rsidRDefault="00772984" w:rsidP="007729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:rsidR="00772984" w:rsidRPr="009F35A6" w:rsidRDefault="00772984" w:rsidP="00772984">
      <w:pPr>
        <w:pStyle w:val="NormalWeb"/>
        <w:shd w:val="clear" w:color="auto" w:fill="FFFFFF"/>
        <w:spacing w:before="0" w:beforeAutospacing="0" w:after="525" w:afterAutospacing="0"/>
        <w:textAlignment w:val="baseline"/>
        <w:rPr>
          <w:rFonts w:ascii="Arial" w:hAnsi="Arial" w:cs="Arial"/>
          <w:shd w:val="clear" w:color="auto" w:fill="FFFFFF"/>
        </w:rPr>
      </w:pPr>
      <w:proofErr w:type="spellStart"/>
      <w:r w:rsidRPr="009F35A6">
        <w:rPr>
          <w:rStyle w:val="nfase"/>
          <w:rFonts w:ascii="Arial" w:hAnsi="Arial" w:cs="Arial"/>
          <w:bCs/>
          <w:i w:val="0"/>
          <w:bdr w:val="none" w:sz="0" w:space="0" w:color="auto" w:frame="1"/>
          <w:shd w:val="clear" w:color="auto" w:fill="FFFFFF"/>
        </w:rPr>
        <w:t>Closure</w:t>
      </w:r>
      <w:proofErr w:type="spellEnd"/>
      <w:proofErr w:type="gramStart"/>
      <w:r w:rsidRPr="009F35A6">
        <w:rPr>
          <w:rFonts w:ascii="Arial" w:hAnsi="Arial" w:cs="Arial"/>
          <w:shd w:val="clear" w:color="auto" w:fill="FFFFFF"/>
        </w:rPr>
        <w:t>, se refere</w:t>
      </w:r>
      <w:proofErr w:type="gramEnd"/>
      <w:r w:rsidRPr="009F35A6">
        <w:rPr>
          <w:rFonts w:ascii="Arial" w:hAnsi="Arial" w:cs="Arial"/>
          <w:shd w:val="clear" w:color="auto" w:fill="FFFFFF"/>
        </w:rPr>
        <w:t xml:space="preserve"> à forma como funções definidas dentro de um "contexto léxico" (i.e. o corpo de uma função, um bloco, um arquivo fonte) acessam variáveis definidas nesse contexto.</w:t>
      </w:r>
    </w:p>
    <w:p w:rsidR="00772984" w:rsidRPr="009F35A6" w:rsidRDefault="00772984" w:rsidP="00772984">
      <w:pPr>
        <w:pStyle w:val="NormalWeb"/>
        <w:shd w:val="clear" w:color="auto" w:fill="FFFFFF"/>
        <w:spacing w:before="0" w:beforeAutospacing="0" w:after="525" w:afterAutospacing="0"/>
        <w:textAlignment w:val="baseline"/>
        <w:rPr>
          <w:rFonts w:ascii="Arial" w:hAnsi="Arial" w:cs="Arial"/>
          <w:spacing w:val="3"/>
        </w:rPr>
      </w:pPr>
      <w:r w:rsidRPr="009F35A6">
        <w:rPr>
          <w:rFonts w:ascii="Helvetica" w:hAnsi="Helvetica" w:cs="Helvetica"/>
          <w:spacing w:val="3"/>
          <w:sz w:val="26"/>
          <w:szCs w:val="26"/>
        </w:rPr>
        <w:t xml:space="preserve"> </w:t>
      </w:r>
      <w:r w:rsidRPr="009F35A6">
        <w:rPr>
          <w:rFonts w:ascii="Arial" w:hAnsi="Arial" w:cs="Arial"/>
          <w:spacing w:val="3"/>
        </w:rPr>
        <w:t xml:space="preserve">O </w:t>
      </w:r>
      <w:proofErr w:type="spellStart"/>
      <w:r w:rsidRPr="009F35A6">
        <w:rPr>
          <w:rFonts w:ascii="Arial" w:hAnsi="Arial" w:cs="Arial"/>
          <w:spacing w:val="3"/>
        </w:rPr>
        <w:t>closure</w:t>
      </w:r>
      <w:proofErr w:type="spellEnd"/>
      <w:r w:rsidRPr="009F35A6">
        <w:rPr>
          <w:rFonts w:ascii="Arial" w:hAnsi="Arial" w:cs="Arial"/>
          <w:spacing w:val="3"/>
        </w:rPr>
        <w:t xml:space="preserve"> tem três cadeias de </w:t>
      </w:r>
      <w:proofErr w:type="spellStart"/>
      <w:proofErr w:type="gramStart"/>
      <w:r w:rsidRPr="009F35A6">
        <w:rPr>
          <w:rFonts w:ascii="Arial" w:hAnsi="Arial" w:cs="Arial"/>
          <w:spacing w:val="3"/>
        </w:rPr>
        <w:t>escopo:</w:t>
      </w:r>
      <w:proofErr w:type="gramEnd"/>
      <w:r w:rsidRPr="009F35A6">
        <w:rPr>
          <w:rFonts w:ascii="Arial" w:hAnsi="Arial" w:cs="Arial"/>
          <w:spacing w:val="3"/>
        </w:rPr>
        <w:t>O</w:t>
      </w:r>
      <w:proofErr w:type="spellEnd"/>
      <w:r w:rsidRPr="009F35A6">
        <w:rPr>
          <w:rFonts w:ascii="Arial" w:hAnsi="Arial" w:cs="Arial"/>
          <w:spacing w:val="3"/>
        </w:rPr>
        <w:t xml:space="preserve"> seu próprio escopo. O escopo externo, tendo acesso as variáveis da função exterior e o acesso as variáveis globais.</w:t>
      </w:r>
    </w:p>
    <w:p w:rsidR="00772984" w:rsidRPr="009F35A6" w:rsidRDefault="00772984" w:rsidP="00772984">
      <w:pPr>
        <w:pStyle w:val="NormalWeb"/>
        <w:shd w:val="clear" w:color="auto" w:fill="FFFFFF"/>
        <w:spacing w:before="0" w:beforeAutospacing="0" w:after="525" w:afterAutospacing="0"/>
        <w:textAlignment w:val="baseline"/>
        <w:rPr>
          <w:rFonts w:ascii="Arial" w:hAnsi="Arial" w:cs="Arial"/>
          <w:spacing w:val="3"/>
        </w:rPr>
      </w:pPr>
      <w:r w:rsidRPr="009F35A6">
        <w:rPr>
          <w:rFonts w:ascii="Arial" w:hAnsi="Arial" w:cs="Arial"/>
          <w:spacing w:val="3"/>
        </w:rPr>
        <w:t>A função interior tem acesso não somente as variáveis da função exterior, mas também aos parâmetros dela.</w:t>
      </w:r>
    </w:p>
    <w:p w:rsidR="00772984" w:rsidRPr="009F35A6" w:rsidRDefault="00772984" w:rsidP="00772984">
      <w:pPr>
        <w:shd w:val="clear" w:color="auto" w:fill="FFFFFF"/>
        <w:spacing w:after="750" w:line="240" w:lineRule="auto"/>
        <w:textAlignment w:val="baseline"/>
        <w:rPr>
          <w:rFonts w:ascii="Arial" w:eastAsia="Times New Roman" w:hAnsi="Arial" w:cs="Arial"/>
          <w:spacing w:val="3"/>
          <w:sz w:val="24"/>
          <w:szCs w:val="24"/>
          <w:lang w:eastAsia="pt-BR"/>
        </w:rPr>
      </w:pPr>
      <w:r w:rsidRPr="009F35A6">
        <w:rPr>
          <w:rFonts w:ascii="Arial" w:eastAsia="Times New Roman" w:hAnsi="Arial" w:cs="Arial"/>
          <w:spacing w:val="3"/>
          <w:sz w:val="24"/>
          <w:szCs w:val="24"/>
          <w:lang w:eastAsia="pt-BR"/>
        </w:rPr>
        <w:t>A função interior não pode chamar o objeto (argumentos) da função exterior, entretanto, pode chamar parâmetros da função externa diretamente</w:t>
      </w:r>
      <w:r>
        <w:rPr>
          <w:rFonts w:ascii="Arial" w:eastAsia="Times New Roman" w:hAnsi="Arial" w:cs="Arial"/>
          <w:spacing w:val="3"/>
          <w:sz w:val="24"/>
          <w:szCs w:val="24"/>
          <w:lang w:eastAsia="pt-BR"/>
        </w:rPr>
        <w:t xml:space="preserve">. </w:t>
      </w:r>
    </w:p>
    <w:p w:rsidR="007854B8" w:rsidRDefault="00772984">
      <w:bookmarkStart w:id="0" w:name="_GoBack"/>
      <w:bookmarkEnd w:id="0"/>
    </w:p>
    <w:sectPr w:rsidR="00785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A685B"/>
    <w:multiLevelType w:val="hybridMultilevel"/>
    <w:tmpl w:val="8D546B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3F"/>
    <w:rsid w:val="00014845"/>
    <w:rsid w:val="00124C3F"/>
    <w:rsid w:val="006C5177"/>
    <w:rsid w:val="0077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29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729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2017-10-24T16:49:00Z</dcterms:created>
  <dcterms:modified xsi:type="dcterms:W3CDTF">2017-10-24T16:49:00Z</dcterms:modified>
</cp:coreProperties>
</file>